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1717DE" w14:textId="77777777" w:rsidR="005D5845" w:rsidRPr="0092718E" w:rsidRDefault="005D5845" w:rsidP="00CB29B0"/>
    <w:p w14:paraId="01FB6244" w14:textId="77777777" w:rsidR="009B4C9F" w:rsidRPr="0092718E" w:rsidRDefault="009B4C9F" w:rsidP="00CB29B0"/>
    <w:p w14:paraId="23F56A2D" w14:textId="77777777" w:rsidR="009B4C9F" w:rsidRPr="0092718E" w:rsidRDefault="009B4C9F" w:rsidP="00CB29B0">
      <w:r w:rsidRPr="0092718E">
        <w:rPr>
          <w:noProof/>
          <w:sz w:val="72"/>
          <w:szCs w:val="72"/>
          <w:lang w:val="en-US" w:eastAsia="en-US"/>
        </w:rPr>
        <mc:AlternateContent>
          <mc:Choice Requires="wps">
            <w:drawing>
              <wp:anchor distT="0" distB="0" distL="114300" distR="114300" simplePos="0" relativeHeight="251676672" behindDoc="0" locked="0" layoutInCell="1" allowOverlap="1" wp14:anchorId="33CE7986" wp14:editId="2599AB1D">
                <wp:simplePos x="0" y="0"/>
                <wp:positionH relativeFrom="column">
                  <wp:posOffset>2098675</wp:posOffset>
                </wp:positionH>
                <wp:positionV relativeFrom="paragraph">
                  <wp:posOffset>213198</wp:posOffset>
                </wp:positionV>
                <wp:extent cx="2764155" cy="1317256"/>
                <wp:effectExtent l="0" t="0" r="0" b="0"/>
                <wp:wrapNone/>
                <wp:docPr id="6" name="Text Box 6"/>
                <wp:cNvGraphicFramePr/>
                <a:graphic xmlns:a="http://schemas.openxmlformats.org/drawingml/2006/main">
                  <a:graphicData uri="http://schemas.microsoft.com/office/word/2010/wordprocessingShape">
                    <wps:wsp>
                      <wps:cNvSpPr txBox="1"/>
                      <wps:spPr>
                        <a:xfrm>
                          <a:off x="0" y="0"/>
                          <a:ext cx="2764155" cy="13172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6045D" w14:textId="56D5E42A" w:rsidR="00746E29" w:rsidRPr="00985B95" w:rsidRDefault="00746E29" w:rsidP="009B4C9F">
                            <w:pPr>
                              <w:spacing w:line="240" w:lineRule="auto"/>
                              <w:rPr>
                                <w:rFonts w:ascii="Sylfaen" w:hAnsi="Sylfaen"/>
                                <w:sz w:val="48"/>
                                <w:szCs w:val="48"/>
                                <w:lang w:val="ka-GE"/>
                              </w:rPr>
                            </w:pPr>
                            <w:r w:rsidRPr="00985B95">
                              <w:rPr>
                                <w:rFonts w:ascii="Sylfaen" w:hAnsi="Sylfaen"/>
                                <w:sz w:val="48"/>
                                <w:szCs w:val="48"/>
                                <w:lang w:val="ka-GE"/>
                              </w:rPr>
                              <w:t>თბილისი</w:t>
                            </w:r>
                          </w:p>
                          <w:p w14:paraId="26022067" w14:textId="3F3C188B" w:rsidR="00746E29" w:rsidRPr="00985B95" w:rsidRDefault="00746E29" w:rsidP="00985B95">
                            <w:pPr>
                              <w:spacing w:line="240" w:lineRule="auto"/>
                              <w:rPr>
                                <w:rFonts w:ascii="Sylfaen" w:hAnsi="Sylfaen"/>
                                <w:sz w:val="48"/>
                                <w:szCs w:val="48"/>
                                <w:lang w:val="ka-GE"/>
                              </w:rPr>
                            </w:pPr>
                            <w:r w:rsidRPr="00985B95">
                              <w:rPr>
                                <w:rFonts w:ascii="Sylfaen" w:hAnsi="Sylfaen"/>
                                <w:sz w:val="48"/>
                                <w:szCs w:val="48"/>
                                <w:lang w:val="ka-GE"/>
                              </w:rPr>
                              <w:t>2017 – 2030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65.25pt;margin-top:16.8pt;width:217.65pt;height:103.7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" filled="f" stroked="f" strokeweight=".5pt">
                <v:textbox>
                  <w:txbxContent>
                    <w:p w14:paraId="32A6045D" w14:textId="56D5E42A" w:rsidR="00746E29" w:rsidRPr="00985B95" w:rsidRDefault="00746E29" w:rsidP="009B4C9F">
                      <w:pPr>
                        <w:spacing w:line="240" w:lineRule="auto"/>
                        <w:rPr>
                          <w:rFonts w:ascii="Sylfaen" w:hAnsi="Sylfaen"/>
                          <w:sz w:val="48"/>
                          <w:szCs w:val="48"/>
                          <w:lang w:val="ka-GE"/>
                        </w:rPr>
                      </w:pPr>
                      <w:r w:rsidRPr="00985B95">
                        <w:rPr>
                          <w:rFonts w:ascii="Sylfaen" w:hAnsi="Sylfaen"/>
                          <w:sz w:val="48"/>
                          <w:szCs w:val="48"/>
                          <w:lang w:val="ka-GE"/>
                        </w:rPr>
                        <w:t>თბილისი</w:t>
                      </w:r>
                    </w:p>
                    <w:p w14:paraId="26022067" w14:textId="3F3C188B" w:rsidR="00746E29" w:rsidRPr="00985B95" w:rsidRDefault="00746E29" w:rsidP="00985B95">
                      <w:pPr>
                        <w:spacing w:line="240" w:lineRule="auto"/>
                        <w:rPr>
                          <w:rFonts w:ascii="Sylfaen" w:hAnsi="Sylfaen"/>
                          <w:sz w:val="48"/>
                          <w:szCs w:val="48"/>
                          <w:lang w:val="ka-GE"/>
                        </w:rPr>
                      </w:pPr>
                      <w:r w:rsidRPr="00985B95">
                        <w:rPr>
                          <w:rFonts w:ascii="Sylfaen" w:hAnsi="Sylfaen"/>
                          <w:sz w:val="48"/>
                          <w:szCs w:val="48"/>
                          <w:lang w:val="ka-GE"/>
                        </w:rPr>
                        <w:t>2017 – 2030</w:t>
                      </w:r>
                    </w:p>
                  </w:txbxContent>
                </v:textbox>
              </v:shape>
            </w:pict>
          </mc:Fallback>
        </mc:AlternateContent>
      </w:r>
    </w:p>
    <w:p w14:paraId="1C93B37C" w14:textId="77777777" w:rsidR="00985B95" w:rsidRPr="00985B95" w:rsidRDefault="009B4C9F" w:rsidP="00985B95">
      <w:pPr>
        <w:spacing w:line="240" w:lineRule="auto"/>
        <w:ind w:left="-567"/>
        <w:rPr>
          <w:rFonts w:ascii="Sylfaen" w:hAnsi="Sylfaen"/>
          <w:sz w:val="48"/>
          <w:szCs w:val="48"/>
          <w:lang w:val="ka-GE"/>
        </w:rPr>
      </w:pPr>
      <w:r w:rsidRPr="00985B95">
        <w:rPr>
          <w:rFonts w:ascii="Franklin Gothic Medium" w:hAnsi="Franklin Gothic Medium"/>
          <w:noProof/>
          <w:sz w:val="48"/>
          <w:szCs w:val="48"/>
          <w:lang w:val="en-US" w:eastAsia="en-US"/>
        </w:rPr>
        <mc:AlternateContent>
          <mc:Choice Requires="wps">
            <w:drawing>
              <wp:anchor distT="0" distB="0" distL="114300" distR="114300" simplePos="0" relativeHeight="251675648" behindDoc="0" locked="0" layoutInCell="1" allowOverlap="1" wp14:anchorId="3C647C6C" wp14:editId="51B77CDA">
                <wp:simplePos x="0" y="0"/>
                <wp:positionH relativeFrom="column">
                  <wp:posOffset>2106768</wp:posOffset>
                </wp:positionH>
                <wp:positionV relativeFrom="paragraph">
                  <wp:posOffset>75565</wp:posOffset>
                </wp:positionV>
                <wp:extent cx="0" cy="1168400"/>
                <wp:effectExtent l="0" t="0" r="19050" b="12700"/>
                <wp:wrapNone/>
                <wp:docPr id="5" name="Straight Connector 5"/>
                <wp:cNvGraphicFramePr/>
                <a:graphic xmlns:a="http://schemas.openxmlformats.org/drawingml/2006/main">
                  <a:graphicData uri="http://schemas.microsoft.com/office/word/2010/wordprocessingShape">
                    <wps:wsp>
                      <wps:cNvCnPr/>
                      <wps:spPr>
                        <a:xfrm>
                          <a:off x="0" y="0"/>
                          <a:ext cx="0" cy="1168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xmlns:mv="urn:schemas-microsoft-com:mac:vml" xmlns:mo="http://schemas.microsoft.com/office/mac/office/2008/main">
            <w:pict>
              <v:line id="Straight Connector 5"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5.9pt,5.95pt" to="165.9pt,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" strokecolor="black [3213]"/>
            </w:pict>
          </mc:Fallback>
        </mc:AlternateContent>
      </w:r>
      <w:r w:rsidR="00985B95" w:rsidRPr="00985B95">
        <w:rPr>
          <w:rFonts w:ascii="Sylfaen" w:hAnsi="Sylfaen"/>
          <w:sz w:val="48"/>
          <w:szCs w:val="48"/>
          <w:lang w:val="ka-GE"/>
        </w:rPr>
        <w:t>მწვანე ქალაქის</w:t>
      </w:r>
    </w:p>
    <w:p w14:paraId="569E3B30" w14:textId="26D7261C" w:rsidR="006305AD" w:rsidRPr="00985B95" w:rsidRDefault="00985B95" w:rsidP="00985B95">
      <w:pPr>
        <w:spacing w:line="240" w:lineRule="auto"/>
        <w:ind w:left="-567"/>
        <w:rPr>
          <w:rFonts w:ascii="Franklin Gothic Medium" w:hAnsi="Franklin Gothic Medium"/>
          <w:sz w:val="48"/>
          <w:szCs w:val="48"/>
        </w:rPr>
      </w:pPr>
      <w:r w:rsidRPr="00985B95">
        <w:rPr>
          <w:rFonts w:ascii="Sylfaen" w:hAnsi="Sylfaen"/>
          <w:sz w:val="48"/>
          <w:szCs w:val="48"/>
          <w:lang w:val="ka-GE"/>
        </w:rPr>
        <w:t>სამოქმედო გეგმა</w:t>
      </w:r>
      <w:r w:rsidR="0088222D" w:rsidRPr="00985B95">
        <w:rPr>
          <w:rFonts w:ascii="Franklin Gothic Medium" w:hAnsi="Franklin Gothic Medium"/>
          <w:sz w:val="48"/>
          <w:szCs w:val="48"/>
        </w:rPr>
        <w:t xml:space="preserve">  </w:t>
      </w:r>
    </w:p>
    <w:p w14:paraId="0F5174A9" w14:textId="77777777" w:rsidR="006305AD" w:rsidRPr="0092718E" w:rsidRDefault="006305AD" w:rsidP="00CB29B0"/>
    <w:p w14:paraId="536BF3D2" w14:textId="3B4301C0" w:rsidR="0088222D" w:rsidRPr="0092718E" w:rsidRDefault="0088222D" w:rsidP="00CB29B0">
      <w:r w:rsidRPr="0092718E">
        <w:tab/>
      </w:r>
    </w:p>
    <w:p w14:paraId="6F7597C7" w14:textId="77777777" w:rsidR="0088222D" w:rsidRPr="0092718E" w:rsidRDefault="005D5845" w:rsidP="00CB29B0">
      <w:pPr>
        <w:rPr>
          <w:sz w:val="24"/>
        </w:rPr>
      </w:pPr>
      <w:r w:rsidRPr="0092718E">
        <w:rPr>
          <w:noProof/>
          <w:lang w:val="en-US" w:eastAsia="en-US"/>
        </w:rPr>
        <w:drawing>
          <wp:anchor distT="0" distB="0" distL="114300" distR="114300" simplePos="0" relativeHeight="251632640" behindDoc="0" locked="0" layoutInCell="1" allowOverlap="1" wp14:anchorId="5F836CAE" wp14:editId="073D9E60">
            <wp:simplePos x="0" y="0"/>
            <wp:positionH relativeFrom="page">
              <wp:posOffset>127000</wp:posOffset>
            </wp:positionH>
            <wp:positionV relativeFrom="paragraph">
              <wp:posOffset>149860</wp:posOffset>
            </wp:positionV>
            <wp:extent cx="7304405" cy="2221865"/>
            <wp:effectExtent l="0" t="0" r="0" b="6985"/>
            <wp:wrapNone/>
            <wp:docPr id="210" name="Obrázek 210" descr="C:\Users\jpejter\Documents\Tbilisi 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pejter\Documents\Tbilisi picture.jpg"/>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7304405" cy="2221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4C9AFE" w14:textId="77777777" w:rsidR="0088222D" w:rsidRPr="0092718E" w:rsidRDefault="0088222D" w:rsidP="00CB29B0"/>
    <w:p w14:paraId="4EE2B2C0" w14:textId="77777777" w:rsidR="0088222D" w:rsidRPr="0092718E" w:rsidRDefault="0088222D" w:rsidP="00CB29B0"/>
    <w:p w14:paraId="69F05D98" w14:textId="77777777" w:rsidR="0088222D" w:rsidRPr="0092718E" w:rsidRDefault="0088222D" w:rsidP="00CB29B0"/>
    <w:p w14:paraId="454374FF" w14:textId="77777777" w:rsidR="0088222D" w:rsidRPr="0092718E" w:rsidRDefault="0088222D" w:rsidP="00CB29B0"/>
    <w:p w14:paraId="47EC403D" w14:textId="77777777" w:rsidR="0088222D" w:rsidRPr="0092718E" w:rsidRDefault="0088222D" w:rsidP="00CB29B0"/>
    <w:p w14:paraId="4D6949B0" w14:textId="77777777" w:rsidR="0088222D" w:rsidRPr="0092718E" w:rsidRDefault="0088222D" w:rsidP="00CB29B0">
      <w:pPr>
        <w:rPr>
          <w:sz w:val="24"/>
        </w:rPr>
      </w:pPr>
    </w:p>
    <w:p w14:paraId="5B3CC37F" w14:textId="7AB0701B" w:rsidR="00F3002D" w:rsidRDefault="009B4C9F" w:rsidP="00CB29B0">
      <w:r w:rsidRPr="0092718E">
        <w:rPr>
          <w:noProof/>
          <w:lang w:val="en-US" w:eastAsia="en-US"/>
        </w:rPr>
        <w:drawing>
          <wp:anchor distT="0" distB="0" distL="114300" distR="114300" simplePos="0" relativeHeight="251635712" behindDoc="1" locked="0" layoutInCell="1" allowOverlap="1" wp14:anchorId="5B2108CE" wp14:editId="7F36F70B">
            <wp:simplePos x="0" y="0"/>
            <wp:positionH relativeFrom="margin">
              <wp:posOffset>-603885</wp:posOffset>
            </wp:positionH>
            <wp:positionV relativeFrom="paragraph">
              <wp:posOffset>2686685</wp:posOffset>
            </wp:positionV>
            <wp:extent cx="3284855" cy="1149350"/>
            <wp:effectExtent l="0" t="0" r="0" b="0"/>
            <wp:wrapTight wrapText="bothSides">
              <wp:wrapPolygon edited="0">
                <wp:start x="0" y="0"/>
                <wp:lineTo x="0" y="21123"/>
                <wp:lineTo x="21420" y="21123"/>
                <wp:lineTo x="21420" y="0"/>
                <wp:lineTo x="0" y="0"/>
              </wp:wrapPolygon>
            </wp:wrapTight>
            <wp:docPr id="33" name="Obrázek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284855" cy="1149350"/>
                    </a:xfrm>
                    <a:prstGeom prst="rect">
                      <a:avLst/>
                    </a:prstGeom>
                  </pic:spPr>
                </pic:pic>
              </a:graphicData>
            </a:graphic>
            <wp14:sizeRelH relativeFrom="page">
              <wp14:pctWidth>0</wp14:pctWidth>
            </wp14:sizeRelH>
            <wp14:sizeRelV relativeFrom="page">
              <wp14:pctHeight>0</wp14:pctHeight>
            </wp14:sizeRelV>
          </wp:anchor>
        </w:drawing>
      </w:r>
      <w:r w:rsidRPr="0092718E">
        <w:rPr>
          <w:noProof/>
          <w:lang w:val="en-US" w:eastAsia="en-US"/>
        </w:rPr>
        <w:drawing>
          <wp:anchor distT="0" distB="0" distL="114300" distR="114300" simplePos="0" relativeHeight="251630592" behindDoc="0" locked="0" layoutInCell="1" allowOverlap="1" wp14:anchorId="5EB723F3" wp14:editId="08EBB27B">
            <wp:simplePos x="0" y="0"/>
            <wp:positionH relativeFrom="column">
              <wp:posOffset>3897630</wp:posOffset>
            </wp:positionH>
            <wp:positionV relativeFrom="paragraph">
              <wp:posOffset>2919095</wp:posOffset>
            </wp:positionV>
            <wp:extent cx="1588135" cy="916940"/>
            <wp:effectExtent l="0" t="0" r="0" b="0"/>
            <wp:wrapSquare wrapText="bothSides"/>
            <wp:docPr id="19" name="Imagen 16" descr="http://www.interfacecutthefluff.com/wp-content/uploads/2013/12/EBRD.jpg"/>
            <wp:cNvGraphicFramePr/>
            <a:graphic xmlns:a="http://schemas.openxmlformats.org/drawingml/2006/main">
              <a:graphicData uri="http://schemas.openxmlformats.org/drawingml/2006/picture">
                <pic:pic xmlns:pic="http://schemas.openxmlformats.org/drawingml/2006/picture">
                  <pic:nvPicPr>
                    <pic:cNvPr id="12" name="11 Imagen" descr="http://www.interfacecutthefluff.com/wp-content/uploads/2013/12/EBRD.jpg"/>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1588135" cy="9169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2EC7C65" w14:textId="77777777" w:rsidR="00F3002D" w:rsidRPr="00F3002D" w:rsidRDefault="00F3002D" w:rsidP="00F3002D"/>
    <w:p w14:paraId="20AB5513" w14:textId="77777777" w:rsidR="00F3002D" w:rsidRPr="00F3002D" w:rsidRDefault="00F3002D" w:rsidP="00F3002D"/>
    <w:p w14:paraId="5125AD80" w14:textId="77777777" w:rsidR="00F3002D" w:rsidRPr="00F3002D" w:rsidRDefault="00F3002D" w:rsidP="00F3002D"/>
    <w:p w14:paraId="51B632B7" w14:textId="77777777" w:rsidR="00F3002D" w:rsidRPr="00F3002D" w:rsidRDefault="00F3002D" w:rsidP="00F3002D"/>
    <w:p w14:paraId="6E351304" w14:textId="77777777" w:rsidR="00F3002D" w:rsidRPr="00F3002D" w:rsidRDefault="00F3002D" w:rsidP="00F3002D"/>
    <w:p w14:paraId="5DC9B99D" w14:textId="05277499" w:rsidR="00F3002D" w:rsidRDefault="00F3002D" w:rsidP="00F3002D"/>
    <w:p w14:paraId="13853AF4" w14:textId="77777777" w:rsidR="00F3002D" w:rsidRDefault="00F3002D" w:rsidP="00F3002D">
      <w:pPr>
        <w:jc w:val="center"/>
        <w:rPr>
          <w:b/>
          <w:sz w:val="32"/>
          <w:szCs w:val="32"/>
        </w:rPr>
      </w:pPr>
    </w:p>
    <w:p w14:paraId="55B0B3AC" w14:textId="1B6682A1" w:rsidR="00F3002D" w:rsidRPr="00A86E1A" w:rsidRDefault="00985B95" w:rsidP="00F3002D">
      <w:pPr>
        <w:jc w:val="center"/>
        <w:rPr>
          <w:rFonts w:ascii="Sylfaen" w:hAnsi="Sylfaen"/>
          <w:b/>
          <w:sz w:val="36"/>
          <w:szCs w:val="36"/>
          <w:lang w:val="en-US"/>
        </w:rPr>
      </w:pPr>
      <w:r>
        <w:rPr>
          <w:rFonts w:ascii="Sylfaen" w:hAnsi="Sylfaen"/>
          <w:b/>
          <w:sz w:val="36"/>
          <w:szCs w:val="36"/>
          <w:lang w:val="ka-GE"/>
        </w:rPr>
        <w:t>სექტემბერი</w:t>
      </w:r>
      <w:r w:rsidR="00F3002D" w:rsidRPr="00F3002D">
        <w:rPr>
          <w:b/>
          <w:sz w:val="36"/>
          <w:szCs w:val="36"/>
        </w:rPr>
        <w:t xml:space="preserve"> </w:t>
      </w:r>
      <w:r w:rsidR="00F3002D" w:rsidRPr="00985B95">
        <w:rPr>
          <w:rFonts w:ascii="Sylfaen" w:hAnsi="Sylfaen"/>
          <w:b/>
          <w:sz w:val="36"/>
          <w:szCs w:val="36"/>
          <w:lang w:val="ka-GE"/>
        </w:rPr>
        <w:t>2017</w:t>
      </w:r>
    </w:p>
    <w:p w14:paraId="007C6206" w14:textId="3EC91DED" w:rsidR="0088222D" w:rsidRPr="00F3002D" w:rsidRDefault="00F3002D" w:rsidP="00F3002D">
      <w:pPr>
        <w:tabs>
          <w:tab w:val="center" w:pos="4252"/>
        </w:tabs>
        <w:sectPr w:rsidR="0088222D" w:rsidRPr="00F3002D" w:rsidSect="009B4C9F">
          <w:headerReference w:type="default" r:id="rId13"/>
          <w:endnotePr>
            <w:numFmt w:val="decimal"/>
          </w:endnotePr>
          <w:pgSz w:w="11906" w:h="16838"/>
          <w:pgMar w:top="254" w:right="1701" w:bottom="850" w:left="1701" w:header="720" w:footer="720" w:gutter="0"/>
          <w:cols w:space="720"/>
          <w:docGrid w:linePitch="360"/>
        </w:sectPr>
      </w:pPr>
      <w:r>
        <w:tab/>
      </w:r>
    </w:p>
    <w:p w14:paraId="4524C1D1" w14:textId="77777777" w:rsidR="0088222D" w:rsidRPr="0092718E" w:rsidRDefault="0088222D" w:rsidP="00CB29B0"/>
    <w:p w14:paraId="2E2C513C" w14:textId="08B6F7C2" w:rsidR="0088222D" w:rsidRPr="0092718E" w:rsidRDefault="00A86E1A" w:rsidP="002E17ED">
      <w:pPr>
        <w:pStyle w:val="Heading1Unnumbered"/>
      </w:pPr>
      <w:bookmarkStart w:id="0" w:name="_Toc488429086"/>
      <w:bookmarkStart w:id="1" w:name="_Toc491099886"/>
      <w:bookmarkStart w:id="2" w:name="_Toc496264127"/>
      <w:r>
        <w:rPr>
          <w:lang w:val="ka-GE"/>
        </w:rPr>
        <w:t>შენიშნვა</w:t>
      </w:r>
      <w:bookmarkEnd w:id="0"/>
      <w:bookmarkEnd w:id="1"/>
      <w:bookmarkEnd w:id="2"/>
      <w:r w:rsidR="0088222D" w:rsidRPr="0092718E">
        <w:t xml:space="preserve"> </w:t>
      </w:r>
    </w:p>
    <w:p w14:paraId="21BD8386" w14:textId="77777777" w:rsidR="00A86E1A" w:rsidRPr="00B66EBE" w:rsidRDefault="00A86E1A" w:rsidP="00A86E1A">
      <w:pPr>
        <w:rPr>
          <w:rFonts w:ascii="Sylfaen" w:hAnsi="Sylfaen"/>
          <w:iCs/>
          <w:szCs w:val="20"/>
          <w:lang w:val="ka-GE"/>
        </w:rPr>
      </w:pPr>
      <w:r w:rsidRPr="00E22EF4">
        <w:rPr>
          <w:rFonts w:ascii="Sylfaen" w:hAnsi="Sylfaen"/>
          <w:iCs/>
          <w:szCs w:val="20"/>
          <w:lang w:val="ka-GE"/>
        </w:rPr>
        <w:t>წარმოდგენილი ანგარიში ათავისუფლებს ევროპის რეკონსტრუქციისა და განვითარების ბანკს (EBRD) ნებისმიერი ვალდებულებისაგან</w:t>
      </w:r>
      <w:r>
        <w:rPr>
          <w:rFonts w:ascii="Sylfaen" w:hAnsi="Sylfaen"/>
          <w:iCs/>
          <w:szCs w:val="20"/>
          <w:lang w:val="ka-GE"/>
        </w:rPr>
        <w:t>,</w:t>
      </w:r>
      <w:r w:rsidRPr="00E22EF4">
        <w:rPr>
          <w:rFonts w:ascii="Sylfaen" w:hAnsi="Sylfaen"/>
          <w:iCs/>
          <w:szCs w:val="20"/>
          <w:lang w:val="ka-GE"/>
        </w:rPr>
        <w:t xml:space="preserve"> რომელიც დაკავშირებულია კონსულტანტის შერჩევასა და მის მიერ წარმოდგენილი სამუშაოს ხარისხთან. </w:t>
      </w:r>
      <w:r w:rsidRPr="00E22EF4">
        <w:rPr>
          <w:rFonts w:ascii="Sylfaen" w:hAnsi="Sylfaen" w:cs="Sylfaen"/>
          <w:szCs w:val="20"/>
          <w:lang w:val="ka-GE"/>
        </w:rPr>
        <w:t>მოცემული</w:t>
      </w:r>
      <w:r w:rsidRPr="00E22EF4">
        <w:rPr>
          <w:szCs w:val="20"/>
          <w:lang w:val="ka-GE"/>
        </w:rPr>
        <w:t xml:space="preserve"> </w:t>
      </w:r>
      <w:r w:rsidRPr="00E22EF4">
        <w:rPr>
          <w:rFonts w:ascii="Sylfaen" w:hAnsi="Sylfaen" w:cs="Sylfaen"/>
          <w:szCs w:val="20"/>
          <w:lang w:val="ka-GE"/>
        </w:rPr>
        <w:t>დოკუმენტი</w:t>
      </w:r>
      <w:r w:rsidRPr="00E22EF4">
        <w:rPr>
          <w:szCs w:val="20"/>
          <w:lang w:val="ka-GE"/>
        </w:rPr>
        <w:t xml:space="preserve"> </w:t>
      </w:r>
      <w:r w:rsidRPr="00E22EF4">
        <w:rPr>
          <w:rFonts w:ascii="Sylfaen" w:hAnsi="Sylfaen" w:cs="Sylfaen"/>
          <w:szCs w:val="20"/>
          <w:lang w:val="ka-GE"/>
        </w:rPr>
        <w:t>გამოიცა</w:t>
      </w:r>
      <w:r w:rsidRPr="00E22EF4">
        <w:rPr>
          <w:szCs w:val="20"/>
          <w:lang w:val="ka-GE"/>
        </w:rPr>
        <w:t xml:space="preserve"> </w:t>
      </w:r>
      <w:r w:rsidRPr="00E22EF4">
        <w:rPr>
          <w:rFonts w:ascii="Sylfaen" w:hAnsi="Sylfaen"/>
          <w:szCs w:val="20"/>
          <w:lang w:val="ka-GE"/>
        </w:rPr>
        <w:t>ევროპის რეკონსტრუქციისა და გავნითარების ბანკის დაკვეთით და საზოგადოებისათვის შესაძლოა ხელმისაწვდომი იყოს მხოლოდ ინფორმირების მიზნით</w:t>
      </w:r>
      <w:r w:rsidRPr="00E22EF4">
        <w:rPr>
          <w:szCs w:val="20"/>
          <w:lang w:val="ka-GE"/>
        </w:rPr>
        <w:t xml:space="preserve">. </w:t>
      </w:r>
      <w:r w:rsidRPr="00E22EF4">
        <w:rPr>
          <w:rFonts w:ascii="Sylfaen" w:hAnsi="Sylfaen"/>
          <w:iCs/>
          <w:szCs w:val="20"/>
          <w:lang w:val="ka-GE"/>
        </w:rPr>
        <w:t>ევროპის რეკონსტრუქციისა და განვითარების ბანკი არ იღებს პასუხისმგებლობას იმ  შემთხვევაში თუკი დოკუმენტში არის რაიმე შეცდომა ან ხარვეზი, რაც გამოწვეულია მესამე მხარის ჩვენდამი მოწოდებული ინფორმაციის არასრულფასოვნებით. დოკუმენტში მოცემული ინფორმაცია წარმოადგენს EBRD-ის ინტელექტუალურ საკუთრებას.</w:t>
      </w:r>
    </w:p>
    <w:p w14:paraId="741F2E7D" w14:textId="7E6B775B" w:rsidR="005D5845" w:rsidRPr="0092718E" w:rsidRDefault="005D5845" w:rsidP="00A37998">
      <w:r w:rsidRPr="0092718E">
        <w:t>.</w:t>
      </w:r>
    </w:p>
    <w:p w14:paraId="6B476326" w14:textId="77777777" w:rsidR="005D5845" w:rsidRPr="0092718E" w:rsidRDefault="005D5845" w:rsidP="00CB29B0">
      <w:pPr>
        <w:rPr>
          <w:rFonts w:eastAsia="Calibri"/>
          <w:lang w:eastAsia="en-US"/>
        </w:rPr>
      </w:pPr>
    </w:p>
    <w:p w14:paraId="2CB39ED1" w14:textId="77777777" w:rsidR="005D5845" w:rsidRPr="0092718E" w:rsidRDefault="005D5845" w:rsidP="00CB29B0">
      <w:pPr>
        <w:rPr>
          <w:rFonts w:eastAsia="Calibri"/>
          <w:lang w:eastAsia="en-US"/>
        </w:rPr>
      </w:pPr>
    </w:p>
    <w:p w14:paraId="01E09511" w14:textId="77777777" w:rsidR="0088222D" w:rsidRPr="0092718E" w:rsidRDefault="0088222D" w:rsidP="00CB29B0"/>
    <w:p w14:paraId="1FC35830" w14:textId="77777777" w:rsidR="0088222D" w:rsidRPr="0092718E" w:rsidRDefault="0088222D" w:rsidP="00CB29B0">
      <w:r w:rsidRPr="0092718E">
        <w:br w:type="page"/>
      </w:r>
    </w:p>
    <w:p w14:paraId="371B145B" w14:textId="6903E285" w:rsidR="0088222D" w:rsidRPr="0092718E" w:rsidRDefault="00267ED5" w:rsidP="00BD5DA2">
      <w:pPr>
        <w:pStyle w:val="Heading1Unnumbered"/>
        <w:jc w:val="center"/>
      </w:pPr>
      <w:bookmarkStart w:id="3" w:name="_Toc496264128"/>
      <w:r>
        <w:rPr>
          <w:lang w:val="ka-GE"/>
        </w:rPr>
        <w:t>წინასიტყვაობა</w:t>
      </w:r>
      <w:bookmarkEnd w:id="3"/>
    </w:p>
    <w:p w14:paraId="24E8A840" w14:textId="425EC8BF" w:rsidR="0088222D" w:rsidRPr="0092718E" w:rsidRDefault="00BD5DA2" w:rsidP="00BD5DA2">
      <w:pPr>
        <w:jc w:val="center"/>
      </w:pPr>
      <w:r>
        <w:rPr>
          <w:noProof/>
          <w:lang w:val="en-US" w:eastAsia="en-US"/>
        </w:rPr>
        <w:drawing>
          <wp:inline distT="0" distB="0" distL="0" distR="0" wp14:anchorId="49480DE5" wp14:editId="74DBF184">
            <wp:extent cx="2879002" cy="1919229"/>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BV7962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94471" cy="1929541"/>
                    </a:xfrm>
                    <a:prstGeom prst="rect">
                      <a:avLst/>
                    </a:prstGeom>
                  </pic:spPr>
                </pic:pic>
              </a:graphicData>
            </a:graphic>
          </wp:inline>
        </w:drawing>
      </w:r>
    </w:p>
    <w:p w14:paraId="0D44DB5A" w14:textId="09E067E4" w:rsidR="00BD5DA2" w:rsidRPr="00BD5DA2" w:rsidRDefault="00BD5DA2" w:rsidP="00BD5DA2">
      <w:pPr>
        <w:rPr>
          <w:rFonts w:ascii="Sylfaen" w:hAnsi="Sylfaen"/>
          <w:sz w:val="24"/>
          <w:szCs w:val="24"/>
          <w:lang w:val="ka-GE"/>
        </w:rPr>
      </w:pPr>
      <w:r w:rsidRPr="00BD5DA2">
        <w:rPr>
          <w:sz w:val="24"/>
          <w:szCs w:val="24"/>
        </w:rPr>
        <w:t>“</w:t>
      </w:r>
      <w:proofErr w:type="gramStart"/>
      <w:r w:rsidRPr="00BD5DA2">
        <w:rPr>
          <w:rFonts w:ascii="Sylfaen" w:hAnsi="Sylfaen"/>
          <w:sz w:val="24"/>
          <w:szCs w:val="24"/>
          <w:lang w:val="ka-GE"/>
        </w:rPr>
        <w:t>მწვანე</w:t>
      </w:r>
      <w:proofErr w:type="gramEnd"/>
      <w:r w:rsidRPr="00BD5DA2">
        <w:rPr>
          <w:rFonts w:ascii="Sylfaen" w:hAnsi="Sylfaen"/>
          <w:sz w:val="24"/>
          <w:szCs w:val="24"/>
          <w:lang w:val="ka-GE"/>
        </w:rPr>
        <w:t xml:space="preserve"> ქალაქის სამოქმედო გეგმა“</w:t>
      </w:r>
      <w:r w:rsidRPr="00BD5DA2">
        <w:rPr>
          <w:rFonts w:ascii="Sylfaen" w:hAnsi="Sylfaen"/>
          <w:sz w:val="24"/>
          <w:szCs w:val="24"/>
        </w:rPr>
        <w:t>,</w:t>
      </w:r>
      <w:r w:rsidRPr="00BD5DA2">
        <w:rPr>
          <w:rFonts w:ascii="Sylfaen" w:hAnsi="Sylfaen"/>
          <w:sz w:val="24"/>
          <w:szCs w:val="24"/>
          <w:lang w:val="ka-GE"/>
        </w:rPr>
        <w:t xml:space="preserve">  რომელიც ევროპის რეკონსტრუქციისა და განვითარების ბანკის (EBRD) დაფინანსებით</w:t>
      </w:r>
      <w:r w:rsidRPr="00BD5DA2">
        <w:rPr>
          <w:rFonts w:ascii="Sylfaen" w:hAnsi="Sylfaen"/>
          <w:sz w:val="24"/>
          <w:szCs w:val="24"/>
        </w:rPr>
        <w:t xml:space="preserve"> </w:t>
      </w:r>
      <w:r w:rsidRPr="00BD5DA2">
        <w:rPr>
          <w:rFonts w:ascii="Sylfaen" w:hAnsi="Sylfaen"/>
          <w:sz w:val="24"/>
          <w:szCs w:val="24"/>
          <w:lang w:val="ka-GE"/>
        </w:rPr>
        <w:t>თბილისისთვის</w:t>
      </w:r>
      <w:r w:rsidRPr="00BD5DA2">
        <w:rPr>
          <w:rFonts w:ascii="Sylfaen" w:hAnsi="Sylfaen"/>
          <w:sz w:val="24"/>
          <w:szCs w:val="24"/>
        </w:rPr>
        <w:t xml:space="preserve"> </w:t>
      </w:r>
      <w:r w:rsidRPr="00BD5DA2">
        <w:rPr>
          <w:rFonts w:ascii="Sylfaen" w:hAnsi="Sylfaen"/>
          <w:sz w:val="24"/>
          <w:szCs w:val="24"/>
          <w:lang w:val="ka-GE"/>
        </w:rPr>
        <w:t xml:space="preserve">შეიქმნა, </w:t>
      </w:r>
      <w:r w:rsidRPr="00BD5DA2">
        <w:rPr>
          <w:rFonts w:ascii="Sylfaen" w:hAnsi="Sylfaen" w:cs="Arial"/>
          <w:sz w:val="24"/>
          <w:szCs w:val="24"/>
          <w:lang w:val="ka-GE"/>
        </w:rPr>
        <w:t>ქალაქის სტრატეგიულ მიმართულებებსა და პრიორიტეტულ ღონისძიებებს</w:t>
      </w:r>
      <w:r w:rsidRPr="00BD5DA2">
        <w:rPr>
          <w:rFonts w:ascii="Sylfaen" w:hAnsi="Sylfaen" w:cs="Arial"/>
          <w:sz w:val="24"/>
          <w:szCs w:val="24"/>
        </w:rPr>
        <w:t xml:space="preserve"> </w:t>
      </w:r>
      <w:r w:rsidRPr="00BD5DA2">
        <w:rPr>
          <w:rFonts w:ascii="Sylfaen" w:hAnsi="Sylfaen" w:cs="Arial"/>
          <w:sz w:val="24"/>
          <w:szCs w:val="24"/>
          <w:lang w:val="ka-GE"/>
        </w:rPr>
        <w:t xml:space="preserve">აერთიანებს. </w:t>
      </w:r>
    </w:p>
    <w:p w14:paraId="259FD0B5" w14:textId="77777777" w:rsidR="00BD5DA2" w:rsidRPr="00BD5DA2" w:rsidRDefault="00BD5DA2" w:rsidP="00BD5DA2">
      <w:pPr>
        <w:rPr>
          <w:rFonts w:ascii="Sylfaen" w:hAnsi="Sylfaen"/>
          <w:sz w:val="24"/>
          <w:szCs w:val="24"/>
          <w:lang w:val="ka-GE"/>
        </w:rPr>
      </w:pPr>
      <w:r w:rsidRPr="00BD5DA2">
        <w:rPr>
          <w:rFonts w:ascii="Sylfaen" w:hAnsi="Sylfaen"/>
          <w:sz w:val="24"/>
          <w:szCs w:val="24"/>
          <w:lang w:val="ka-GE"/>
        </w:rPr>
        <w:t xml:space="preserve">აღსანიშნავია ბანკის პარტნიორი, ჩეხეთის რესპუბლიკის კომპანიების: </w:t>
      </w:r>
      <w:r w:rsidRPr="00BD5DA2">
        <w:rPr>
          <w:rFonts w:ascii="Sylfaen" w:hAnsi="Sylfaen" w:cs="Arial"/>
          <w:sz w:val="24"/>
          <w:szCs w:val="24"/>
          <w:lang w:val="ka-GE"/>
        </w:rPr>
        <w:t>EMPRESS-ის და</w:t>
      </w:r>
      <w:r w:rsidRPr="00BD5DA2">
        <w:rPr>
          <w:rFonts w:cs="Arial"/>
          <w:sz w:val="24"/>
          <w:szCs w:val="24"/>
          <w:lang w:val="ka-GE"/>
        </w:rPr>
        <w:t xml:space="preserve"> </w:t>
      </w:r>
      <w:r w:rsidRPr="00BD5DA2">
        <w:rPr>
          <w:rFonts w:ascii="Sylfaen" w:hAnsi="Sylfaen" w:cs="Arial"/>
          <w:sz w:val="24"/>
          <w:szCs w:val="24"/>
          <w:lang w:val="ka-GE"/>
        </w:rPr>
        <w:t>ENVIROS-ის წარმომადგენლების როლი ადგილობრივ, ქართველ კონსულტანტებთან ერთად, რომლებმაც უდიდესი შრომა გაწიეს</w:t>
      </w:r>
      <w:r w:rsidRPr="00BD5DA2">
        <w:rPr>
          <w:rFonts w:ascii="Sylfaen" w:hAnsi="Sylfaen"/>
          <w:sz w:val="24"/>
          <w:szCs w:val="24"/>
          <w:lang w:val="ka-GE"/>
        </w:rPr>
        <w:t xml:space="preserve"> სამოქმედო გეგმის შესადგენად.  სწორედ, მათი და  თბილისის მერიის წარმომადგენლების ერთობლივი თანამშრომლობით შეიქმნა  სტრატეგიულად მნიშვნელოვანი დოკუმენტი, რომელიც დაეხმარება ქალაქს არსებული  გამოწვევების დაძლევაში. </w:t>
      </w:r>
    </w:p>
    <w:p w14:paraId="7F166E64" w14:textId="6EF65107" w:rsidR="00BD5DA2" w:rsidRPr="00BD5DA2" w:rsidRDefault="00BD5DA2" w:rsidP="00BD5DA2">
      <w:pPr>
        <w:tabs>
          <w:tab w:val="right" w:pos="9360"/>
        </w:tabs>
        <w:rPr>
          <w:rFonts w:ascii="Sylfaen" w:hAnsi="Sylfaen"/>
          <w:sz w:val="24"/>
          <w:szCs w:val="24"/>
          <w:lang w:val="ka-GE"/>
        </w:rPr>
      </w:pPr>
      <w:r w:rsidRPr="00BD5DA2">
        <w:rPr>
          <w:rFonts w:ascii="Sylfaen" w:hAnsi="Sylfaen"/>
          <w:sz w:val="24"/>
          <w:szCs w:val="24"/>
          <w:lang w:val="ka-GE"/>
        </w:rPr>
        <w:t xml:space="preserve">ტრანსპორტი, </w:t>
      </w:r>
      <w:r w:rsidR="002A46B8">
        <w:rPr>
          <w:rFonts w:ascii="Sylfaen" w:hAnsi="Sylfaen"/>
          <w:sz w:val="24"/>
          <w:szCs w:val="24"/>
          <w:lang w:val="ka-GE"/>
        </w:rPr>
        <w:t xml:space="preserve">მწვანე სივრცეების </w:t>
      </w:r>
      <w:r w:rsidR="002A46B8" w:rsidRPr="002A46B8">
        <w:rPr>
          <w:rFonts w:ascii="Sylfaen" w:hAnsi="Sylfaen"/>
          <w:sz w:val="24"/>
          <w:szCs w:val="24"/>
          <w:lang w:val="ka-GE"/>
        </w:rPr>
        <w:t>დაგეგმვა</w:t>
      </w:r>
      <w:r w:rsidRPr="002A46B8">
        <w:rPr>
          <w:rFonts w:ascii="Sylfaen" w:hAnsi="Sylfaen"/>
          <w:sz w:val="24"/>
          <w:szCs w:val="24"/>
          <w:lang w:val="ka-GE"/>
        </w:rPr>
        <w:t>, ნარჩენების</w:t>
      </w:r>
      <w:r w:rsidRPr="00BD5DA2">
        <w:rPr>
          <w:rFonts w:ascii="Sylfaen" w:hAnsi="Sylfaen"/>
          <w:sz w:val="24"/>
          <w:szCs w:val="24"/>
          <w:lang w:val="ka-GE"/>
        </w:rPr>
        <w:t xml:space="preserve"> მართვა, ჰაერისა და წყლის ხარისხი, ენერგოეფექტურობა და მრეწველობა - ეს ის მიმართულებებია, რომელთა დახვეწასა  და განვითარებაზეც მუდმივად მუშაობს თბილისის თვითმმართველობა,  „მწვანე ქალაქის სამოქმედო გეგმა“ კი მოიცავს რეკომენდაციებს, რომლებიც ხელს შეუწყობს ამ საკითხების რაციონალურად დარეგულირებას. </w:t>
      </w:r>
    </w:p>
    <w:p w14:paraId="1A95ECD7" w14:textId="77777777" w:rsidR="00BD5DA2" w:rsidRPr="00BD5DA2" w:rsidRDefault="00BD5DA2" w:rsidP="00BD5DA2">
      <w:pPr>
        <w:tabs>
          <w:tab w:val="right" w:pos="9360"/>
        </w:tabs>
        <w:rPr>
          <w:rFonts w:ascii="Sylfaen" w:hAnsi="Sylfaen"/>
          <w:sz w:val="24"/>
          <w:szCs w:val="24"/>
        </w:rPr>
      </w:pPr>
      <w:r w:rsidRPr="00BD5DA2">
        <w:rPr>
          <w:rFonts w:ascii="Sylfaen" w:hAnsi="Sylfaen"/>
          <w:sz w:val="24"/>
          <w:szCs w:val="24"/>
          <w:lang w:val="ka-GE"/>
        </w:rPr>
        <w:t xml:space="preserve">ჩვენ ვიმედოვნებთ, რომ აღნიშნული სამოქმედო გეგმის მიხედვით განხორციელებული ღონისძიებები  საფუძვლად დაედება ქალაქ თბილისის  </w:t>
      </w:r>
      <w:r w:rsidRPr="00BD5DA2">
        <w:rPr>
          <w:rFonts w:ascii="Sylfaen" w:hAnsi="Sylfaen" w:cs="Arial"/>
          <w:sz w:val="24"/>
          <w:szCs w:val="24"/>
          <w:lang w:val="ka-GE"/>
        </w:rPr>
        <w:t xml:space="preserve">სწორ ურბანულ და გარემოსდაცვით დაგეგმარებას, მოსახლეობის მზარდი მოთხოვნილებების დაკმაყოფილებას  და კიდევ უფრო ეფექტიანი მმართველობის სისტემის შექმნას ჩვენი ქალაქის </w:t>
      </w:r>
      <w:r w:rsidRPr="00BD5DA2">
        <w:rPr>
          <w:rFonts w:ascii="Sylfaen" w:hAnsi="Sylfaen"/>
          <w:sz w:val="24"/>
          <w:szCs w:val="24"/>
          <w:lang w:val="ka-GE"/>
        </w:rPr>
        <w:t xml:space="preserve"> კეთილდღეობისთვის.</w:t>
      </w:r>
    </w:p>
    <w:p w14:paraId="04ABA6FC" w14:textId="77777777" w:rsidR="00BD5DA2" w:rsidRPr="00BD5DA2" w:rsidRDefault="00BD5DA2" w:rsidP="00BD5DA2">
      <w:pPr>
        <w:tabs>
          <w:tab w:val="right" w:pos="9360"/>
        </w:tabs>
        <w:rPr>
          <w:rFonts w:ascii="Sylfaen" w:hAnsi="Sylfaen"/>
          <w:i/>
          <w:sz w:val="24"/>
          <w:szCs w:val="24"/>
        </w:rPr>
      </w:pPr>
    </w:p>
    <w:p w14:paraId="4831D1D6" w14:textId="77777777" w:rsidR="00BD5DA2" w:rsidRPr="00BD5DA2" w:rsidRDefault="00BD5DA2" w:rsidP="00BD5DA2">
      <w:pPr>
        <w:tabs>
          <w:tab w:val="right" w:pos="9360"/>
        </w:tabs>
        <w:rPr>
          <w:rFonts w:ascii="Sylfaen" w:hAnsi="Sylfaen"/>
          <w:i/>
          <w:sz w:val="24"/>
          <w:szCs w:val="24"/>
          <w:lang w:val="ka-GE"/>
        </w:rPr>
      </w:pPr>
      <w:r w:rsidRPr="00BD5DA2">
        <w:rPr>
          <w:rFonts w:ascii="Sylfaen" w:hAnsi="Sylfaen"/>
          <w:i/>
          <w:sz w:val="24"/>
          <w:szCs w:val="24"/>
          <w:lang w:val="ka-GE"/>
        </w:rPr>
        <w:t>დავით ნარმანია</w:t>
      </w:r>
    </w:p>
    <w:p w14:paraId="3A4BD2BD" w14:textId="77777777" w:rsidR="00BD5DA2" w:rsidRPr="00BD5DA2" w:rsidRDefault="00BD5DA2" w:rsidP="00BD5DA2">
      <w:pPr>
        <w:tabs>
          <w:tab w:val="right" w:pos="9360"/>
        </w:tabs>
        <w:rPr>
          <w:rFonts w:ascii="Sylfaen" w:hAnsi="Sylfaen"/>
          <w:sz w:val="24"/>
          <w:szCs w:val="24"/>
          <w:lang w:val="ka-GE"/>
        </w:rPr>
      </w:pPr>
      <w:r w:rsidRPr="00BD5DA2">
        <w:rPr>
          <w:rFonts w:ascii="Sylfaen" w:hAnsi="Sylfaen"/>
          <w:i/>
          <w:sz w:val="24"/>
          <w:szCs w:val="24"/>
          <w:lang w:val="ka-GE"/>
        </w:rPr>
        <w:t>ქალაქ თბილისის მერი</w:t>
      </w:r>
    </w:p>
    <w:p w14:paraId="03AC668F" w14:textId="07E7258A" w:rsidR="00706EF6" w:rsidRPr="0092718E" w:rsidRDefault="00706EF6">
      <w:pPr>
        <w:wordWrap/>
        <w:autoSpaceDE/>
        <w:autoSpaceDN/>
        <w:spacing w:before="0" w:after="200"/>
        <w:jc w:val="left"/>
      </w:pPr>
    </w:p>
    <w:p w14:paraId="0C8B53C7" w14:textId="2D7A5167" w:rsidR="0088222D" w:rsidRPr="0092718E" w:rsidRDefault="00B80650" w:rsidP="002E17ED">
      <w:pPr>
        <w:pStyle w:val="Heading1Unnumbered"/>
      </w:pPr>
      <w:bookmarkStart w:id="4" w:name="_Toc496264129"/>
      <w:r w:rsidRPr="00DA268D">
        <w:rPr>
          <w:lang w:val="ka-GE"/>
        </w:rPr>
        <w:t>მიმოხილვა</w:t>
      </w:r>
      <w:bookmarkEnd w:id="4"/>
    </w:p>
    <w:p w14:paraId="53BDDB69" w14:textId="77777777" w:rsidR="009540A2" w:rsidRPr="008D45B8" w:rsidRDefault="009540A2" w:rsidP="009540A2">
      <w:pPr>
        <w:rPr>
          <w:rFonts w:ascii="Cambria" w:hAnsi="Cambria"/>
        </w:rPr>
      </w:pPr>
      <w:r>
        <w:rPr>
          <w:rFonts w:ascii="Sylfaen" w:hAnsi="Sylfaen"/>
          <w:lang w:val="ka-GE"/>
        </w:rPr>
        <w:t>ქალაქ თბილისის მერიას პატივი აქვს წარმოგიდგინოთ თბილისის მწვანე ქალაქის სამოქმედო გეგმა (</w:t>
      </w:r>
      <w:r>
        <w:rPr>
          <w:rFonts w:ascii="Cambria" w:hAnsi="Cambria"/>
        </w:rPr>
        <w:t>GCAP</w:t>
      </w:r>
      <w:r>
        <w:rPr>
          <w:rFonts w:ascii="Sylfaen" w:hAnsi="Sylfaen"/>
          <w:lang w:val="ka-GE"/>
        </w:rPr>
        <w:t xml:space="preserve">). </w:t>
      </w:r>
      <w:proofErr w:type="gramStart"/>
      <w:r w:rsidRPr="008D45B8">
        <w:rPr>
          <w:rFonts w:ascii="Sylfaen" w:hAnsi="Sylfaen" w:cs="Sylfaen"/>
        </w:rPr>
        <w:t>დოკუმენტი</w:t>
      </w:r>
      <w:proofErr w:type="gramEnd"/>
      <w:r w:rsidRPr="008D45B8">
        <w:rPr>
          <w:rFonts w:ascii="Sylfaen" w:hAnsi="Sylfaen" w:cs="Sylfaen"/>
        </w:rPr>
        <w:t xml:space="preserve"> მომზადდა ევროპის რეკონსტრუქციისა და განვითარების ბანკის (EBRD) მიერ ‘მწვანე ეკონომიკაზე გადასვლის პოლიტიკის დიალოგის’ ჩარჩოს ფარგლებში შემუშავებული მეთოდოლოგიის შესაბამისად. </w:t>
      </w:r>
      <w:proofErr w:type="gramStart"/>
      <w:r w:rsidRPr="008D45B8">
        <w:rPr>
          <w:rFonts w:ascii="Sylfaen" w:hAnsi="Sylfaen" w:cs="Sylfaen"/>
        </w:rPr>
        <w:t>დოკუმენტის</w:t>
      </w:r>
      <w:proofErr w:type="gramEnd"/>
      <w:r w:rsidRPr="008D45B8">
        <w:rPr>
          <w:rFonts w:ascii="Sylfaen" w:hAnsi="Sylfaen" w:cs="Sylfaen"/>
        </w:rPr>
        <w:t xml:space="preserve"> მომზადებისთვის საჭირო საკონსულტაციო დახმარების თანხები ჩეხეთის რესპუბლიკის მთავრობამ გამოყო, რისთვისაც მას მადლობას</w:t>
      </w:r>
      <w:r w:rsidRPr="008D45B8">
        <w:rPr>
          <w:rFonts w:ascii="Sylfaen" w:hAnsi="Sylfaen"/>
          <w:lang w:val="ka-GE"/>
        </w:rPr>
        <w:t xml:space="preserve"> ვუხდით.  </w:t>
      </w:r>
    </w:p>
    <w:p w14:paraId="147A8965" w14:textId="04F38BAA" w:rsidR="00F3002D" w:rsidRPr="008D45B8" w:rsidRDefault="009540A2" w:rsidP="00F3002D">
      <w:pPr>
        <w:rPr>
          <w:b/>
          <w:sz w:val="28"/>
          <w:szCs w:val="28"/>
        </w:rPr>
      </w:pPr>
      <w:r w:rsidRPr="008D45B8">
        <w:rPr>
          <w:rFonts w:ascii="Sylfaen" w:hAnsi="Sylfaen"/>
          <w:b/>
          <w:sz w:val="28"/>
          <w:szCs w:val="28"/>
          <w:lang w:val="ka-GE"/>
        </w:rPr>
        <w:t>შესავალი</w:t>
      </w:r>
    </w:p>
    <w:p w14:paraId="3BF5B35F" w14:textId="7EF219C8" w:rsidR="00F3002D" w:rsidRPr="00B173E1" w:rsidRDefault="009540A2" w:rsidP="00F3002D">
      <w:pPr>
        <w:spacing w:after="120"/>
      </w:pPr>
      <w:proofErr w:type="gramStart"/>
      <w:r w:rsidRPr="008D45B8">
        <w:rPr>
          <w:rFonts w:ascii="Sylfaen" w:hAnsi="Sylfaen" w:cs="Sylfaen"/>
        </w:rPr>
        <w:t>ქალაქები</w:t>
      </w:r>
      <w:proofErr w:type="gramEnd"/>
      <w:r w:rsidRPr="008D45B8">
        <w:rPr>
          <w:rFonts w:asciiTheme="majorHAnsi" w:hAnsiTheme="majorHAnsi"/>
        </w:rPr>
        <w:t xml:space="preserve"> </w:t>
      </w:r>
      <w:r w:rsidRPr="008D45B8">
        <w:rPr>
          <w:rFonts w:ascii="Sylfaen" w:hAnsi="Sylfaen" w:cs="Sylfaen"/>
        </w:rPr>
        <w:t>საზოგადოების</w:t>
      </w:r>
      <w:r w:rsidRPr="008D45B8">
        <w:rPr>
          <w:rFonts w:ascii="Sylfaen" w:hAnsi="Sylfaen" w:cs="Sylfaen"/>
          <w:lang w:val="ka-GE"/>
        </w:rPr>
        <w:t xml:space="preserve"> მნიშვნელოვან</w:t>
      </w:r>
      <w:r w:rsidRPr="008D45B8">
        <w:rPr>
          <w:rFonts w:asciiTheme="majorHAnsi" w:hAnsiTheme="majorHAnsi"/>
        </w:rPr>
        <w:t xml:space="preserve"> </w:t>
      </w:r>
      <w:r w:rsidRPr="008D45B8">
        <w:rPr>
          <w:rFonts w:ascii="Sylfaen" w:hAnsi="Sylfaen" w:cs="Sylfaen"/>
        </w:rPr>
        <w:t>სასიცოცხლო</w:t>
      </w:r>
      <w:r w:rsidRPr="008D45B8">
        <w:rPr>
          <w:rFonts w:asciiTheme="majorHAnsi" w:hAnsiTheme="majorHAnsi"/>
        </w:rPr>
        <w:t xml:space="preserve"> </w:t>
      </w:r>
      <w:r w:rsidRPr="008D45B8">
        <w:rPr>
          <w:rFonts w:ascii="Sylfaen" w:hAnsi="Sylfaen"/>
          <w:lang w:val="ka-GE"/>
        </w:rPr>
        <w:t>გარემოს ქმნიან</w:t>
      </w:r>
      <w:r w:rsidRPr="008D45B8">
        <w:rPr>
          <w:rFonts w:asciiTheme="majorHAnsi" w:hAnsiTheme="majorHAnsi"/>
        </w:rPr>
        <w:t xml:space="preserve"> </w:t>
      </w:r>
      <w:r w:rsidRPr="008D45B8">
        <w:rPr>
          <w:rFonts w:ascii="Sylfaen" w:hAnsi="Sylfaen" w:cs="Sylfaen"/>
        </w:rPr>
        <w:t>და</w:t>
      </w:r>
      <w:r w:rsidRPr="008D45B8">
        <w:rPr>
          <w:rFonts w:asciiTheme="majorHAnsi" w:hAnsiTheme="majorHAnsi"/>
        </w:rPr>
        <w:t xml:space="preserve"> </w:t>
      </w:r>
      <w:r>
        <w:rPr>
          <w:rFonts w:ascii="Sylfaen" w:hAnsi="Sylfaen" w:cs="Sylfaen"/>
        </w:rPr>
        <w:t>სოციალური</w:t>
      </w:r>
      <w:r>
        <w:rPr>
          <w:rFonts w:asciiTheme="majorHAnsi" w:hAnsiTheme="majorHAnsi"/>
        </w:rPr>
        <w:t xml:space="preserve">, </w:t>
      </w:r>
      <w:r>
        <w:rPr>
          <w:rFonts w:ascii="Sylfaen" w:hAnsi="Sylfaen" w:cs="Sylfaen"/>
        </w:rPr>
        <w:t>ეკონომიკური</w:t>
      </w:r>
      <w:r>
        <w:rPr>
          <w:rFonts w:asciiTheme="majorHAnsi" w:hAnsiTheme="majorHAnsi"/>
        </w:rPr>
        <w:t xml:space="preserve"> </w:t>
      </w:r>
      <w:r>
        <w:rPr>
          <w:rFonts w:ascii="Sylfaen" w:hAnsi="Sylfaen" w:cs="Sylfaen"/>
        </w:rPr>
        <w:t>და</w:t>
      </w:r>
      <w:r>
        <w:rPr>
          <w:rFonts w:asciiTheme="majorHAnsi" w:hAnsiTheme="majorHAnsi"/>
        </w:rPr>
        <w:t xml:space="preserve"> </w:t>
      </w:r>
      <w:r>
        <w:rPr>
          <w:rFonts w:ascii="Sylfaen" w:hAnsi="Sylfaen" w:cs="Sylfaen"/>
        </w:rPr>
        <w:t>ტექნოლოგიური</w:t>
      </w:r>
      <w:r>
        <w:rPr>
          <w:rFonts w:asciiTheme="majorHAnsi" w:hAnsiTheme="majorHAnsi"/>
        </w:rPr>
        <w:t xml:space="preserve"> </w:t>
      </w:r>
      <w:r>
        <w:rPr>
          <w:rFonts w:ascii="Sylfaen" w:hAnsi="Sylfaen" w:cs="Sylfaen"/>
        </w:rPr>
        <w:t>განვითარების</w:t>
      </w:r>
      <w:r>
        <w:rPr>
          <w:rFonts w:asciiTheme="majorHAnsi" w:hAnsiTheme="majorHAnsi"/>
        </w:rPr>
        <w:t xml:space="preserve"> </w:t>
      </w:r>
      <w:r>
        <w:rPr>
          <w:rFonts w:ascii="Sylfaen" w:hAnsi="Sylfaen"/>
          <w:lang w:val="ka-GE"/>
        </w:rPr>
        <w:t xml:space="preserve">საფუძველს წარმოადგენენ. </w:t>
      </w:r>
      <w:proofErr w:type="gramStart"/>
      <w:r>
        <w:rPr>
          <w:rFonts w:ascii="Sylfaen" w:hAnsi="Sylfaen" w:cs="Sylfaen"/>
        </w:rPr>
        <w:t>გაეროს</w:t>
      </w:r>
      <w:proofErr w:type="gramEnd"/>
      <w:r>
        <w:rPr>
          <w:rFonts w:asciiTheme="majorHAnsi" w:hAnsiTheme="majorHAnsi"/>
        </w:rPr>
        <w:t xml:space="preserve"> </w:t>
      </w:r>
      <w:r>
        <w:rPr>
          <w:rFonts w:ascii="Sylfaen" w:hAnsi="Sylfaen" w:cs="Sylfaen"/>
        </w:rPr>
        <w:t>მონაცემებით</w:t>
      </w:r>
      <w:r>
        <w:rPr>
          <w:rFonts w:asciiTheme="majorHAnsi" w:hAnsiTheme="majorHAnsi"/>
        </w:rPr>
        <w:t xml:space="preserve">, </w:t>
      </w:r>
      <w:r>
        <w:rPr>
          <w:rFonts w:ascii="Sylfaen" w:hAnsi="Sylfaen" w:cs="Sylfaen"/>
        </w:rPr>
        <w:t>მსოფლიო</w:t>
      </w:r>
      <w:r>
        <w:rPr>
          <w:rFonts w:asciiTheme="majorHAnsi" w:hAnsiTheme="majorHAnsi"/>
        </w:rPr>
        <w:t xml:space="preserve"> </w:t>
      </w:r>
      <w:r>
        <w:rPr>
          <w:rFonts w:ascii="Sylfaen" w:hAnsi="Sylfaen" w:cs="Sylfaen"/>
        </w:rPr>
        <w:t>მოსახლეობის</w:t>
      </w:r>
      <w:r>
        <w:rPr>
          <w:rFonts w:asciiTheme="majorHAnsi" w:hAnsiTheme="majorHAnsi"/>
        </w:rPr>
        <w:t xml:space="preserve"> </w:t>
      </w:r>
      <w:r>
        <w:rPr>
          <w:rFonts w:ascii="Sylfaen" w:hAnsi="Sylfaen" w:cs="Sylfaen"/>
        </w:rPr>
        <w:t>დაახლოებით</w:t>
      </w:r>
      <w:r>
        <w:rPr>
          <w:rFonts w:asciiTheme="majorHAnsi" w:hAnsiTheme="majorHAnsi"/>
        </w:rPr>
        <w:t xml:space="preserve"> </w:t>
      </w:r>
      <w:r>
        <w:rPr>
          <w:rFonts w:ascii="Sylfaen" w:hAnsi="Sylfaen" w:cs="Sylfaen"/>
        </w:rPr>
        <w:t>ნახევარი</w:t>
      </w:r>
      <w:r>
        <w:rPr>
          <w:rFonts w:asciiTheme="majorHAnsi" w:hAnsiTheme="majorHAnsi"/>
        </w:rPr>
        <w:t xml:space="preserve">  </w:t>
      </w:r>
      <w:r>
        <w:rPr>
          <w:rFonts w:ascii="Sylfaen" w:hAnsi="Sylfaen" w:cs="Sylfaen"/>
        </w:rPr>
        <w:t>ქალაქებში</w:t>
      </w:r>
      <w:r>
        <w:rPr>
          <w:rFonts w:asciiTheme="majorHAnsi" w:hAnsiTheme="majorHAnsi"/>
        </w:rPr>
        <w:t xml:space="preserve"> </w:t>
      </w:r>
      <w:r>
        <w:rPr>
          <w:rFonts w:ascii="Sylfaen" w:hAnsi="Sylfaen" w:cs="Sylfaen"/>
        </w:rPr>
        <w:t>ცხოვრობს</w:t>
      </w:r>
      <w:r>
        <w:rPr>
          <w:rFonts w:ascii="Sylfaen" w:hAnsi="Sylfaen" w:cs="Sylfaen"/>
          <w:lang w:val="ka-GE"/>
        </w:rPr>
        <w:t xml:space="preserve"> </w:t>
      </w:r>
      <w:r>
        <w:rPr>
          <w:rFonts w:ascii="Sylfaen" w:hAnsi="Sylfaen" w:cs="Sylfaen"/>
        </w:rPr>
        <w:t>და</w:t>
      </w:r>
      <w:r>
        <w:rPr>
          <w:rFonts w:asciiTheme="majorHAnsi" w:hAnsiTheme="majorHAnsi"/>
        </w:rPr>
        <w:t xml:space="preserve"> </w:t>
      </w:r>
      <w:r>
        <w:rPr>
          <w:rFonts w:ascii="Sylfaen" w:hAnsi="Sylfaen"/>
          <w:lang w:val="ka-GE"/>
        </w:rPr>
        <w:t xml:space="preserve">სავარაუდოდ </w:t>
      </w:r>
      <w:r>
        <w:rPr>
          <w:rFonts w:asciiTheme="majorHAnsi" w:hAnsiTheme="majorHAnsi"/>
        </w:rPr>
        <w:t xml:space="preserve">2030 </w:t>
      </w:r>
      <w:r>
        <w:rPr>
          <w:rFonts w:ascii="Sylfaen" w:hAnsi="Sylfaen" w:cs="Sylfaen"/>
        </w:rPr>
        <w:t>წლისთვის</w:t>
      </w:r>
      <w:r>
        <w:rPr>
          <w:rFonts w:asciiTheme="majorHAnsi" w:hAnsiTheme="majorHAnsi"/>
        </w:rPr>
        <w:t xml:space="preserve"> </w:t>
      </w:r>
      <w:r>
        <w:rPr>
          <w:rFonts w:ascii="Sylfaen" w:hAnsi="Sylfaen" w:cs="Sylfaen"/>
        </w:rPr>
        <w:t>ეს</w:t>
      </w:r>
      <w:r>
        <w:rPr>
          <w:rFonts w:ascii="Sylfaen" w:hAnsi="Sylfaen" w:cs="Sylfaen"/>
          <w:lang w:val="ka-GE"/>
        </w:rPr>
        <w:t xml:space="preserve"> მაჩვენებელი</w:t>
      </w:r>
      <w:r>
        <w:rPr>
          <w:rFonts w:asciiTheme="majorHAnsi" w:hAnsiTheme="majorHAnsi"/>
        </w:rPr>
        <w:t xml:space="preserve"> </w:t>
      </w:r>
      <w:r>
        <w:rPr>
          <w:rFonts w:ascii="Sylfaen" w:hAnsi="Sylfaen" w:cs="Sylfaen"/>
        </w:rPr>
        <w:t>გლობალური</w:t>
      </w:r>
      <w:r>
        <w:rPr>
          <w:rFonts w:asciiTheme="majorHAnsi" w:hAnsiTheme="majorHAnsi"/>
        </w:rPr>
        <w:t xml:space="preserve"> </w:t>
      </w:r>
      <w:r>
        <w:rPr>
          <w:rFonts w:ascii="Sylfaen" w:hAnsi="Sylfaen" w:cs="Sylfaen"/>
        </w:rPr>
        <w:t>მოსახლეობის</w:t>
      </w:r>
      <w:r>
        <w:rPr>
          <w:rFonts w:asciiTheme="majorHAnsi" w:hAnsiTheme="majorHAnsi"/>
        </w:rPr>
        <w:t xml:space="preserve"> 60 </w:t>
      </w:r>
      <w:r>
        <w:rPr>
          <w:rFonts w:ascii="Sylfaen" w:hAnsi="Sylfaen" w:cs="Sylfaen"/>
        </w:rPr>
        <w:t>პროცენტს</w:t>
      </w:r>
      <w:r>
        <w:rPr>
          <w:rFonts w:asciiTheme="majorHAnsi" w:hAnsiTheme="majorHAnsi"/>
        </w:rPr>
        <w:t xml:space="preserve"> </w:t>
      </w:r>
      <w:r>
        <w:rPr>
          <w:rFonts w:ascii="Sylfaen" w:hAnsi="Sylfaen" w:cs="Sylfaen"/>
        </w:rPr>
        <w:t>გადააჭარბებს</w:t>
      </w:r>
      <w:r>
        <w:rPr>
          <w:rFonts w:asciiTheme="majorHAnsi" w:hAnsiTheme="majorHAnsi"/>
        </w:rPr>
        <w:t>.</w:t>
      </w:r>
      <w:r w:rsidR="00F3002D" w:rsidRPr="00B173E1">
        <w:t xml:space="preserve"> </w:t>
      </w:r>
    </w:p>
    <w:p w14:paraId="5BEF0885" w14:textId="34B44F95" w:rsidR="00F3002D" w:rsidRPr="00B173E1" w:rsidRDefault="009540A2" w:rsidP="00F3002D">
      <w:pPr>
        <w:spacing w:after="120"/>
      </w:pPr>
      <w:r>
        <w:rPr>
          <w:rFonts w:ascii="Sylfaen" w:hAnsi="Sylfaen"/>
          <w:lang w:val="ka-GE"/>
        </w:rPr>
        <w:t>მოსახლეობის მზარდი მოთხოვნილებების დასაკმაყოფილებლად, ქალაქები საჭირობენ მნიშვნელოვან რესურსებს. ამავდროულად, ქალაქები მნიშვნელოვანი გარემოზე ზემოქმედების წყაროცაა. ქალქების გარემოს პრობლემები მრავალფეროვანია და შესაძლოა მოიცავდეს როგორც ჰაერის ხარისხს და სატრანსპორტო საცობებს, ასევე მწვანე სივრცეების, მიწის და წყლის რესურსებზე ზეწოლის საკითხებს. ურბანული საქმიანობები, მათი დაგეგმარება და მართვა ზემოქმედებას ახდენს ქალაქის ძირითად გარემოსდაცვით მდგომარეობაზე და ურბანული მოსახლეობის ცხოვრების საერთო ხარისხზე.</w:t>
      </w:r>
      <w:r w:rsidR="00F3002D" w:rsidRPr="00B173E1">
        <w:t xml:space="preserve"> </w:t>
      </w:r>
    </w:p>
    <w:p w14:paraId="5BD23889" w14:textId="77777777" w:rsidR="009540A2" w:rsidRDefault="009540A2" w:rsidP="009540A2">
      <w:pPr>
        <w:rPr>
          <w:rFonts w:ascii="Sylfaen" w:hAnsi="Sylfaen"/>
          <w:lang w:val="ka-GE"/>
        </w:rPr>
      </w:pPr>
      <w:r>
        <w:rPr>
          <w:rFonts w:ascii="Sylfaen" w:hAnsi="Sylfaen"/>
          <w:lang w:val="ka-GE"/>
        </w:rPr>
        <w:t xml:space="preserve">ამ გამოწვევევბის საპასუხოდ, </w:t>
      </w:r>
      <w:r>
        <w:rPr>
          <w:rFonts w:ascii="Cambria" w:hAnsi="Cambria"/>
        </w:rPr>
        <w:t>EBRD</w:t>
      </w:r>
      <w:r>
        <w:rPr>
          <w:rFonts w:ascii="Sylfaen" w:hAnsi="Sylfaen"/>
          <w:lang w:val="ka-GE"/>
        </w:rPr>
        <w:t>-მ</w:t>
      </w:r>
      <w:r>
        <w:rPr>
          <w:lang w:val="ka-GE"/>
        </w:rPr>
        <w:t xml:space="preserve"> </w:t>
      </w:r>
      <w:r>
        <w:rPr>
          <w:rFonts w:ascii="Sylfaen" w:hAnsi="Sylfaen"/>
          <w:lang w:val="ka-GE"/>
        </w:rPr>
        <w:t xml:space="preserve">დაიწყო მწვანე ქალაქების სამოქმედო გეგმების შემუშავება, რომლის ერთ-ერთი პირველი დოკუმენტი ქალაქ თბილისისთვის მომზადდა. დოკუმენტი მიზნად ისახავს დაეხმაროს მწვანე ქალაქის სამოქმედო გეგმის დოკუმენტის შემუშავების და განხორციელების პროცესს, რომელიც მოიცავს: </w:t>
      </w:r>
      <w:r>
        <w:rPr>
          <w:rFonts w:ascii="Sylfaen" w:hAnsi="Sylfaen"/>
          <w:b/>
          <w:lang w:val="ka-GE"/>
        </w:rPr>
        <w:t>მწვანე ქალაქის საბაზისო მონაცემები</w:t>
      </w:r>
      <w:r>
        <w:rPr>
          <w:rFonts w:ascii="Sylfaen" w:hAnsi="Sylfaen"/>
          <w:lang w:val="ka-GE"/>
        </w:rPr>
        <w:t xml:space="preserve">ს შედგენას, </w:t>
      </w:r>
      <w:r>
        <w:rPr>
          <w:rFonts w:ascii="Sylfaen" w:hAnsi="Sylfaen"/>
          <w:b/>
          <w:lang w:val="ka-GE"/>
        </w:rPr>
        <w:t>ხედვისა და სტრატეგიული მიზნები</w:t>
      </w:r>
      <w:r>
        <w:rPr>
          <w:rFonts w:ascii="Sylfaen" w:hAnsi="Sylfaen"/>
          <w:lang w:val="ka-GE"/>
        </w:rPr>
        <w:t xml:space="preserve">ს ჩამოყალიბებას, გარემოსდაცვითი სიტუაციის გასაუმჯობესებლად </w:t>
      </w:r>
      <w:r>
        <w:rPr>
          <w:rFonts w:ascii="Sylfaen" w:hAnsi="Sylfaen"/>
          <w:b/>
          <w:lang w:val="ka-GE"/>
        </w:rPr>
        <w:t>ძირითადი პროგრამებისა და ღონისძიებები</w:t>
      </w:r>
      <w:r>
        <w:rPr>
          <w:rFonts w:ascii="Sylfaen" w:hAnsi="Sylfaen"/>
          <w:lang w:val="ka-GE"/>
        </w:rPr>
        <w:t xml:space="preserve">ს კომპლექსის შემუშავებას და ამ ღონისძიებების </w:t>
      </w:r>
      <w:r>
        <w:rPr>
          <w:rFonts w:ascii="Sylfaen" w:hAnsi="Sylfaen"/>
          <w:b/>
          <w:lang w:val="ka-GE"/>
        </w:rPr>
        <w:t>განხორციელების პროგრესისა  და სისტემატური მონიტორინგი</w:t>
      </w:r>
      <w:r>
        <w:rPr>
          <w:rFonts w:ascii="Sylfaen" w:hAnsi="Sylfaen"/>
          <w:lang w:val="ka-GE"/>
        </w:rPr>
        <w:t>ს  ღონისძიებების განსაზღვრას.</w:t>
      </w:r>
    </w:p>
    <w:p w14:paraId="7DAEABBD" w14:textId="58721DF6" w:rsidR="009540A2" w:rsidRDefault="009540A2" w:rsidP="009540A2">
      <w:pPr>
        <w:rPr>
          <w:rFonts w:asciiTheme="majorHAnsi" w:hAnsiTheme="majorHAnsi"/>
          <w:lang w:val="ka-GE"/>
        </w:rPr>
      </w:pPr>
      <w:r>
        <w:rPr>
          <w:rFonts w:ascii="Sylfaen" w:hAnsi="Sylfaen"/>
          <w:lang w:val="ka-GE"/>
        </w:rPr>
        <w:t xml:space="preserve">ქვემოთ მოცემული დიაგრამა თბილისის მწვანე ქალაქის სამოქმედო გეგმის ძირითადი </w:t>
      </w:r>
      <w:r w:rsidR="002A46B8">
        <w:rPr>
          <w:rFonts w:ascii="Sylfaen" w:hAnsi="Sylfaen"/>
          <w:lang w:val="ka-GE"/>
        </w:rPr>
        <w:t>საკითხებსა</w:t>
      </w:r>
      <w:r>
        <w:rPr>
          <w:rFonts w:ascii="Sylfaen" w:hAnsi="Sylfaen"/>
          <w:lang w:val="ka-GE"/>
        </w:rPr>
        <w:t xml:space="preserve"> და სექტორებს შორის ურთიერთკავშირის ილუსტრირებას ახდენს. </w:t>
      </w:r>
    </w:p>
    <w:tbl>
      <w:tblPr>
        <w:tblStyle w:val="TableGrid"/>
        <w:tblW w:w="4160" w:type="pct"/>
        <w:tblInd w:w="750"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CellMar>
          <w:top w:w="85" w:type="dxa"/>
          <w:left w:w="0" w:type="dxa"/>
          <w:bottom w:w="57" w:type="dxa"/>
          <w:right w:w="0" w:type="dxa"/>
        </w:tblCellMar>
        <w:tblLook w:val="04A0" w:firstRow="1" w:lastRow="0" w:firstColumn="1" w:lastColumn="0" w:noHBand="0" w:noVBand="1"/>
      </w:tblPr>
      <w:tblGrid>
        <w:gridCol w:w="7592"/>
      </w:tblGrid>
      <w:tr w:rsidR="00F3002D" w:rsidRPr="00F31115" w14:paraId="78F37A89" w14:textId="77777777" w:rsidTr="00567464">
        <w:trPr>
          <w:trHeight w:val="359"/>
        </w:trPr>
        <w:tc>
          <w:tcPr>
            <w:tcW w:w="5000" w:type="pct"/>
            <w:shd w:val="clear" w:color="auto" w:fill="0094C8"/>
            <w:vAlign w:val="center"/>
          </w:tcPr>
          <w:p w14:paraId="45160610" w14:textId="22C68341" w:rsidR="00F3002D" w:rsidRPr="003F1A86" w:rsidRDefault="009540A2" w:rsidP="009540A2">
            <w:pPr>
              <w:wordWrap/>
              <w:spacing w:before="0"/>
              <w:ind w:left="57" w:right="57"/>
              <w:jc w:val="center"/>
              <w:rPr>
                <w:rFonts w:eastAsia="Franklin Gothic Book"/>
                <w:b/>
                <w:sz w:val="22"/>
                <w:lang w:val="en-GB"/>
              </w:rPr>
            </w:pPr>
            <w:r>
              <w:rPr>
                <w:rFonts w:ascii="Sylfaen" w:eastAsia="Franklin Gothic Book" w:hAnsi="Sylfaen"/>
                <w:b/>
                <w:color w:val="FFFFFF" w:themeColor="background1"/>
                <w:sz w:val="24"/>
                <w:lang w:val="ka-GE"/>
              </w:rPr>
              <w:t>ნაწილი 1 - მწვანე ქალაქის საბაზისო მონაცემები</w:t>
            </w:r>
          </w:p>
        </w:tc>
      </w:tr>
      <w:tr w:rsidR="00F3002D" w:rsidRPr="00F31115" w14:paraId="4C897A7B" w14:textId="77777777" w:rsidTr="00567464">
        <w:trPr>
          <w:trHeight w:val="611"/>
        </w:trPr>
        <w:tc>
          <w:tcPr>
            <w:tcW w:w="5000" w:type="pct"/>
            <w:shd w:val="clear" w:color="auto" w:fill="C1EEFF" w:themeFill="accent1" w:themeFillTint="33"/>
            <w:vAlign w:val="center"/>
          </w:tcPr>
          <w:p w14:paraId="2FB0DB19" w14:textId="064C036A" w:rsidR="00F3002D" w:rsidRPr="003F1A86" w:rsidRDefault="009540A2" w:rsidP="00567464">
            <w:pPr>
              <w:pStyle w:val="Bullet1"/>
              <w:spacing w:before="0" w:after="0"/>
              <w:contextualSpacing w:val="0"/>
              <w:rPr>
                <w:rFonts w:eastAsia="Franklin Gothic Book"/>
                <w:sz w:val="22"/>
              </w:rPr>
            </w:pPr>
            <w:r>
              <w:rPr>
                <w:rFonts w:ascii="Sylfaen" w:hAnsi="Sylfaen"/>
                <w:sz w:val="22"/>
                <w:lang w:val="ka-GE"/>
              </w:rPr>
              <w:t>გარემოსდაცვითი პოლიტიკა და კანონმდებლობა</w:t>
            </w:r>
          </w:p>
          <w:p w14:paraId="2ED21557" w14:textId="1DED9AD3" w:rsidR="00F3002D" w:rsidRPr="003F1A86" w:rsidRDefault="009540A2" w:rsidP="00567464">
            <w:pPr>
              <w:pStyle w:val="Bullet1"/>
              <w:spacing w:before="0" w:after="0"/>
              <w:contextualSpacing w:val="0"/>
            </w:pPr>
            <w:r>
              <w:rPr>
                <w:rFonts w:ascii="Sylfaen" w:hAnsi="Sylfaen"/>
                <w:sz w:val="22"/>
                <w:lang w:val="ka-GE"/>
              </w:rPr>
              <w:t>გარემოსდაცვით ინდიკატორთა ანალიზი</w:t>
            </w:r>
          </w:p>
        </w:tc>
      </w:tr>
      <w:tr w:rsidR="00F3002D" w:rsidRPr="00F31115" w14:paraId="350EB0ED" w14:textId="77777777" w:rsidTr="00567464">
        <w:trPr>
          <w:trHeight w:val="377"/>
        </w:trPr>
        <w:tc>
          <w:tcPr>
            <w:tcW w:w="5000" w:type="pct"/>
            <w:shd w:val="clear" w:color="auto" w:fill="58BC94"/>
            <w:vAlign w:val="center"/>
          </w:tcPr>
          <w:p w14:paraId="512C8C49" w14:textId="23E6739A" w:rsidR="00F3002D" w:rsidRPr="003F1A86" w:rsidRDefault="009540A2" w:rsidP="009540A2">
            <w:pPr>
              <w:wordWrap/>
              <w:spacing w:before="0"/>
              <w:ind w:left="57" w:right="57"/>
              <w:jc w:val="center"/>
              <w:rPr>
                <w:rFonts w:eastAsia="Franklin Gothic Book"/>
                <w:b/>
                <w:sz w:val="22"/>
                <w:lang w:val="en-GB"/>
              </w:rPr>
            </w:pPr>
            <w:r>
              <w:rPr>
                <w:rFonts w:ascii="Sylfaen" w:eastAsia="Franklin Gothic Book" w:hAnsi="Sylfaen"/>
                <w:b/>
                <w:color w:val="FFFFFF" w:themeColor="background1"/>
                <w:sz w:val="24"/>
                <w:lang w:val="ka-GE"/>
              </w:rPr>
              <w:t>ნაწილი 2 - მწვანე ქალაქის სამოქმედო გეგმა</w:t>
            </w:r>
          </w:p>
        </w:tc>
      </w:tr>
      <w:tr w:rsidR="00F3002D" w:rsidRPr="00F31115" w14:paraId="0CF541DC" w14:textId="77777777" w:rsidTr="00567464">
        <w:tc>
          <w:tcPr>
            <w:tcW w:w="5000" w:type="pct"/>
            <w:shd w:val="clear" w:color="auto" w:fill="BCE4D4"/>
            <w:vAlign w:val="center"/>
          </w:tcPr>
          <w:p w14:paraId="0FA636DD" w14:textId="39197460" w:rsidR="00F3002D" w:rsidRPr="003F1A86" w:rsidRDefault="009540A2" w:rsidP="00567464">
            <w:pPr>
              <w:pStyle w:val="Bullet1"/>
              <w:spacing w:before="0" w:after="0"/>
              <w:contextualSpacing w:val="0"/>
              <w:rPr>
                <w:sz w:val="22"/>
              </w:rPr>
            </w:pPr>
            <w:r>
              <w:rPr>
                <w:rFonts w:ascii="Sylfaen" w:hAnsi="Sylfaen"/>
                <w:sz w:val="22"/>
                <w:lang w:val="ka-GE"/>
              </w:rPr>
              <w:t>მეთოდოლოგია</w:t>
            </w:r>
          </w:p>
          <w:p w14:paraId="769369B0" w14:textId="0D1FF75C" w:rsidR="00F3002D" w:rsidRPr="003F1A86" w:rsidRDefault="00EC7704" w:rsidP="00567464">
            <w:pPr>
              <w:pStyle w:val="Bullet1"/>
              <w:spacing w:before="0" w:after="0"/>
              <w:contextualSpacing w:val="0"/>
              <w:rPr>
                <w:sz w:val="22"/>
              </w:rPr>
            </w:pPr>
            <w:r>
              <w:rPr>
                <w:rFonts w:ascii="Sylfaen" w:hAnsi="Sylfaen" w:cs="Sylfaen"/>
                <w:sz w:val="22"/>
              </w:rPr>
              <w:t>ხედვა</w:t>
            </w:r>
            <w:r>
              <w:rPr>
                <w:sz w:val="22"/>
              </w:rPr>
              <w:t xml:space="preserve"> </w:t>
            </w:r>
            <w:r w:rsidR="009540A2">
              <w:rPr>
                <w:rFonts w:ascii="Sylfaen" w:hAnsi="Sylfaen"/>
                <w:sz w:val="22"/>
                <w:lang w:val="ka-GE"/>
              </w:rPr>
              <w:t>და</w:t>
            </w:r>
            <w:r w:rsidR="00F3002D" w:rsidRPr="003F1A86">
              <w:rPr>
                <w:sz w:val="22"/>
              </w:rPr>
              <w:t xml:space="preserve"> </w:t>
            </w:r>
            <w:r w:rsidR="00F4759B">
              <w:rPr>
                <w:rFonts w:ascii="Sylfaen" w:hAnsi="Sylfaen" w:cs="Sylfaen"/>
                <w:sz w:val="22"/>
              </w:rPr>
              <w:t>სტრატეგიული</w:t>
            </w:r>
            <w:r w:rsidR="00F4759B">
              <w:rPr>
                <w:sz w:val="22"/>
              </w:rPr>
              <w:t xml:space="preserve"> </w:t>
            </w:r>
            <w:r w:rsidR="009540A2">
              <w:rPr>
                <w:rFonts w:ascii="Sylfaen" w:hAnsi="Sylfaen" w:cs="Sylfaen"/>
                <w:sz w:val="22"/>
              </w:rPr>
              <w:t>მიზ</w:t>
            </w:r>
            <w:r w:rsidR="00F4759B">
              <w:rPr>
                <w:rFonts w:ascii="Sylfaen" w:hAnsi="Sylfaen" w:cs="Sylfaen"/>
                <w:sz w:val="22"/>
              </w:rPr>
              <w:t>ნ</w:t>
            </w:r>
            <w:r w:rsidR="009540A2">
              <w:rPr>
                <w:rFonts w:ascii="Sylfaen" w:hAnsi="Sylfaen" w:cs="Sylfaen"/>
                <w:sz w:val="22"/>
                <w:lang w:val="ka-GE"/>
              </w:rPr>
              <w:t>ებ</w:t>
            </w:r>
            <w:r w:rsidR="00F4759B">
              <w:rPr>
                <w:rFonts w:ascii="Sylfaen" w:hAnsi="Sylfaen" w:cs="Sylfaen"/>
                <w:sz w:val="22"/>
              </w:rPr>
              <w:t>ი</w:t>
            </w:r>
            <w:r w:rsidR="009540A2">
              <w:rPr>
                <w:rFonts w:ascii="Sylfaen" w:hAnsi="Sylfaen" w:cs="Sylfaen"/>
                <w:sz w:val="22"/>
                <w:lang w:val="ka-GE"/>
              </w:rPr>
              <w:t xml:space="preserve"> </w:t>
            </w:r>
            <w:r w:rsidR="00F3002D" w:rsidRPr="003F1A86">
              <w:rPr>
                <w:sz w:val="22"/>
              </w:rPr>
              <w:t>(</w:t>
            </w:r>
            <w:r w:rsidR="009540A2">
              <w:rPr>
                <w:rFonts w:ascii="Sylfaen" w:hAnsi="Sylfaen"/>
                <w:sz w:val="22"/>
                <w:lang w:val="ka-GE"/>
              </w:rPr>
              <w:t>სექტორების მიხედვით</w:t>
            </w:r>
            <w:r w:rsidR="00F3002D" w:rsidRPr="003F1A86">
              <w:rPr>
                <w:sz w:val="22"/>
              </w:rPr>
              <w:t>)</w:t>
            </w:r>
          </w:p>
          <w:p w14:paraId="104A87FE" w14:textId="247C7C56" w:rsidR="00F3002D" w:rsidRPr="003F1A86" w:rsidRDefault="009540A2" w:rsidP="00567464">
            <w:pPr>
              <w:pStyle w:val="Bullet1"/>
              <w:spacing w:before="0" w:after="0"/>
              <w:contextualSpacing w:val="0"/>
              <w:rPr>
                <w:sz w:val="22"/>
              </w:rPr>
            </w:pPr>
            <w:r>
              <w:rPr>
                <w:rFonts w:ascii="Sylfaen" w:hAnsi="Sylfaen"/>
                <w:sz w:val="22"/>
                <w:lang w:val="ka-GE"/>
              </w:rPr>
              <w:t>მწვანე ქალაქის სამოქმედო გეგმით გათვალისწინებული ღონისძიებები</w:t>
            </w:r>
            <w:r w:rsidR="00F3002D" w:rsidRPr="003F1A86">
              <w:rPr>
                <w:sz w:val="22"/>
              </w:rPr>
              <w:t xml:space="preserve"> (</w:t>
            </w:r>
            <w:r>
              <w:rPr>
                <w:rFonts w:ascii="Sylfaen" w:hAnsi="Sylfaen"/>
                <w:sz w:val="22"/>
                <w:lang w:val="ka-GE"/>
              </w:rPr>
              <w:t>სექტორების მიხედვით</w:t>
            </w:r>
            <w:r w:rsidR="00F3002D" w:rsidRPr="003F1A86">
              <w:rPr>
                <w:sz w:val="22"/>
              </w:rPr>
              <w:t>)</w:t>
            </w:r>
          </w:p>
          <w:p w14:paraId="164FC2EA" w14:textId="00BDFF64" w:rsidR="00F3002D" w:rsidRPr="003F1A86" w:rsidRDefault="009540A2" w:rsidP="009540A2">
            <w:pPr>
              <w:pStyle w:val="Bullet1"/>
              <w:spacing w:before="0" w:after="0"/>
              <w:contextualSpacing w:val="0"/>
            </w:pPr>
            <w:r>
              <w:rPr>
                <w:rFonts w:ascii="Sylfaen" w:hAnsi="Sylfaen"/>
                <w:sz w:val="22"/>
                <w:lang w:val="ka-GE"/>
              </w:rPr>
              <w:t>გეგმის გამოყენების ზემოქმედება ქალაქის მერიის რესურსებზე</w:t>
            </w:r>
          </w:p>
        </w:tc>
      </w:tr>
      <w:tr w:rsidR="00F3002D" w:rsidRPr="00F31115" w14:paraId="7E68C54F" w14:textId="77777777" w:rsidTr="00567464">
        <w:trPr>
          <w:trHeight w:val="395"/>
        </w:trPr>
        <w:tc>
          <w:tcPr>
            <w:tcW w:w="5000" w:type="pct"/>
            <w:shd w:val="clear" w:color="auto" w:fill="58BC94"/>
            <w:vAlign w:val="center"/>
          </w:tcPr>
          <w:p w14:paraId="37EC46E6" w14:textId="2E6AD53B" w:rsidR="00F3002D" w:rsidRPr="003F1A86" w:rsidRDefault="009540A2" w:rsidP="009540A2">
            <w:pPr>
              <w:wordWrap/>
              <w:spacing w:before="0"/>
              <w:ind w:left="57" w:right="57"/>
              <w:jc w:val="center"/>
              <w:rPr>
                <w:rFonts w:eastAsia="Franklin Gothic Book"/>
                <w:b/>
                <w:color w:val="FFFFFF" w:themeColor="background1"/>
                <w:sz w:val="24"/>
                <w:lang w:val="en-GB"/>
              </w:rPr>
            </w:pPr>
            <w:r>
              <w:rPr>
                <w:rFonts w:ascii="Sylfaen" w:eastAsia="Franklin Gothic Book" w:hAnsi="Sylfaen"/>
                <w:b/>
                <w:color w:val="FFFFFF" w:themeColor="background1"/>
                <w:sz w:val="24"/>
                <w:lang w:val="ka-GE"/>
              </w:rPr>
              <w:t>ნაწიი 3 - მონიტორინგი და ანგარიშგება</w:t>
            </w:r>
          </w:p>
        </w:tc>
      </w:tr>
      <w:tr w:rsidR="00F3002D" w:rsidRPr="00F31115" w14:paraId="3876119D" w14:textId="77777777" w:rsidTr="00567464">
        <w:trPr>
          <w:trHeight w:val="413"/>
        </w:trPr>
        <w:tc>
          <w:tcPr>
            <w:tcW w:w="5000" w:type="pct"/>
            <w:shd w:val="clear" w:color="auto" w:fill="3B9370"/>
            <w:vAlign w:val="center"/>
          </w:tcPr>
          <w:p w14:paraId="14666D26" w14:textId="33CF0738" w:rsidR="00F3002D" w:rsidRPr="003F1A86" w:rsidRDefault="009540A2" w:rsidP="009540A2">
            <w:pPr>
              <w:wordWrap/>
              <w:spacing w:before="0"/>
              <w:ind w:left="57" w:right="57"/>
              <w:jc w:val="center"/>
              <w:rPr>
                <w:rFonts w:eastAsia="Franklin Gothic Book"/>
                <w:b/>
                <w:color w:val="FFFFFF" w:themeColor="background1"/>
                <w:sz w:val="24"/>
                <w:lang w:val="en-GB"/>
              </w:rPr>
            </w:pPr>
            <w:r>
              <w:rPr>
                <w:rFonts w:ascii="Sylfaen" w:eastAsia="Franklin Gothic Book" w:hAnsi="Sylfaen"/>
                <w:b/>
                <w:color w:val="FFFFFF" w:themeColor="background1"/>
                <w:sz w:val="24"/>
                <w:lang w:val="ka-GE"/>
              </w:rPr>
              <w:t>შეჯამება და დასკვნა</w:t>
            </w:r>
          </w:p>
        </w:tc>
      </w:tr>
      <w:tr w:rsidR="00F3002D" w:rsidRPr="00F31115" w14:paraId="09E31333" w14:textId="77777777" w:rsidTr="00567464">
        <w:trPr>
          <w:trHeight w:val="386"/>
        </w:trPr>
        <w:tc>
          <w:tcPr>
            <w:tcW w:w="5000" w:type="pct"/>
            <w:shd w:val="clear" w:color="auto" w:fill="006E95"/>
            <w:vAlign w:val="center"/>
          </w:tcPr>
          <w:p w14:paraId="248E8077" w14:textId="1D2F1C94" w:rsidR="00F3002D" w:rsidRPr="009540A2" w:rsidRDefault="009540A2" w:rsidP="00567464">
            <w:pPr>
              <w:wordWrap/>
              <w:spacing w:before="0"/>
              <w:ind w:left="57" w:right="57"/>
              <w:jc w:val="center"/>
              <w:rPr>
                <w:rFonts w:ascii="Sylfaen" w:eastAsia="Franklin Gothic Book" w:hAnsi="Sylfaen"/>
                <w:b/>
                <w:color w:val="FFFFFF" w:themeColor="background1"/>
                <w:sz w:val="24"/>
                <w:lang w:val="ka-GE"/>
              </w:rPr>
            </w:pPr>
            <w:r>
              <w:rPr>
                <w:rFonts w:ascii="Sylfaen" w:eastAsia="Franklin Gothic Book" w:hAnsi="Sylfaen"/>
                <w:b/>
                <w:color w:val="FFFFFF" w:themeColor="background1"/>
                <w:sz w:val="24"/>
                <w:lang w:val="ka-GE"/>
              </w:rPr>
              <w:t>დანართები</w:t>
            </w:r>
          </w:p>
        </w:tc>
      </w:tr>
    </w:tbl>
    <w:p w14:paraId="67644751" w14:textId="48DAF128" w:rsidR="00F3002D" w:rsidRPr="00C44BBA" w:rsidRDefault="00C44BBA" w:rsidP="00C44BBA">
      <w:pPr>
        <w:rPr>
          <w:rFonts w:ascii="Sylfaen" w:hAnsi="Sylfaen"/>
          <w:lang w:val="ka-GE"/>
        </w:rPr>
      </w:pPr>
      <w:r w:rsidRPr="003D630E">
        <w:rPr>
          <w:rFonts w:ascii="Sylfaen" w:hAnsi="Sylfaen"/>
          <w:lang w:val="ka-GE"/>
        </w:rPr>
        <w:t xml:space="preserve">GCAP- ის შემუშავება მიმდინარეობდა დაინტერესებულ მხარეთა აქტიური ჩართულბით. </w:t>
      </w:r>
    </w:p>
    <w:p w14:paraId="087952E0" w14:textId="77777777" w:rsidR="00DA268D" w:rsidRDefault="00DA268D" w:rsidP="00DA268D">
      <w:pPr>
        <w:rPr>
          <w:rFonts w:asciiTheme="majorHAnsi" w:hAnsiTheme="majorHAnsi"/>
        </w:rPr>
      </w:pPr>
      <w:r>
        <w:rPr>
          <w:rFonts w:ascii="Sylfaen" w:hAnsi="Sylfaen"/>
          <w:lang w:val="ka-GE"/>
        </w:rPr>
        <w:t xml:space="preserve">მწვანე ქალაქის სამოქმედო გეგმის დოკუმენტი ითვალისწინებს შემდეგ ასპექტებს, რომელიც საჭიროა ქალაქის გარემოს მდგომარეობის გაუმჯობესებისათვის: </w:t>
      </w:r>
    </w:p>
    <w:p w14:paraId="316D0C01" w14:textId="3F529944" w:rsidR="00DA268D" w:rsidRDefault="002A46B8" w:rsidP="00245D3C">
      <w:pPr>
        <w:pStyle w:val="ListParagraph"/>
        <w:numPr>
          <w:ilvl w:val="0"/>
          <w:numId w:val="26"/>
        </w:numPr>
        <w:spacing w:before="0"/>
        <w:rPr>
          <w:rFonts w:asciiTheme="majorHAnsi" w:hAnsiTheme="majorHAnsi"/>
          <w:lang w:val="en-GB"/>
        </w:rPr>
      </w:pPr>
      <w:r>
        <w:rPr>
          <w:rFonts w:ascii="Sylfaen" w:hAnsi="Sylfaen"/>
          <w:lang w:val="ka-GE"/>
        </w:rPr>
        <w:t>სა</w:t>
      </w:r>
      <w:r w:rsidR="00DA268D">
        <w:rPr>
          <w:rFonts w:ascii="Sylfaen" w:hAnsi="Sylfaen"/>
          <w:lang w:val="ka-GE"/>
        </w:rPr>
        <w:t>კანონმდებლო</w:t>
      </w:r>
      <w:r>
        <w:rPr>
          <w:rFonts w:ascii="Sylfaen" w:hAnsi="Sylfaen"/>
          <w:lang w:val="ka-GE"/>
        </w:rPr>
        <w:t xml:space="preserve"> ნორმებისა</w:t>
      </w:r>
      <w:r w:rsidR="00DA268D">
        <w:rPr>
          <w:rFonts w:ascii="Sylfaen" w:hAnsi="Sylfaen"/>
          <w:lang w:val="ka-GE"/>
        </w:rPr>
        <w:t xml:space="preserve"> და სტანდარტების შემუშავებაში დახმარება;</w:t>
      </w:r>
    </w:p>
    <w:p w14:paraId="3F7257C8" w14:textId="77777777" w:rsidR="00DA268D" w:rsidRDefault="00DA268D" w:rsidP="00245D3C">
      <w:pPr>
        <w:pStyle w:val="ListParagraph"/>
        <w:numPr>
          <w:ilvl w:val="0"/>
          <w:numId w:val="26"/>
        </w:numPr>
        <w:spacing w:before="0"/>
        <w:rPr>
          <w:rFonts w:asciiTheme="majorHAnsi" w:hAnsiTheme="majorHAnsi"/>
          <w:lang w:val="en-GB"/>
        </w:rPr>
      </w:pPr>
      <w:r>
        <w:rPr>
          <w:rFonts w:ascii="Sylfaen" w:hAnsi="Sylfaen"/>
          <w:lang w:val="ka-GE"/>
        </w:rPr>
        <w:t xml:space="preserve">საზოგადოების ცნობიერების ამაღლება და გარემოსდაცვით საკითხებში საზოგადოების ჩართულობის გაზრდა; </w:t>
      </w:r>
    </w:p>
    <w:p w14:paraId="209E7032" w14:textId="77777777" w:rsidR="00DA268D" w:rsidRDefault="00DA268D" w:rsidP="00245D3C">
      <w:pPr>
        <w:pStyle w:val="ListParagraph"/>
        <w:numPr>
          <w:ilvl w:val="0"/>
          <w:numId w:val="26"/>
        </w:numPr>
        <w:spacing w:before="0"/>
        <w:rPr>
          <w:rFonts w:asciiTheme="majorHAnsi" w:hAnsiTheme="majorHAnsi"/>
          <w:lang w:val="en-GB"/>
        </w:rPr>
      </w:pPr>
      <w:r>
        <w:rPr>
          <w:rFonts w:ascii="Sylfaen" w:hAnsi="Sylfaen"/>
          <w:lang w:val="ka-GE"/>
        </w:rPr>
        <w:t>ტექნიკურ ღონისძიებებში ინვესტიციების მოძიება.</w:t>
      </w:r>
    </w:p>
    <w:p w14:paraId="2B74078C" w14:textId="5374B3B5" w:rsidR="00F3002D" w:rsidRDefault="00C44BBA" w:rsidP="00F3002D">
      <w:pPr>
        <w:spacing w:after="120"/>
      </w:pPr>
      <w:r>
        <w:rPr>
          <w:rFonts w:ascii="Sylfaen" w:hAnsi="Sylfaen"/>
          <w:lang w:val="ka-GE"/>
        </w:rPr>
        <w:t>თბილისის მერია დაინტერესებულია ქალაქის გარემოსდაცვითი საკითხების მოგვარებით, თუმცა ამ მიზნის მ</w:t>
      </w:r>
      <w:r w:rsidR="002A46B8">
        <w:rPr>
          <w:rFonts w:ascii="Sylfaen" w:hAnsi="Sylfaen"/>
          <w:lang w:val="ka-GE"/>
        </w:rPr>
        <w:t>იღწევა რთულია მწირი</w:t>
      </w:r>
      <w:r>
        <w:rPr>
          <w:rFonts w:ascii="Sylfaen" w:hAnsi="Sylfaen"/>
          <w:lang w:val="ka-GE"/>
        </w:rPr>
        <w:t xml:space="preserve"> ფინანსური და ადამიანური რესურსების გათვალისწინებით. GCAP გეგმა ხელს შეუწყობს თბილისს გარემოსდაცვითი მიზნების მიღწ</w:t>
      </w:r>
      <w:r w:rsidR="002A46B8">
        <w:rPr>
          <w:rFonts w:ascii="Sylfaen" w:hAnsi="Sylfaen"/>
          <w:lang w:val="ka-GE"/>
        </w:rPr>
        <w:t>ევას. გეგმა მოიცავს</w:t>
      </w:r>
      <w:r>
        <w:rPr>
          <w:rFonts w:ascii="Sylfaen" w:hAnsi="Sylfaen"/>
          <w:lang w:val="ka-GE"/>
        </w:rPr>
        <w:t xml:space="preserve"> ქალაქში არსებული გარემოსდაცვითი მდგომარეობის ანალიზს, აყალიბებს სიტუაციის გაუმჯობესებისათვის საჭირო პრიორიტეტულ ქმედებებს და ეხმარება პოტენციური საინვესტიციო ღონისძებების გამოვლენასა და დამატებითი დაფინანსების ხელმისაწვდომობაში. </w:t>
      </w:r>
    </w:p>
    <w:p w14:paraId="1D52507E" w14:textId="3CDBF058" w:rsidR="00F3002D" w:rsidRPr="004756B2" w:rsidRDefault="00C44BBA" w:rsidP="00F3002D">
      <w:pPr>
        <w:rPr>
          <w:b/>
          <w:color w:val="46BA8D"/>
          <w:sz w:val="28"/>
          <w:szCs w:val="28"/>
        </w:rPr>
      </w:pPr>
      <w:r>
        <w:rPr>
          <w:rFonts w:ascii="Sylfaen" w:hAnsi="Sylfaen"/>
          <w:b/>
          <w:color w:val="46BA8D"/>
          <w:sz w:val="28"/>
          <w:szCs w:val="28"/>
          <w:lang w:val="ka-GE"/>
        </w:rPr>
        <w:t>გარემოსდაცვითი პოლიტიკა და საკანონმდებლო ჩარჩო</w:t>
      </w:r>
    </w:p>
    <w:p w14:paraId="05AC4A29" w14:textId="77777777" w:rsidR="00C44BBA" w:rsidRDefault="00C44BBA" w:rsidP="00C44BBA">
      <w:pPr>
        <w:spacing w:after="120"/>
        <w:rPr>
          <w:rFonts w:ascii="Sylfaen" w:hAnsi="Sylfaen"/>
          <w:lang w:val="ka-GE"/>
        </w:rPr>
      </w:pPr>
      <w:r>
        <w:rPr>
          <w:rFonts w:ascii="Sylfaen" w:hAnsi="Sylfaen"/>
          <w:lang w:val="ka-GE"/>
        </w:rPr>
        <w:t>საქართველოს გარემოსდაცვითი კანონმდებლობა ხშირ შემთხვევაში ფრაგმენტულია და არათანამიმდევრული, რაც ხშირად აღსრულების პრობლემებს ქმნის. 2014 წელს საქართველომ ევროგაერთიანებასთან ხელი მოაწერა ასოცირების შეთანხმებას</w:t>
      </w:r>
      <w:r>
        <w:rPr>
          <w:rFonts w:ascii="Sylfaen" w:hAnsi="Sylfaen"/>
        </w:rPr>
        <w:t xml:space="preserve">. </w:t>
      </w:r>
      <w:r>
        <w:rPr>
          <w:rFonts w:ascii="Sylfaen" w:hAnsi="Sylfaen"/>
          <w:lang w:val="ka-GE"/>
        </w:rPr>
        <w:t xml:space="preserve">ევროკავშირი-საქართველოს ასოცირების შეთანხმების შესრულების მიზნით, საქართველოს გარემოსა და ბუნებრივი რესურსების დაცვის სამინისტრომ შეიმუშავა საგზაო რუკები გარემოს დაცვისა და კლიმატთან დაკავშირებული ქმედებების ნაწილში. შედეგად, მომზადდა სხვადასხვა ტიპის გარემოსდაცვითი სამართლებრივი დოკუმენტები (ნაწილი კი მომზადების ეტაპზეა). </w:t>
      </w:r>
    </w:p>
    <w:p w14:paraId="3DA5C383" w14:textId="77777777" w:rsidR="00C44BBA" w:rsidRDefault="00C44BBA" w:rsidP="00C44BBA">
      <w:pPr>
        <w:spacing w:after="120"/>
        <w:rPr>
          <w:rFonts w:ascii="Sylfaen" w:hAnsi="Sylfaen"/>
          <w:lang w:val="ka-GE"/>
        </w:rPr>
      </w:pPr>
      <w:r>
        <w:rPr>
          <w:rFonts w:ascii="Sylfaen" w:hAnsi="Sylfaen"/>
          <w:lang w:val="ka-GE"/>
        </w:rPr>
        <w:t xml:space="preserve">საქართველოს გარემოსდაცვითი სამოქმედო გეგმის </w:t>
      </w:r>
      <w:r>
        <w:rPr>
          <w:rFonts w:asciiTheme="majorHAnsi" w:hAnsiTheme="majorHAnsi"/>
          <w:lang w:val="ka-GE"/>
        </w:rPr>
        <w:t>(NEAP 2012-2016</w:t>
      </w:r>
      <w:r>
        <w:rPr>
          <w:rFonts w:ascii="Sylfaen" w:hAnsi="Sylfaen"/>
          <w:lang w:val="ka-GE"/>
        </w:rPr>
        <w:t xml:space="preserve">) გვთავაზობს კონკრეტულ ღონისძიებებს გარემოს მდგომარეობის გასაუმჯობესებლად, ამავდროულად დოკუმენტის მიზანი არაა შეიმუშაოს კანონმდებლობა. ამჟამად, გარემოსა და ბუნებრივი რესურსების დაცვის სამინისტრო მუშაობს გარემოსდაცვითი სამოქმედო გეგმის ახალ დოკუმენტზე (2017-2021 წლებისათვის). </w:t>
      </w:r>
    </w:p>
    <w:p w14:paraId="1B4A5069" w14:textId="77777777" w:rsidR="00C44BBA" w:rsidRDefault="00C44BBA" w:rsidP="00C44BBA">
      <w:pPr>
        <w:spacing w:after="120"/>
        <w:rPr>
          <w:rFonts w:ascii="Sylfaen" w:hAnsi="Sylfaen"/>
          <w:lang w:val="ka-GE"/>
        </w:rPr>
      </w:pPr>
      <w:r>
        <w:rPr>
          <w:rFonts w:ascii="Sylfaen" w:hAnsi="Sylfaen"/>
          <w:lang w:val="ka-GE"/>
        </w:rPr>
        <w:t xml:space="preserve">ამავდროულად შემუშავების პროცესშია ენერგოეფექტურობის ეროვნული გეგმა </w:t>
      </w:r>
      <w:r>
        <w:rPr>
          <w:rFonts w:asciiTheme="majorHAnsi" w:hAnsiTheme="majorHAnsi"/>
        </w:rPr>
        <w:t>(NEEAP)</w:t>
      </w:r>
      <w:r>
        <w:rPr>
          <w:rFonts w:ascii="Sylfaen" w:hAnsi="Sylfaen"/>
          <w:lang w:val="ka-GE"/>
        </w:rPr>
        <w:t>, რომლის დასრულება 2017 წლის ბოლოსაა ნავარაუდები. გეგმა მოიცავს იმ საკითხებს, რომელიც რელევანტურია მოცემული კვლევისათვის.</w:t>
      </w:r>
    </w:p>
    <w:p w14:paraId="0CFB7B21" w14:textId="4E37FAD5" w:rsidR="00C44BBA" w:rsidRDefault="00C44BBA" w:rsidP="00C44BBA">
      <w:pPr>
        <w:spacing w:after="120"/>
        <w:rPr>
          <w:rFonts w:ascii="Sylfaen" w:hAnsi="Sylfaen"/>
          <w:lang w:val="ka-GE"/>
        </w:rPr>
      </w:pPr>
      <w:r>
        <w:rPr>
          <w:rFonts w:ascii="Sylfaen" w:hAnsi="Sylfaen"/>
          <w:lang w:val="ka-GE"/>
        </w:rPr>
        <w:t xml:space="preserve">ქალაქ თბილისისთვის შემუშავებულია რიგი სტრატეგიული დოკუმენტები, რომელიც ეხება გარემოსდაცვით მდგომარეობას ქალაქში, შესაბამისად კავშირშია მწვანე ქალაქის სამოქმედო გეგმის ამოცანებთან. დოკუმენტზე მუშაობის პროცესში პროექტის ექსპერტთა ჯგუფმა მიმოიხილა აღნიშნული დოკუმენტები. </w:t>
      </w:r>
    </w:p>
    <w:p w14:paraId="6395D229" w14:textId="2EA45246" w:rsidR="00C44BBA" w:rsidRPr="00C44BBA" w:rsidRDefault="00C44BBA" w:rsidP="00C44BBA">
      <w:pPr>
        <w:spacing w:after="120"/>
        <w:rPr>
          <w:rFonts w:ascii="Sylfaen" w:hAnsi="Sylfaen"/>
          <w:lang w:val="ka-GE"/>
        </w:rPr>
      </w:pPr>
      <w:r>
        <w:rPr>
          <w:rFonts w:ascii="Sylfaen" w:hAnsi="Sylfaen"/>
          <w:lang w:val="ka-GE"/>
        </w:rPr>
        <w:t>არსებული საკანონმდებლო ბაზისა და პოლიტიკის დოკუმენტების მიმოხილვის შედეგად გამოიყო ქალაქში არსებული ძირითადი გარემოსდაცვითი პრობლემები და გამოწვევები</w:t>
      </w:r>
    </w:p>
    <w:p w14:paraId="2952410A" w14:textId="77777777" w:rsidR="00C44BBA" w:rsidRDefault="00C44BBA" w:rsidP="00C44BBA">
      <w:pPr>
        <w:jc w:val="left"/>
        <w:rPr>
          <w:rFonts w:asciiTheme="majorHAnsi" w:hAnsiTheme="majorHAnsi"/>
        </w:rPr>
      </w:pPr>
    </w:p>
    <w:tbl>
      <w:tblPr>
        <w:tblStyle w:val="TableGrid"/>
        <w:tblW w:w="0" w:type="auto"/>
        <w:jc w:val="center"/>
        <w:tblLook w:val="04A0" w:firstRow="1" w:lastRow="0" w:firstColumn="1" w:lastColumn="0" w:noHBand="0" w:noVBand="1"/>
      </w:tblPr>
      <w:tblGrid>
        <w:gridCol w:w="5987"/>
        <w:gridCol w:w="2479"/>
      </w:tblGrid>
      <w:tr w:rsidR="00C44BBA" w14:paraId="37577D15" w14:textId="77777777" w:rsidTr="004374B9">
        <w:trPr>
          <w:trHeight w:val="444"/>
          <w:jc w:val="center"/>
        </w:trPr>
        <w:tc>
          <w:tcPr>
            <w:tcW w:w="7596"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86EC4"/>
            <w:vAlign w:val="center"/>
            <w:hideMark/>
          </w:tcPr>
          <w:p w14:paraId="5395DD4C" w14:textId="77777777" w:rsidR="00C44BBA" w:rsidRDefault="00C44BBA" w:rsidP="004374B9">
            <w:pPr>
              <w:ind w:left="142"/>
              <w:rPr>
                <w:sz w:val="28"/>
              </w:rPr>
            </w:pPr>
            <w:r>
              <w:rPr>
                <w:rFonts w:ascii="Sylfaen" w:hAnsi="Sylfaen"/>
                <w:color w:val="FFFFFF" w:themeColor="background1"/>
                <w:sz w:val="28"/>
                <w:lang w:val="ka-GE"/>
              </w:rPr>
              <w:t>არსებული პრიორიტეტები</w:t>
            </w:r>
            <w:r>
              <w:rPr>
                <w:color w:val="FFFFFF" w:themeColor="background1"/>
                <w:sz w:val="28"/>
                <w:lang w:val="ka-GE"/>
              </w:rPr>
              <w:t xml:space="preserve"> </w:t>
            </w:r>
          </w:p>
        </w:tc>
      </w:tr>
      <w:tr w:rsidR="00C44BBA" w14:paraId="64728A80" w14:textId="77777777" w:rsidTr="00C44BBA">
        <w:trPr>
          <w:trHeight w:val="420"/>
          <w:jc w:val="center"/>
        </w:trPr>
        <w:tc>
          <w:tcPr>
            <w:tcW w:w="598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32666B9E" w14:textId="77777777" w:rsidR="00C44BBA" w:rsidRDefault="00C44BBA" w:rsidP="004374B9">
            <w:pPr>
              <w:ind w:left="426"/>
              <w:rPr>
                <w:sz w:val="22"/>
                <w:szCs w:val="22"/>
              </w:rPr>
            </w:pPr>
            <w:r>
              <w:rPr>
                <w:rFonts w:ascii="Sylfaen" w:hAnsi="Sylfaen"/>
                <w:sz w:val="22"/>
                <w:szCs w:val="22"/>
                <w:lang w:val="ka-GE"/>
              </w:rPr>
              <w:t>ტრანსპორტი და მისი ზემოქმედება ჰაერის ხარისხზე; ქალაქში არსებული საცობები</w:t>
            </w:r>
          </w:p>
        </w:tc>
        <w:tc>
          <w:tcPr>
            <w:tcW w:w="160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E3B4FD6" w14:textId="77777777" w:rsidR="00C44BBA" w:rsidRDefault="00C44BBA" w:rsidP="004374B9">
            <w:pPr>
              <w:jc w:val="center"/>
              <w:rPr>
                <w:rFonts w:ascii="Sylfaen" w:hAnsi="Sylfaen"/>
                <w:sz w:val="22"/>
                <w:szCs w:val="22"/>
                <w:lang w:val="ka-GE"/>
              </w:rPr>
            </w:pPr>
            <w:r>
              <w:rPr>
                <w:rFonts w:ascii="Sylfaen" w:hAnsi="Sylfaen"/>
                <w:sz w:val="22"/>
                <w:szCs w:val="22"/>
                <w:lang w:val="ka-GE"/>
              </w:rPr>
              <w:t>ტრანსპორტი</w:t>
            </w:r>
          </w:p>
        </w:tc>
      </w:tr>
      <w:tr w:rsidR="00C44BBA" w14:paraId="1539C62C" w14:textId="77777777" w:rsidTr="00C44BBA">
        <w:trPr>
          <w:trHeight w:val="623"/>
          <w:jc w:val="center"/>
        </w:trPr>
        <w:tc>
          <w:tcPr>
            <w:tcW w:w="598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9382E76" w14:textId="7711A0A2" w:rsidR="00C44BBA" w:rsidRDefault="00C44BBA" w:rsidP="001E21E8">
            <w:pPr>
              <w:ind w:left="426"/>
              <w:rPr>
                <w:sz w:val="22"/>
                <w:szCs w:val="22"/>
              </w:rPr>
            </w:pPr>
            <w:r>
              <w:rPr>
                <w:rFonts w:ascii="Sylfaen" w:hAnsi="Sylfaen"/>
                <w:sz w:val="22"/>
                <w:szCs w:val="22"/>
                <w:lang w:val="ka-GE"/>
              </w:rPr>
              <w:t>შენობების ენერგოეფექტურობის გაუ</w:t>
            </w:r>
            <w:r w:rsidR="001E21E8">
              <w:rPr>
                <w:rFonts w:ascii="Sylfaen" w:hAnsi="Sylfaen"/>
                <w:sz w:val="22"/>
                <w:szCs w:val="22"/>
                <w:lang w:val="ka-GE"/>
              </w:rPr>
              <w:t xml:space="preserve">მჯობესება და </w:t>
            </w:r>
            <w:r>
              <w:rPr>
                <w:rFonts w:ascii="Sylfaen" w:hAnsi="Sylfaen"/>
                <w:sz w:val="22"/>
                <w:szCs w:val="22"/>
                <w:lang w:val="ka-GE"/>
              </w:rPr>
              <w:t>ენერგოეფექტურობა სამრეწველო სექტორში</w:t>
            </w:r>
          </w:p>
        </w:tc>
        <w:tc>
          <w:tcPr>
            <w:tcW w:w="160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B5B362B" w14:textId="77777777" w:rsidR="00C44BBA" w:rsidRDefault="00C44BBA" w:rsidP="004374B9">
            <w:pPr>
              <w:jc w:val="center"/>
              <w:rPr>
                <w:rFonts w:ascii="Sylfaen" w:hAnsi="Sylfaen"/>
                <w:sz w:val="22"/>
                <w:szCs w:val="22"/>
                <w:lang w:val="ka-GE"/>
              </w:rPr>
            </w:pPr>
            <w:r>
              <w:rPr>
                <w:rFonts w:ascii="Sylfaen" w:hAnsi="Sylfaen"/>
                <w:sz w:val="22"/>
                <w:szCs w:val="22"/>
                <w:lang w:val="ka-GE"/>
              </w:rPr>
              <w:t>შენობები/მრეწველობა</w:t>
            </w:r>
          </w:p>
        </w:tc>
      </w:tr>
      <w:tr w:rsidR="00C44BBA" w14:paraId="618D6B66" w14:textId="77777777" w:rsidTr="00C44BBA">
        <w:trPr>
          <w:trHeight w:val="655"/>
          <w:jc w:val="center"/>
        </w:trPr>
        <w:tc>
          <w:tcPr>
            <w:tcW w:w="598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64744273" w14:textId="77777777" w:rsidR="00C44BBA" w:rsidRDefault="00C44BBA" w:rsidP="004374B9">
            <w:pPr>
              <w:ind w:left="426"/>
              <w:rPr>
                <w:sz w:val="22"/>
                <w:szCs w:val="22"/>
              </w:rPr>
            </w:pPr>
            <w:r>
              <w:rPr>
                <w:rFonts w:ascii="Sylfaen" w:hAnsi="Sylfaen"/>
                <w:sz w:val="22"/>
                <w:szCs w:val="22"/>
                <w:lang w:val="ka-GE"/>
              </w:rPr>
              <w:t>მწვანე სივრცეების გაუმჯობესება (რომელიც მოიცავს მიტოვებული და დაბინძურებული ადგილების აღდგენას)</w:t>
            </w:r>
          </w:p>
        </w:tc>
        <w:tc>
          <w:tcPr>
            <w:tcW w:w="160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5B262605" w14:textId="77777777" w:rsidR="00C44BBA" w:rsidRDefault="00C44BBA" w:rsidP="004374B9">
            <w:pPr>
              <w:jc w:val="center"/>
              <w:rPr>
                <w:rFonts w:ascii="Sylfaen" w:hAnsi="Sylfaen"/>
                <w:sz w:val="22"/>
                <w:szCs w:val="22"/>
                <w:lang w:val="ka-GE"/>
              </w:rPr>
            </w:pPr>
            <w:r>
              <w:rPr>
                <w:rFonts w:ascii="Sylfaen" w:hAnsi="Sylfaen"/>
                <w:sz w:val="22"/>
                <w:szCs w:val="22"/>
                <w:lang w:val="ka-GE"/>
              </w:rPr>
              <w:t>მიწის მართვა და ბიომრავალფეროვნება</w:t>
            </w:r>
          </w:p>
        </w:tc>
      </w:tr>
    </w:tbl>
    <w:p w14:paraId="095E233E" w14:textId="77777777" w:rsidR="00C44BBA" w:rsidRDefault="00C44BBA" w:rsidP="00C44BBA">
      <w:pPr>
        <w:jc w:val="left"/>
        <w:rPr>
          <w:rFonts w:asciiTheme="majorHAnsi" w:hAnsiTheme="majorHAnsi"/>
        </w:rPr>
      </w:pPr>
    </w:p>
    <w:tbl>
      <w:tblPr>
        <w:tblStyle w:val="TableGrid"/>
        <w:tblW w:w="0" w:type="auto"/>
        <w:jc w:val="center"/>
        <w:tblLook w:val="04A0" w:firstRow="1" w:lastRow="0" w:firstColumn="1" w:lastColumn="0" w:noHBand="0" w:noVBand="1"/>
      </w:tblPr>
      <w:tblGrid>
        <w:gridCol w:w="6025"/>
        <w:gridCol w:w="2389"/>
      </w:tblGrid>
      <w:tr w:rsidR="00C44BBA" w14:paraId="2B4B2C05" w14:textId="77777777" w:rsidTr="004374B9">
        <w:trPr>
          <w:trHeight w:val="477"/>
          <w:jc w:val="center"/>
        </w:trPr>
        <w:tc>
          <w:tcPr>
            <w:tcW w:w="7627"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86EC4"/>
            <w:vAlign w:val="center"/>
            <w:hideMark/>
          </w:tcPr>
          <w:p w14:paraId="7B7AA64F" w14:textId="77777777" w:rsidR="00C44BBA" w:rsidRDefault="00C44BBA" w:rsidP="004374B9">
            <w:pPr>
              <w:ind w:left="142"/>
              <w:rPr>
                <w:sz w:val="28"/>
              </w:rPr>
            </w:pPr>
            <w:r>
              <w:rPr>
                <w:rFonts w:ascii="Sylfaen" w:hAnsi="Sylfaen"/>
                <w:color w:val="FFFFFF" w:themeColor="background1"/>
                <w:sz w:val="28"/>
                <w:lang w:val="ka-GE"/>
              </w:rPr>
              <w:t>სხვა გამოწვევები</w:t>
            </w:r>
            <w:r>
              <w:rPr>
                <w:color w:val="FFFFFF" w:themeColor="background1"/>
                <w:sz w:val="28"/>
                <w:lang w:val="ka-GE"/>
              </w:rPr>
              <w:t xml:space="preserve"> </w:t>
            </w:r>
          </w:p>
        </w:tc>
      </w:tr>
      <w:tr w:rsidR="00C44BBA" w14:paraId="37BD034F" w14:textId="77777777" w:rsidTr="00C44BBA">
        <w:trPr>
          <w:trHeight w:val="674"/>
          <w:jc w:val="center"/>
        </w:trPr>
        <w:tc>
          <w:tcPr>
            <w:tcW w:w="6025"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DE49773" w14:textId="77777777" w:rsidR="00C44BBA" w:rsidRDefault="00C44BBA" w:rsidP="004374B9">
            <w:pPr>
              <w:ind w:left="426"/>
              <w:rPr>
                <w:sz w:val="22"/>
                <w:szCs w:val="22"/>
              </w:rPr>
            </w:pPr>
            <w:r>
              <w:rPr>
                <w:rFonts w:ascii="Sylfaen" w:hAnsi="Sylfaen"/>
                <w:sz w:val="22"/>
                <w:szCs w:val="22"/>
                <w:lang w:val="ka-GE"/>
              </w:rPr>
              <w:t>მცირემასშტაბიანი განახლებადი ენერგოსქემების გამოყენება ელექტორენერგიისა და სითბოს გენერირების მიზნით</w:t>
            </w:r>
          </w:p>
        </w:tc>
        <w:tc>
          <w:tcPr>
            <w:tcW w:w="160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45931C99" w14:textId="77777777" w:rsidR="00C44BBA" w:rsidRDefault="00C44BBA" w:rsidP="004374B9">
            <w:pPr>
              <w:jc w:val="center"/>
              <w:rPr>
                <w:rFonts w:ascii="Sylfaen" w:hAnsi="Sylfaen"/>
                <w:sz w:val="22"/>
                <w:szCs w:val="22"/>
                <w:lang w:val="ka-GE"/>
              </w:rPr>
            </w:pPr>
            <w:r>
              <w:rPr>
                <w:rFonts w:ascii="Sylfaen" w:hAnsi="Sylfaen"/>
                <w:sz w:val="22"/>
                <w:szCs w:val="22"/>
                <w:lang w:val="ka-GE"/>
              </w:rPr>
              <w:t>ენერგეტიკა/შენობები</w:t>
            </w:r>
          </w:p>
        </w:tc>
      </w:tr>
      <w:tr w:rsidR="00C44BBA" w14:paraId="7840C7B1" w14:textId="77777777" w:rsidTr="00C44BBA">
        <w:trPr>
          <w:trHeight w:val="674"/>
          <w:jc w:val="center"/>
        </w:trPr>
        <w:tc>
          <w:tcPr>
            <w:tcW w:w="6025"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6934AC7D" w14:textId="77777777" w:rsidR="00C44BBA" w:rsidRDefault="00C44BBA" w:rsidP="004374B9">
            <w:pPr>
              <w:ind w:left="426"/>
              <w:rPr>
                <w:rFonts w:ascii="Sylfaen" w:hAnsi="Sylfaen"/>
                <w:sz w:val="22"/>
                <w:szCs w:val="22"/>
                <w:lang w:val="ka-GE"/>
              </w:rPr>
            </w:pPr>
            <w:r>
              <w:rPr>
                <w:rFonts w:ascii="Sylfaen" w:hAnsi="Sylfaen"/>
                <w:sz w:val="22"/>
                <w:szCs w:val="22"/>
                <w:lang w:val="ka-GE"/>
              </w:rPr>
              <w:t>წყალგამწმენდი სისტემების გაუმჯობესება ევროგაერთიანების სტანდარტების დაცვით</w:t>
            </w:r>
          </w:p>
        </w:tc>
        <w:tc>
          <w:tcPr>
            <w:tcW w:w="160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24CA197E" w14:textId="77777777" w:rsidR="00C44BBA" w:rsidRDefault="00C44BBA" w:rsidP="004374B9">
            <w:pPr>
              <w:jc w:val="center"/>
              <w:rPr>
                <w:rFonts w:ascii="Sylfaen" w:hAnsi="Sylfaen"/>
                <w:sz w:val="22"/>
                <w:szCs w:val="22"/>
                <w:lang w:val="ka-GE"/>
              </w:rPr>
            </w:pPr>
            <w:r>
              <w:rPr>
                <w:rFonts w:ascii="Sylfaen" w:hAnsi="Sylfaen"/>
                <w:sz w:val="22"/>
                <w:szCs w:val="22"/>
                <w:lang w:val="ka-GE"/>
              </w:rPr>
              <w:t>წყალი</w:t>
            </w:r>
          </w:p>
        </w:tc>
      </w:tr>
      <w:tr w:rsidR="00C44BBA" w14:paraId="175C8E69" w14:textId="77777777" w:rsidTr="00C44BBA">
        <w:trPr>
          <w:trHeight w:val="674"/>
          <w:jc w:val="center"/>
        </w:trPr>
        <w:tc>
          <w:tcPr>
            <w:tcW w:w="6025"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6839D818" w14:textId="77777777" w:rsidR="00C44BBA" w:rsidRDefault="00C44BBA" w:rsidP="004374B9">
            <w:pPr>
              <w:ind w:left="426"/>
              <w:rPr>
                <w:sz w:val="22"/>
                <w:szCs w:val="22"/>
              </w:rPr>
            </w:pPr>
            <w:r>
              <w:rPr>
                <w:rFonts w:ascii="Sylfaen" w:hAnsi="Sylfaen"/>
                <w:sz w:val="22"/>
                <w:szCs w:val="22"/>
                <w:lang w:val="ka-GE"/>
              </w:rPr>
              <w:t>ნარჩენების შეგროვების სისტემის გაუმჯობესება ახალი ნარჩენების გადამამუშავებელი ქარხნის მშენებლობის პარალელურად</w:t>
            </w:r>
          </w:p>
        </w:tc>
        <w:tc>
          <w:tcPr>
            <w:tcW w:w="1602"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0E24083C" w14:textId="77777777" w:rsidR="00C44BBA" w:rsidRDefault="00C44BBA" w:rsidP="004374B9">
            <w:pPr>
              <w:jc w:val="center"/>
              <w:rPr>
                <w:rFonts w:ascii="Sylfaen" w:hAnsi="Sylfaen"/>
                <w:sz w:val="22"/>
                <w:szCs w:val="22"/>
                <w:lang w:val="ka-GE"/>
              </w:rPr>
            </w:pPr>
            <w:r>
              <w:rPr>
                <w:rFonts w:ascii="Sylfaen" w:hAnsi="Sylfaen"/>
                <w:sz w:val="22"/>
                <w:szCs w:val="22"/>
                <w:lang w:val="ka-GE"/>
              </w:rPr>
              <w:t>ნარჩენები</w:t>
            </w:r>
          </w:p>
        </w:tc>
      </w:tr>
    </w:tbl>
    <w:p w14:paraId="54D016DA" w14:textId="77777777" w:rsidR="00C44BBA" w:rsidRDefault="00C44BBA" w:rsidP="00C44BBA">
      <w:pPr>
        <w:rPr>
          <w:rFonts w:asciiTheme="majorHAnsi" w:hAnsiTheme="majorHAnsi"/>
        </w:rPr>
      </w:pPr>
    </w:p>
    <w:p w14:paraId="76ED401E" w14:textId="480A3E86" w:rsidR="00F3002D" w:rsidRPr="004756B2" w:rsidRDefault="005113E4" w:rsidP="00F3002D">
      <w:pPr>
        <w:rPr>
          <w:b/>
          <w:color w:val="46BA8D"/>
          <w:sz w:val="28"/>
          <w:szCs w:val="28"/>
        </w:rPr>
      </w:pPr>
      <w:r>
        <w:rPr>
          <w:rFonts w:ascii="Sylfaen" w:hAnsi="Sylfaen"/>
          <w:b/>
          <w:color w:val="46BA8D"/>
          <w:sz w:val="28"/>
          <w:szCs w:val="28"/>
          <w:lang w:val="ka-GE"/>
        </w:rPr>
        <w:t>გარემოსდაცვითი კრიტერიუმები</w:t>
      </w:r>
    </w:p>
    <w:p w14:paraId="4C0D884D" w14:textId="77777777" w:rsidR="005113E4" w:rsidRDefault="005113E4" w:rsidP="005113E4">
      <w:pPr>
        <w:spacing w:after="120"/>
        <w:rPr>
          <w:rFonts w:ascii="Sylfaen" w:hAnsi="Sylfaen"/>
          <w:lang w:val="ka-GE"/>
        </w:rPr>
      </w:pPr>
      <w:r>
        <w:rPr>
          <w:rFonts w:asciiTheme="majorHAnsi" w:hAnsiTheme="majorHAnsi"/>
          <w:lang w:val="ka-GE"/>
        </w:rPr>
        <w:t>GCAP</w:t>
      </w:r>
      <w:r>
        <w:rPr>
          <w:rFonts w:ascii="Sylfaen" w:hAnsi="Sylfaen"/>
          <w:lang w:val="ka-GE"/>
        </w:rPr>
        <w:t xml:space="preserve"> მეთოდოლოგია შემუშავებულია ევროპის რეკონსტრუქციისა და განვითარების ბანკის მიერ; მეთოდოლოგია გულისხმობს ქალაქის გარემოსდაცვითი მდგომარეობის შეფასებას </w:t>
      </w:r>
      <w:r>
        <w:rPr>
          <w:rFonts w:ascii="Sylfaen" w:hAnsi="Sylfaen"/>
          <w:b/>
          <w:lang w:val="ka-GE"/>
        </w:rPr>
        <w:t>მდგომარეობა/ზეწოლა/რეაგირება</w:t>
      </w:r>
      <w:r>
        <w:rPr>
          <w:rFonts w:ascii="Sylfaen" w:hAnsi="Sylfaen"/>
          <w:lang w:val="ka-GE"/>
        </w:rPr>
        <w:t xml:space="preserve"> ინდიკატორების მოდელის შესაბამისად. მოცემული ინდიკატორები ურბანული გარემოს მდგომარეობის ჰოლისტიკურ სურათს იძლევა, სადაც მოცემული ინდიკატორები ურთიერთკავშირშია, მაგალითად, გარემოს მდგომარეობაზე გავლენას ახდენს ‘რეაგირების’ ინდიკატორი. </w:t>
      </w:r>
    </w:p>
    <w:p w14:paraId="3E32C1D9" w14:textId="77777777" w:rsidR="005113E4" w:rsidRDefault="005113E4" w:rsidP="005113E4">
      <w:pPr>
        <w:spacing w:after="240"/>
        <w:rPr>
          <w:rFonts w:asciiTheme="majorHAnsi" w:hAnsiTheme="majorHAnsi"/>
          <w:b/>
          <w:szCs w:val="20"/>
        </w:rPr>
      </w:pPr>
      <w:r>
        <w:rPr>
          <w:rFonts w:asciiTheme="majorHAnsi" w:hAnsiTheme="majorHAnsi"/>
          <w:b/>
          <w:szCs w:val="20"/>
        </w:rPr>
        <w:t xml:space="preserve">GCAP </w:t>
      </w:r>
      <w:r>
        <w:rPr>
          <w:rFonts w:ascii="Sylfaen" w:hAnsi="Sylfaen"/>
          <w:b/>
          <w:lang w:val="ka-GE"/>
        </w:rPr>
        <w:t>მდგომარეობა/ზეწოლა/რეაგირების ინდიკატორები</w:t>
      </w:r>
    </w:p>
    <w:p w14:paraId="5A4F76AD" w14:textId="77777777" w:rsidR="00F3002D" w:rsidRDefault="00F3002D" w:rsidP="00F3002D">
      <w:pPr>
        <w:spacing w:after="240"/>
        <w:rPr>
          <w:rFonts w:asciiTheme="majorHAnsi" w:hAnsiTheme="majorHAnsi"/>
          <w:b/>
          <w:color w:val="0070C0"/>
          <w:szCs w:val="20"/>
        </w:rPr>
      </w:pPr>
      <w:r>
        <w:rPr>
          <w:rFonts w:asciiTheme="majorHAnsi" w:hAnsiTheme="majorHAnsi"/>
          <w:b/>
          <w:noProof/>
          <w:color w:val="0070C0"/>
          <w:szCs w:val="20"/>
          <w:lang w:val="en-US" w:eastAsia="en-US"/>
        </w:rPr>
        <mc:AlternateContent>
          <mc:Choice Requires="wpg">
            <w:drawing>
              <wp:anchor distT="0" distB="0" distL="114300" distR="114300" simplePos="0" relativeHeight="251871232" behindDoc="0" locked="0" layoutInCell="1" allowOverlap="1" wp14:anchorId="1DE23AEF" wp14:editId="5F7F678F">
                <wp:simplePos x="0" y="0"/>
                <wp:positionH relativeFrom="column">
                  <wp:posOffset>38908</wp:posOffset>
                </wp:positionH>
                <wp:positionV relativeFrom="paragraph">
                  <wp:posOffset>106160</wp:posOffset>
                </wp:positionV>
                <wp:extent cx="5743575" cy="2074545"/>
                <wp:effectExtent l="0" t="19050" r="0" b="1905"/>
                <wp:wrapNone/>
                <wp:docPr id="12" name="Skupina 12"/>
                <wp:cNvGraphicFramePr/>
                <a:graphic xmlns:a="http://schemas.openxmlformats.org/drawingml/2006/main">
                  <a:graphicData uri="http://schemas.microsoft.com/office/word/2010/wordprocessingGroup">
                    <wpg:wgp>
                      <wpg:cNvGrpSpPr/>
                      <wpg:grpSpPr>
                        <a:xfrm>
                          <a:off x="0" y="0"/>
                          <a:ext cx="5743575" cy="2074545"/>
                          <a:chOff x="-1" y="0"/>
                          <a:chExt cx="5743575" cy="2074545"/>
                        </a:xfrm>
                      </wpg:grpSpPr>
                      <wps:wsp>
                        <wps:cNvPr id="14" name="Text Box 216"/>
                        <wps:cNvSpPr txBox="1"/>
                        <wps:spPr>
                          <a:xfrm>
                            <a:off x="-1" y="971550"/>
                            <a:ext cx="1756065" cy="1102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973EB" w14:textId="77777777" w:rsidR="00746E29" w:rsidRPr="00FC5E6E" w:rsidRDefault="00746E29" w:rsidP="00FC5E6E">
                              <w:pPr>
                                <w:pStyle w:val="NormalWeb"/>
                                <w:wordWrap w:val="0"/>
                                <w:spacing w:before="120" w:line="276" w:lineRule="auto"/>
                                <w:rPr>
                                  <w:color w:val="000000" w:themeColor="dark1"/>
                                  <w:sz w:val="20"/>
                                  <w:szCs w:val="20"/>
                                </w:rPr>
                              </w:pPr>
                              <w:r w:rsidRPr="00FC5E6E">
                                <w:rPr>
                                  <w:rFonts w:ascii="Sylfaen" w:eastAsia="Times New Roman" w:hAnsi="Sylfaen" w:cs="Sylfaen"/>
                                  <w:color w:val="000000" w:themeColor="dark1"/>
                                  <w:sz w:val="20"/>
                                  <w:szCs w:val="20"/>
                                  <w:lang w:val="ka-GE"/>
                                </w:rPr>
                                <w:t>ინდიკატორი</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გვაძლევს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ინფორმაციას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გარემოსდაცვითი</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კომპონენტების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არსებულ</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მდგომარეობის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შესახებ</w:t>
                              </w:r>
                            </w:p>
                            <w:p w14:paraId="25D04AC9" w14:textId="0218DAAB" w:rsidR="00746E29" w:rsidRPr="00FC5E6E" w:rsidRDefault="00746E29" w:rsidP="00F3002D">
                              <w:pPr>
                                <w:pStyle w:val="NormalWeb"/>
                                <w:wordWrap w:val="0"/>
                                <w:spacing w:before="120" w:beforeAutospacing="0" w:after="0" w:afterAutospacing="0" w:line="276" w:lineRule="auto"/>
                                <w:rPr>
                                  <w:sz w:val="20"/>
                                  <w:szCs w:val="20"/>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6" name="Text Box 217"/>
                        <wps:cNvSpPr txBox="1"/>
                        <wps:spPr>
                          <a:xfrm>
                            <a:off x="2009775" y="971550"/>
                            <a:ext cx="1676400" cy="1102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2E986" w14:textId="77777777" w:rsidR="00746E29" w:rsidRPr="00FC5E6E" w:rsidRDefault="00746E29" w:rsidP="00FC5E6E">
                              <w:pPr>
                                <w:pStyle w:val="NormalWeb"/>
                                <w:wordWrap w:val="0"/>
                                <w:spacing w:before="120" w:line="276" w:lineRule="auto"/>
                                <w:rPr>
                                  <w:color w:val="000000" w:themeColor="dark1"/>
                                  <w:sz w:val="20"/>
                                  <w:szCs w:val="20"/>
                                </w:rPr>
                              </w:pPr>
                              <w:r w:rsidRPr="00FC5E6E">
                                <w:rPr>
                                  <w:rFonts w:ascii="Sylfaen" w:eastAsia="Times New Roman" w:hAnsi="Sylfaen" w:cs="Sylfaen"/>
                                  <w:color w:val="000000" w:themeColor="dark1"/>
                                  <w:sz w:val="20"/>
                                  <w:szCs w:val="20"/>
                                  <w:lang w:val="ka-GE"/>
                                </w:rPr>
                                <w:t>საქმიანობის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სფეროებია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რომელთა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შედეგადაც</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ხდება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ზემოქმედება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გარემოს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კომპონენტებზე</w:t>
                              </w:r>
                              <w:r w:rsidRPr="00FC5E6E">
                                <w:rPr>
                                  <w:rFonts w:eastAsia="Times New Roman"/>
                                  <w:color w:val="000000" w:themeColor="dark1"/>
                                  <w:sz w:val="20"/>
                                  <w:szCs w:val="20"/>
                                  <w:lang w:val="ka-GE"/>
                                </w:rPr>
                                <w:t xml:space="preserve"> </w:t>
                              </w:r>
                            </w:p>
                            <w:p w14:paraId="42D1C175" w14:textId="1E8413A8" w:rsidR="00746E29" w:rsidRPr="00B702F6" w:rsidRDefault="00746E29" w:rsidP="00F3002D">
                              <w:pPr>
                                <w:pStyle w:val="NormalWeb"/>
                                <w:wordWrap w:val="0"/>
                                <w:spacing w:before="120" w:beforeAutospacing="0" w:after="0" w:afterAutospacing="0" w:line="276" w:lineRule="auto"/>
                                <w:rPr>
                                  <w:rFonts w:ascii="Franklin Gothic Book" w:hAnsi="Franklin Gothic Book"/>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 name="Text Box 218"/>
                        <wps:cNvSpPr txBox="1"/>
                        <wps:spPr>
                          <a:xfrm>
                            <a:off x="3890356" y="971550"/>
                            <a:ext cx="1853218" cy="1102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7C7255" w14:textId="77777777" w:rsidR="00746E29" w:rsidRPr="00FC5E6E" w:rsidRDefault="00746E29" w:rsidP="00FC5E6E">
                              <w:pPr>
                                <w:pStyle w:val="NormalWeb"/>
                                <w:wordWrap w:val="0"/>
                                <w:spacing w:before="120" w:line="276" w:lineRule="auto"/>
                                <w:rPr>
                                  <w:color w:val="000000" w:themeColor="dark1"/>
                                  <w:sz w:val="20"/>
                                  <w:szCs w:val="20"/>
                                </w:rPr>
                              </w:pPr>
                              <w:r w:rsidRPr="00FC5E6E">
                                <w:rPr>
                                  <w:rFonts w:ascii="Sylfaen" w:eastAsia="Times New Roman" w:hAnsi="Sylfaen" w:cs="Sylfaen"/>
                                  <w:color w:val="000000" w:themeColor="dark1"/>
                                  <w:sz w:val="20"/>
                                  <w:szCs w:val="20"/>
                                  <w:lang w:val="ka-GE"/>
                                </w:rPr>
                                <w:t>საქმიანობები</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რომლებიც</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ხორციელდება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ან</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დაგეგმილია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სიტუაციის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გასაუმჯობესებლად</w:t>
                              </w:r>
                            </w:p>
                            <w:p w14:paraId="4A1396AC" w14:textId="5CE8CFE5" w:rsidR="00746E29" w:rsidRDefault="00746E29" w:rsidP="00F3002D">
                              <w:pPr>
                                <w:pStyle w:val="NormalWeb"/>
                                <w:wordWrap w:val="0"/>
                                <w:spacing w:before="120" w:beforeAutospacing="0" w:after="0" w:afterAutospacing="0" w:line="276" w:lineRule="auto"/>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 name="Arc 222"/>
                        <wps:cNvSpPr/>
                        <wps:spPr>
                          <a:xfrm>
                            <a:off x="1476375" y="0"/>
                            <a:ext cx="2731135" cy="488315"/>
                          </a:xfrm>
                          <a:prstGeom prst="arc">
                            <a:avLst>
                              <a:gd name="adj1" fmla="val 11093298"/>
                              <a:gd name="adj2" fmla="val 21336287"/>
                            </a:avLst>
                          </a:prstGeom>
                          <a:ln>
                            <a:solidFill>
                              <a:schemeClr val="tx2"/>
                            </a:solidFill>
                            <a:headEnd type="arrow" w="med" len="med"/>
                            <a:tailEnd type="arrow" w="med" len="med"/>
                          </a:ln>
                        </wps:spPr>
                        <wps:style>
                          <a:lnRef idx="1">
                            <a:schemeClr val="accent1"/>
                          </a:lnRef>
                          <a:fillRef idx="0">
                            <a:schemeClr val="accent1"/>
                          </a:fillRef>
                          <a:effectRef idx="0">
                            <a:schemeClr val="accent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Straight Arrow Connector 219"/>
                        <wps:cNvCnPr/>
                        <wps:spPr>
                          <a:xfrm>
                            <a:off x="1756065" y="638175"/>
                            <a:ext cx="254635" cy="0"/>
                          </a:xfrm>
                          <a:prstGeom prst="straightConnector1">
                            <a:avLst/>
                          </a:prstGeom>
                          <a:ln>
                            <a:solidFill>
                              <a:schemeClr val="tx2"/>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0"/>
                        <wps:cNvCnPr/>
                        <wps:spPr>
                          <a:xfrm>
                            <a:off x="3541389" y="638175"/>
                            <a:ext cx="254635" cy="0"/>
                          </a:xfrm>
                          <a:prstGeom prst="straightConnector1">
                            <a:avLst/>
                          </a:prstGeom>
                          <a:ln>
                            <a:solidFill>
                              <a:schemeClr val="tx2"/>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Skupina 12" o:spid="_x0000_s1027" style="position:absolute;left:0;text-align:left;margin-left:3.05pt;margin-top:8.35pt;width:452.25pt;height:163.35pt;z-index:251871232" coordorigin="" coordsize="57435,20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">
                <v:shape id="_x0000_s1028" type="#_x0000_t202" style="position:absolute;top:9715;width:17560;height:11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cjMQA&#10;AADbAAAADwAAAGRycy9kb3ducmV2LnhtbERPTWvCQBC9F/wPywje6qZi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sHIzEAAAA2wAAAA8AAAAAAAAAAAAAAAAAmAIAAGRycy9k&#10;b3ducmV2LnhtbFBLBQYAAAAABAAEAPUAAACJAwAAAAA=&#10;" filled="f" stroked="f" strokeweight=".5pt">
                  <v:textbox>
                    <w:txbxContent>
                      <w:p w14:paraId="0E8973EB" w14:textId="77777777" w:rsidR="00746E29" w:rsidRPr="00FC5E6E" w:rsidRDefault="00746E29" w:rsidP="00FC5E6E">
                        <w:pPr>
                          <w:pStyle w:val="NormalWeb"/>
                          <w:wordWrap w:val="0"/>
                          <w:spacing w:before="120" w:line="276" w:lineRule="auto"/>
                          <w:rPr>
                            <w:color w:val="000000" w:themeColor="dark1"/>
                            <w:sz w:val="20"/>
                            <w:szCs w:val="20"/>
                          </w:rPr>
                        </w:pPr>
                        <w:r w:rsidRPr="00FC5E6E">
                          <w:rPr>
                            <w:rFonts w:ascii="Sylfaen" w:eastAsia="Times New Roman" w:hAnsi="Sylfaen" w:cs="Sylfaen"/>
                            <w:color w:val="000000" w:themeColor="dark1"/>
                            <w:sz w:val="20"/>
                            <w:szCs w:val="20"/>
                            <w:lang w:val="ka-GE"/>
                          </w:rPr>
                          <w:t>ინდიკატორი</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გვაძლევს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ინფორმაციას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გარემოსდაცვითი</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კომპონენტების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არსებულ</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მდგომარეობის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შესახებ</w:t>
                        </w:r>
                      </w:p>
                      <w:p w14:paraId="25D04AC9" w14:textId="0218DAAB" w:rsidR="00746E29" w:rsidRPr="00FC5E6E" w:rsidRDefault="00746E29" w:rsidP="00F3002D">
                        <w:pPr>
                          <w:pStyle w:val="NormalWeb"/>
                          <w:wordWrap w:val="0"/>
                          <w:spacing w:before="120" w:beforeAutospacing="0" w:after="0" w:afterAutospacing="0" w:line="276" w:lineRule="auto"/>
                          <w:rPr>
                            <w:sz w:val="20"/>
                            <w:szCs w:val="20"/>
                          </w:rPr>
                        </w:pPr>
                      </w:p>
                    </w:txbxContent>
                  </v:textbox>
                </v:shape>
                <v:shape id="_x0000_s1029" type="#_x0000_t202" style="position:absolute;left:20097;top:9715;width:16764;height:11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InYMMA&#10;AADbAAAADwAAAGRycy9kb3ducmV2LnhtbERPS2vCQBC+C/0PyxS8mU2FBkmzigTEUuxBm0tv0+zk&#10;QbOzMbs1aX99VxC8zcf3nGwzmU5caHCtZQVPUQyCuLS65VpB8bFbrEA4j6yxs0wKfsnBZv0wyzDV&#10;duQjXU6+FiGEXYoKGu/7VEpXNmTQRbYnDlxlB4M+wKGWesAxhJtOLuM4kQZbDg0N9pQ3VH6ffoyC&#10;t3z3jsevpVn9dfn+UG37c/H5rNT8cdq+gPA0+bv45n7VYX4C11/CAX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InYMMAAADbAAAADwAAAAAAAAAAAAAAAACYAgAAZHJzL2Rv&#10;d25yZXYueG1sUEsFBgAAAAAEAAQA9QAAAIgDAAAAAA==&#10;" filled="f" stroked="f" strokeweight=".5pt">
                  <v:textbox>
                    <w:txbxContent>
                      <w:p w14:paraId="4BF2E986" w14:textId="77777777" w:rsidR="00746E29" w:rsidRPr="00FC5E6E" w:rsidRDefault="00746E29" w:rsidP="00FC5E6E">
                        <w:pPr>
                          <w:pStyle w:val="NormalWeb"/>
                          <w:wordWrap w:val="0"/>
                          <w:spacing w:before="120" w:line="276" w:lineRule="auto"/>
                          <w:rPr>
                            <w:color w:val="000000" w:themeColor="dark1"/>
                            <w:sz w:val="20"/>
                            <w:szCs w:val="20"/>
                          </w:rPr>
                        </w:pPr>
                        <w:r w:rsidRPr="00FC5E6E">
                          <w:rPr>
                            <w:rFonts w:ascii="Sylfaen" w:eastAsia="Times New Roman" w:hAnsi="Sylfaen" w:cs="Sylfaen"/>
                            <w:color w:val="000000" w:themeColor="dark1"/>
                            <w:sz w:val="20"/>
                            <w:szCs w:val="20"/>
                            <w:lang w:val="ka-GE"/>
                          </w:rPr>
                          <w:t>საქმიანობის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სფეროებია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რომელთა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შედეგადაც</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ხდება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ზემოქმედება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გარემოს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კომპონენტებზე</w:t>
                        </w:r>
                        <w:r w:rsidRPr="00FC5E6E">
                          <w:rPr>
                            <w:rFonts w:eastAsia="Times New Roman"/>
                            <w:color w:val="000000" w:themeColor="dark1"/>
                            <w:sz w:val="20"/>
                            <w:szCs w:val="20"/>
                            <w:lang w:val="ka-GE"/>
                          </w:rPr>
                          <w:t xml:space="preserve"> </w:t>
                        </w:r>
                      </w:p>
                      <w:p w14:paraId="42D1C175" w14:textId="1E8413A8" w:rsidR="00746E29" w:rsidRPr="00B702F6" w:rsidRDefault="00746E29" w:rsidP="00F3002D">
                        <w:pPr>
                          <w:pStyle w:val="NormalWeb"/>
                          <w:wordWrap w:val="0"/>
                          <w:spacing w:before="120" w:beforeAutospacing="0" w:after="0" w:afterAutospacing="0" w:line="276" w:lineRule="auto"/>
                          <w:rPr>
                            <w:rFonts w:ascii="Franklin Gothic Book" w:hAnsi="Franklin Gothic Book"/>
                          </w:rPr>
                        </w:pPr>
                      </w:p>
                    </w:txbxContent>
                  </v:textbox>
                </v:shape>
                <v:shape id="_x0000_s1030" type="#_x0000_t202" style="position:absolute;left:38903;top:9715;width:18532;height:11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8QA&#10;AADbAAAADwAAAGRycy9kb3ducmV2LnhtbERPTWvCQBC9F/wPywje6qaCNaSuEgKhRdqDqZfeptkx&#10;Cc3Optmtif56tyB4m8f7nPV2NK04Ue8aywqe5hEI4tLqhisFh8/8MQbhPLLG1jIpOJOD7WbysMZE&#10;24H3dCp8JUIIuwQV1N53iZSurMmgm9uOOHBH2xv0AfaV1D0OIdy0chFFz9Jgw6Ghxo6ymsqf4s8o&#10;2GX5B+6/Fya+tNnr+zHtfg9fS6Vm0zF9AeFp9Hfxzf2mw/wV/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gvvEAAAA2wAAAA8AAAAAAAAAAAAAAAAAmAIAAGRycy9k&#10;b3ducmV2LnhtbFBLBQYAAAAABAAEAPUAAACJAwAAAAA=&#10;" filled="f" stroked="f" strokeweight=".5pt">
                  <v:textbox>
                    <w:txbxContent>
                      <w:p w14:paraId="6A7C7255" w14:textId="77777777" w:rsidR="00746E29" w:rsidRPr="00FC5E6E" w:rsidRDefault="00746E29" w:rsidP="00FC5E6E">
                        <w:pPr>
                          <w:pStyle w:val="NormalWeb"/>
                          <w:wordWrap w:val="0"/>
                          <w:spacing w:before="120" w:line="276" w:lineRule="auto"/>
                          <w:rPr>
                            <w:color w:val="000000" w:themeColor="dark1"/>
                            <w:sz w:val="20"/>
                            <w:szCs w:val="20"/>
                          </w:rPr>
                        </w:pPr>
                        <w:r w:rsidRPr="00FC5E6E">
                          <w:rPr>
                            <w:rFonts w:ascii="Sylfaen" w:eastAsia="Times New Roman" w:hAnsi="Sylfaen" w:cs="Sylfaen"/>
                            <w:color w:val="000000" w:themeColor="dark1"/>
                            <w:sz w:val="20"/>
                            <w:szCs w:val="20"/>
                            <w:lang w:val="ka-GE"/>
                          </w:rPr>
                          <w:t>საქმიანობები</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რომლებიც</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ხორციელდება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ან</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დაგეგმილია</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სიტუაციის</w:t>
                        </w:r>
                        <w:r w:rsidRPr="00FC5E6E">
                          <w:rPr>
                            <w:rFonts w:eastAsia="Times New Roman"/>
                            <w:color w:val="000000" w:themeColor="dark1"/>
                            <w:sz w:val="20"/>
                            <w:szCs w:val="20"/>
                            <w:lang w:val="ka-GE"/>
                          </w:rPr>
                          <w:t xml:space="preserve"> </w:t>
                        </w:r>
                        <w:r w:rsidRPr="00FC5E6E">
                          <w:rPr>
                            <w:rFonts w:ascii="Sylfaen" w:eastAsia="Times New Roman" w:hAnsi="Sylfaen" w:cs="Sylfaen"/>
                            <w:color w:val="000000" w:themeColor="dark1"/>
                            <w:sz w:val="20"/>
                            <w:szCs w:val="20"/>
                            <w:lang w:val="ka-GE"/>
                          </w:rPr>
                          <w:t>გასაუმჯობესებლად</w:t>
                        </w:r>
                      </w:p>
                      <w:p w14:paraId="4A1396AC" w14:textId="5CE8CFE5" w:rsidR="00746E29" w:rsidRDefault="00746E29" w:rsidP="00F3002D">
                        <w:pPr>
                          <w:pStyle w:val="NormalWeb"/>
                          <w:wordWrap w:val="0"/>
                          <w:spacing w:before="120" w:beforeAutospacing="0" w:after="0" w:afterAutospacing="0" w:line="276" w:lineRule="auto"/>
                        </w:pPr>
                      </w:p>
                    </w:txbxContent>
                  </v:textbox>
                </v:shape>
                <v:shape id="Arc 222" o:spid="_x0000_s1031" style="position:absolute;left:14763;width:27312;height:4883;visibility:visible;mso-wrap-style:square;v-text-anchor:middle" coordsize="2731135,4883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LlI8AA&#10;AADbAAAADwAAAGRycy9kb3ducmV2LnhtbERPz2vCMBS+C/sfwht407Q9iFSjyGAwdxhYPdTbo3lr&#10;uiUvpYm1+++Xg+Dx4/u93U/OipGG0HlWkC8zEMSN1x23Ci7n98UaRIjIGq1nUvBHAfa7l9kWS+3v&#10;fKKxiq1IIRxKVGBi7EspQ2PIYVj6njhx335wGBMcWqkHvKdwZ2WRZSvpsOPUYLCnN0PNb3VzCkJR&#10;aZMfvkwejtbYz1hff8ZaqfnrdNiAiDTFp/jh/tAKirQ+fUk/QO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LlI8AAAADbAAAADwAAAAAAAAAAAAAAAACYAgAAZHJzL2Rvd25y&#10;ZXYueG1sUEsFBgAAAAAEAAQA9QAAAIUDAAAAAA==&#10;" path="m133679,138801nsc360752,53924,840391,-73,1366619,v545333,75,1038133,58153,1253507,147730l1365568,244158,133679,138801xem133679,138801nfc360752,53924,840391,-73,1366619,v545333,75,1038133,58153,1253507,147730e" filled="f" strokecolor="#0070c0 [3215]">
                  <v:stroke startarrow="open" endarrow="open"/>
                  <v:path arrowok="t" o:connecttype="custom" o:connectlocs="133679,138801;1366619,0;2620126,147730" o:connectangles="0,0,0"/>
                </v:shape>
                <v:shapetype id="_x0000_t32" coordsize="21600,21600" o:spt="32" o:oned="t" path="m,l21600,21600e" filled="f">
                  <v:path arrowok="t" fillok="f" o:connecttype="none"/>
                  <o:lock v:ext="edit" shapetype="t"/>
                </v:shapetype>
                <v:shape id="Straight Arrow Connector 219" o:spid="_x0000_s1032" type="#_x0000_t32" style="position:absolute;left:17560;top:6381;width:25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FHVcMAAADbAAAADwAAAGRycy9kb3ducmV2LnhtbESPT4vCMBTE78J+h/AWvIim9SBSjaIL&#10;Cx704L+Dt0fzbIrNS0midvfTG2Fhj8PM/IaZLzvbiAf5UDtWkI8yEMSl0zVXCk7H7+EURIjIGhvH&#10;pOCHAiwXH705Fto9eU+PQ6xEgnAoUIGJsS2kDKUhi2HkWuLkXZ23GJP0ldQenwluGznOsom0WHNa&#10;MNjSl6HydrhbBRfabfL9Xa9//TaYvD3ThbqBUv3PbjUDEamL/+G/9kYrGOfw/pJ+gF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xR1XDAAAA2wAAAA8AAAAAAAAAAAAA&#10;AAAAoQIAAGRycy9kb3ducmV2LnhtbFBLBQYAAAAABAAEAPkAAACRAwAAAAA=&#10;" strokecolor="#0070c0 [3215]">
                  <v:stroke startarrow="open" endarrow="open"/>
                </v:shape>
                <v:shape id="Straight Arrow Connector 220" o:spid="_x0000_s1033" type="#_x0000_t32" style="position:absolute;left:35413;top:6381;width:25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PZIsQAAADbAAAADwAAAGRycy9kb3ducmV2LnhtbESPQWvCQBSE70L/w/IKvUizSQ4iqRtp&#10;CwUP9aC2B2+P7Gs2NPs27K4a/fWuIHgcZuYbZrEcbS+O5EPnWEGR5SCIG6c7bhX87L5e5yBCRNbY&#10;OyYFZwqwrJ8mC6y0O/GGjtvYigThUKECE+NQSRkaQxZD5gbi5P05bzEm6VupPZ4S3PayzPOZtNhx&#10;WjA40Keh5n97sAr2tF4Vm4P+uPjvYIrhl/Y0TpV6eR7f30BEGuMjfG+vtIKyhNuX9ANkf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o9kixAAAANsAAAAPAAAAAAAAAAAA&#10;AAAAAKECAABkcnMvZG93bnJldi54bWxQSwUGAAAAAAQABAD5AAAAkgMAAAAA&#10;" strokecolor="#0070c0 [3215]">
                  <v:stroke startarrow="open" endarrow="open"/>
                </v:shape>
              </v:group>
            </w:pict>
          </mc:Fallback>
        </mc:AlternateContent>
      </w:r>
    </w:p>
    <w:p w14:paraId="3588A776" w14:textId="77777777" w:rsidR="00F3002D" w:rsidRPr="008E0D34" w:rsidRDefault="00F3002D" w:rsidP="00F3002D">
      <w:pPr>
        <w:spacing w:after="240"/>
        <w:rPr>
          <w:rFonts w:asciiTheme="majorHAnsi" w:hAnsiTheme="majorHAnsi"/>
        </w:rPr>
      </w:pPr>
      <w:r w:rsidRPr="0051274A">
        <w:rPr>
          <w:rFonts w:asciiTheme="majorHAnsi" w:hAnsiTheme="majorHAnsi"/>
          <w:noProof/>
          <w:lang w:val="en-US" w:eastAsia="en-US"/>
        </w:rPr>
        <w:drawing>
          <wp:inline distT="0" distB="0" distL="0" distR="0" wp14:anchorId="757C1A33" wp14:editId="5CCE3C8C">
            <wp:extent cx="5760000" cy="1910715"/>
            <wp:effectExtent l="19050" t="0" r="12700" b="1333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2CDCC78" w14:textId="77777777" w:rsidR="00FC5E6E" w:rsidRDefault="00FC5E6E" w:rsidP="00FC5E6E">
      <w:pPr>
        <w:spacing w:after="120"/>
        <w:rPr>
          <w:rFonts w:ascii="Sylfaen" w:hAnsi="Sylfaen"/>
          <w:lang w:val="ka-GE"/>
        </w:rPr>
      </w:pPr>
      <w:r>
        <w:rPr>
          <w:rFonts w:ascii="Sylfaen" w:hAnsi="Sylfaen"/>
          <w:lang w:val="ka-GE"/>
        </w:rPr>
        <w:t>ქალაქის გარემოს მდგომარეობის დასახასიათებლად, მეთოდოლოგია იყენებს შუქნიშნის სისტემას (წითელი, ყვითელი, მწვანე): სადაც წითელი ფერი არასახარბიელო გარემოსდაცვითი მდგომარეობაზე მიუთითებს, ყვითელი - გვიჩვენებს, რომ სიტუაციის გასაუმჯობესებლად საჭიროა გარკვეული ღონისძიებები, მწვანე - გარემოს მდგომარეობა საერთაშორისო სტანდარტებს უახლოვდება. შემოთავაზებული მეთოდოლოგია საშუალებას იძლევა განვსაზღვროთ გარემოს მდგომარეობის ტენდენციები (შესაბამისი მონაცემების არსებობის შემთხვევაში).</w:t>
      </w:r>
    </w:p>
    <w:p w14:paraId="7EE1CFF3" w14:textId="5CA4FDAA" w:rsidR="00FC5E6E" w:rsidRDefault="00FC5E6E" w:rsidP="00FC5E6E">
      <w:pPr>
        <w:spacing w:after="120"/>
        <w:rPr>
          <w:rFonts w:asciiTheme="majorHAnsi" w:hAnsiTheme="majorHAnsi"/>
          <w:lang w:val="ka-GE"/>
        </w:rPr>
      </w:pPr>
      <w:r>
        <w:rPr>
          <w:rFonts w:ascii="Sylfaen" w:hAnsi="Sylfaen"/>
          <w:lang w:val="ka-GE"/>
        </w:rPr>
        <w:t xml:space="preserve">‘მდგომარეობის’ ინდიკატორების კვლევამ გამოყო ქალაქის გარემოს ის კომპონენტები, რომელიც მნიშვნელოვან გარემოსდაცვით გამოწვევებს უკავშირდება:  </w:t>
      </w:r>
    </w:p>
    <w:p w14:paraId="6ED44B4C" w14:textId="77777777" w:rsidR="00FC5E6E" w:rsidRDefault="00FC5E6E" w:rsidP="00FC5E6E">
      <w:pPr>
        <w:spacing w:after="120"/>
        <w:rPr>
          <w:rFonts w:asciiTheme="majorHAnsi" w:hAnsiTheme="majorHAnsi"/>
          <w:lang w:val="ka-GE"/>
        </w:rPr>
      </w:pPr>
    </w:p>
    <w:tbl>
      <w:tblPr>
        <w:tblStyle w:val="TableGrid"/>
        <w:tblW w:w="0" w:type="auto"/>
        <w:jc w:val="center"/>
        <w:tblLook w:val="04A0" w:firstRow="1" w:lastRow="0" w:firstColumn="1" w:lastColumn="0" w:noHBand="0" w:noVBand="1"/>
      </w:tblPr>
      <w:tblGrid>
        <w:gridCol w:w="6237"/>
        <w:gridCol w:w="1659"/>
      </w:tblGrid>
      <w:tr w:rsidR="00FC5E6E" w14:paraId="45384936" w14:textId="77777777" w:rsidTr="004374B9">
        <w:trPr>
          <w:trHeight w:val="392"/>
          <w:jc w:val="center"/>
        </w:trPr>
        <w:tc>
          <w:tcPr>
            <w:tcW w:w="7896"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F91BD"/>
            <w:vAlign w:val="center"/>
            <w:hideMark/>
          </w:tcPr>
          <w:p w14:paraId="61599865" w14:textId="77777777" w:rsidR="00FC5E6E" w:rsidRDefault="00FC5E6E" w:rsidP="004374B9">
            <w:pPr>
              <w:ind w:left="142"/>
              <w:jc w:val="center"/>
              <w:rPr>
                <w:sz w:val="28"/>
              </w:rPr>
            </w:pPr>
            <w:r>
              <w:rPr>
                <w:rFonts w:ascii="Sylfaen" w:hAnsi="Sylfaen"/>
                <w:color w:val="FFFFFF" w:themeColor="background1"/>
                <w:sz w:val="28"/>
                <w:lang w:val="ka-GE"/>
              </w:rPr>
              <w:t>მნიშველოვანი საკითხები</w:t>
            </w:r>
            <w:r>
              <w:rPr>
                <w:color w:val="FFFFFF" w:themeColor="background1"/>
                <w:sz w:val="28"/>
              </w:rPr>
              <w:t xml:space="preserve"> –</w:t>
            </w:r>
            <w:r>
              <w:rPr>
                <w:rFonts w:ascii="Sylfaen" w:hAnsi="Sylfaen"/>
                <w:color w:val="FFFFFF" w:themeColor="background1"/>
                <w:sz w:val="28"/>
                <w:lang w:val="ka-GE"/>
              </w:rPr>
              <w:t xml:space="preserve"> ‘მდგომარეობის’ ინდიკატორები</w:t>
            </w:r>
          </w:p>
        </w:tc>
      </w:tr>
      <w:tr w:rsidR="00FC5E6E" w14:paraId="53AEFA38" w14:textId="77777777" w:rsidTr="00FC5E6E">
        <w:trPr>
          <w:trHeight w:val="556"/>
          <w:jc w:val="center"/>
        </w:trPr>
        <w:tc>
          <w:tcPr>
            <w:tcW w:w="623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B5D7363" w14:textId="77777777" w:rsidR="00FC5E6E" w:rsidRDefault="00FC5E6E" w:rsidP="004374B9">
            <w:pPr>
              <w:ind w:left="426"/>
              <w:rPr>
                <w:rFonts w:ascii="Sylfaen" w:hAnsi="Sylfaen"/>
                <w:sz w:val="22"/>
                <w:szCs w:val="22"/>
                <w:lang w:val="ka-GE"/>
              </w:rPr>
            </w:pPr>
            <w:r>
              <w:rPr>
                <w:rFonts w:ascii="Sylfaen" w:hAnsi="Sylfaen"/>
                <w:sz w:val="22"/>
                <w:szCs w:val="22"/>
                <w:lang w:val="ka-GE"/>
              </w:rPr>
              <w:t>საერთო შეწონილი ნაწილაკები</w:t>
            </w:r>
            <w:r>
              <w:rPr>
                <w:sz w:val="22"/>
                <w:szCs w:val="22"/>
              </w:rPr>
              <w:t xml:space="preserve"> (TSP)</w:t>
            </w:r>
            <w:r>
              <w:rPr>
                <w:rFonts w:ascii="Sylfaen" w:hAnsi="Sylfaen"/>
                <w:sz w:val="22"/>
                <w:szCs w:val="22"/>
                <w:lang w:val="ka-GE"/>
              </w:rPr>
              <w:t>,</w:t>
            </w:r>
            <w:r>
              <w:rPr>
                <w:sz w:val="22"/>
                <w:szCs w:val="22"/>
                <w:lang w:val="ka-GE"/>
              </w:rPr>
              <w:t xml:space="preserve"> </w:t>
            </w:r>
            <w:r>
              <w:rPr>
                <w:rFonts w:ascii="Sylfaen" w:hAnsi="Sylfaen"/>
                <w:sz w:val="22"/>
                <w:szCs w:val="22"/>
                <w:lang w:val="ka-GE"/>
              </w:rPr>
              <w:t xml:space="preserve">მათ შორის </w:t>
            </w:r>
            <w:r>
              <w:rPr>
                <w:sz w:val="22"/>
                <w:szCs w:val="22"/>
              </w:rPr>
              <w:t>PM</w:t>
            </w:r>
            <w:r>
              <w:rPr>
                <w:sz w:val="22"/>
                <w:szCs w:val="22"/>
                <w:vertAlign w:val="subscript"/>
              </w:rPr>
              <w:t xml:space="preserve">2.5 </w:t>
            </w:r>
            <w:r>
              <w:rPr>
                <w:rFonts w:ascii="Sylfaen" w:hAnsi="Sylfaen"/>
                <w:sz w:val="22"/>
                <w:szCs w:val="22"/>
                <w:lang w:val="ka-GE"/>
              </w:rPr>
              <w:t>და</w:t>
            </w:r>
            <w:r>
              <w:rPr>
                <w:sz w:val="22"/>
                <w:szCs w:val="22"/>
              </w:rPr>
              <w:t xml:space="preserve"> PM</w:t>
            </w:r>
            <w:r>
              <w:rPr>
                <w:sz w:val="22"/>
                <w:szCs w:val="22"/>
                <w:vertAlign w:val="subscript"/>
              </w:rPr>
              <w:t>10</w:t>
            </w:r>
            <w:r>
              <w:rPr>
                <w:rFonts w:ascii="Sylfaen" w:hAnsi="Sylfaen"/>
                <w:sz w:val="22"/>
                <w:szCs w:val="22"/>
                <w:vertAlign w:val="subscript"/>
                <w:lang w:val="ka-GE"/>
              </w:rPr>
              <w:t xml:space="preserve"> </w:t>
            </w:r>
            <w:r>
              <w:rPr>
                <w:rFonts w:ascii="Sylfaen" w:hAnsi="Sylfaen"/>
                <w:sz w:val="22"/>
                <w:szCs w:val="22"/>
                <w:lang w:val="ka-GE"/>
              </w:rPr>
              <w:t>კონცენტრაციები</w:t>
            </w:r>
          </w:p>
        </w:tc>
        <w:tc>
          <w:tcPr>
            <w:tcW w:w="16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6B205D7A" w14:textId="77777777" w:rsidR="00FC5E6E" w:rsidRDefault="00FC5E6E" w:rsidP="004374B9">
            <w:pPr>
              <w:jc w:val="center"/>
              <w:rPr>
                <w:rFonts w:ascii="Sylfaen" w:hAnsi="Sylfaen"/>
                <w:sz w:val="22"/>
                <w:szCs w:val="22"/>
                <w:lang w:val="ka-GE"/>
              </w:rPr>
            </w:pPr>
            <w:r>
              <w:rPr>
                <w:rFonts w:ascii="Sylfaen" w:hAnsi="Sylfaen"/>
                <w:sz w:val="22"/>
                <w:szCs w:val="22"/>
                <w:lang w:val="ka-GE"/>
              </w:rPr>
              <w:t>ჰაერი</w:t>
            </w:r>
          </w:p>
        </w:tc>
      </w:tr>
      <w:tr w:rsidR="00FC5E6E" w14:paraId="7605D44E" w14:textId="77777777" w:rsidTr="00FC5E6E">
        <w:trPr>
          <w:trHeight w:val="552"/>
          <w:jc w:val="center"/>
        </w:trPr>
        <w:tc>
          <w:tcPr>
            <w:tcW w:w="623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AC21B92" w14:textId="77777777" w:rsidR="00FC5E6E" w:rsidRDefault="00FC5E6E" w:rsidP="004374B9">
            <w:pPr>
              <w:ind w:left="426"/>
              <w:rPr>
                <w:rFonts w:ascii="Sylfaen" w:hAnsi="Sylfaen"/>
                <w:sz w:val="22"/>
                <w:szCs w:val="22"/>
                <w:lang w:val="ka-GE"/>
              </w:rPr>
            </w:pPr>
            <w:r>
              <w:rPr>
                <w:rFonts w:ascii="Sylfaen" w:hAnsi="Sylfaen"/>
                <w:sz w:val="22"/>
                <w:szCs w:val="22"/>
                <w:lang w:val="ka-GE"/>
              </w:rPr>
              <w:t>მდინარე მტკვარში ამონიუმის კონცენტრაცია</w:t>
            </w:r>
          </w:p>
        </w:tc>
        <w:tc>
          <w:tcPr>
            <w:tcW w:w="16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03A89918" w14:textId="77777777" w:rsidR="00FC5E6E" w:rsidRDefault="00FC5E6E" w:rsidP="004374B9">
            <w:pPr>
              <w:jc w:val="center"/>
              <w:rPr>
                <w:rFonts w:ascii="Sylfaen" w:hAnsi="Sylfaen"/>
                <w:sz w:val="22"/>
                <w:szCs w:val="22"/>
                <w:lang w:val="ka-GE"/>
              </w:rPr>
            </w:pPr>
            <w:r>
              <w:rPr>
                <w:rFonts w:ascii="Sylfaen" w:hAnsi="Sylfaen"/>
                <w:sz w:val="22"/>
                <w:szCs w:val="22"/>
                <w:lang w:val="ka-GE"/>
              </w:rPr>
              <w:t>წყალი</w:t>
            </w:r>
          </w:p>
        </w:tc>
      </w:tr>
      <w:tr w:rsidR="00FC5E6E" w14:paraId="792F8E70" w14:textId="77777777" w:rsidTr="00FC5E6E">
        <w:trPr>
          <w:trHeight w:val="580"/>
          <w:jc w:val="center"/>
        </w:trPr>
        <w:tc>
          <w:tcPr>
            <w:tcW w:w="623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58AEA314" w14:textId="77777777" w:rsidR="00FC5E6E" w:rsidRDefault="00FC5E6E" w:rsidP="004374B9">
            <w:pPr>
              <w:ind w:left="426"/>
              <w:rPr>
                <w:sz w:val="22"/>
                <w:szCs w:val="22"/>
              </w:rPr>
            </w:pPr>
            <w:r>
              <w:rPr>
                <w:rFonts w:ascii="Sylfaen" w:hAnsi="Sylfaen"/>
                <w:sz w:val="22"/>
                <w:szCs w:val="22"/>
                <w:lang w:val="ka-GE"/>
              </w:rPr>
              <w:t>მწვანე სივრცეები ერთ სულ მოსახლეზე</w:t>
            </w:r>
          </w:p>
        </w:tc>
        <w:tc>
          <w:tcPr>
            <w:tcW w:w="16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3EB32216" w14:textId="77777777" w:rsidR="00FC5E6E" w:rsidRDefault="00FC5E6E" w:rsidP="004374B9">
            <w:pPr>
              <w:jc w:val="center"/>
              <w:rPr>
                <w:rFonts w:ascii="Sylfaen" w:hAnsi="Sylfaen"/>
                <w:sz w:val="22"/>
                <w:szCs w:val="22"/>
                <w:lang w:val="ka-GE"/>
              </w:rPr>
            </w:pPr>
            <w:r>
              <w:rPr>
                <w:rFonts w:ascii="Sylfaen" w:hAnsi="Sylfaen"/>
                <w:sz w:val="22"/>
                <w:szCs w:val="22"/>
                <w:lang w:val="ka-GE"/>
              </w:rPr>
              <w:t>მიწის მართვა</w:t>
            </w:r>
          </w:p>
        </w:tc>
      </w:tr>
      <w:tr w:rsidR="00FC5E6E" w14:paraId="2BAC1A2C" w14:textId="77777777" w:rsidTr="00FC5E6E">
        <w:trPr>
          <w:trHeight w:val="580"/>
          <w:jc w:val="center"/>
        </w:trPr>
        <w:tc>
          <w:tcPr>
            <w:tcW w:w="623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307866D5" w14:textId="77777777" w:rsidR="00FC5E6E" w:rsidRDefault="00FC5E6E" w:rsidP="004374B9">
            <w:pPr>
              <w:ind w:left="426"/>
              <w:rPr>
                <w:sz w:val="22"/>
                <w:szCs w:val="22"/>
              </w:rPr>
            </w:pPr>
            <w:r>
              <w:rPr>
                <w:rFonts w:ascii="Sylfaen" w:hAnsi="Sylfaen"/>
                <w:sz w:val="22"/>
                <w:szCs w:val="22"/>
                <w:lang w:val="ka-GE"/>
              </w:rPr>
              <w:t>წყალდიდობებისა და მიწისძვრების შედეგად მიყენებული ეკონომიკური ზიანი</w:t>
            </w:r>
          </w:p>
        </w:tc>
        <w:tc>
          <w:tcPr>
            <w:tcW w:w="16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60DD4DF" w14:textId="77777777" w:rsidR="00FC5E6E" w:rsidRDefault="00FC5E6E" w:rsidP="004374B9">
            <w:pPr>
              <w:jc w:val="center"/>
              <w:rPr>
                <w:rFonts w:ascii="Sylfaen" w:hAnsi="Sylfaen"/>
                <w:sz w:val="22"/>
                <w:szCs w:val="22"/>
                <w:lang w:val="ka-GE"/>
              </w:rPr>
            </w:pPr>
            <w:r>
              <w:rPr>
                <w:rFonts w:ascii="Sylfaen" w:hAnsi="Sylfaen"/>
                <w:sz w:val="22"/>
                <w:szCs w:val="22"/>
                <w:lang w:val="ka-GE"/>
              </w:rPr>
              <w:t>მედეგობა</w:t>
            </w:r>
          </w:p>
        </w:tc>
      </w:tr>
    </w:tbl>
    <w:p w14:paraId="0474D571" w14:textId="77777777" w:rsidR="00FC5E6E" w:rsidRDefault="00FC5E6E" w:rsidP="00FC5E6E">
      <w:pPr>
        <w:spacing w:after="120"/>
        <w:rPr>
          <w:rFonts w:ascii="Sylfaen" w:hAnsi="Sylfaen"/>
        </w:rPr>
      </w:pPr>
      <w:r>
        <w:rPr>
          <w:rFonts w:ascii="Sylfaen" w:hAnsi="Sylfaen"/>
          <w:lang w:val="ka-GE"/>
        </w:rPr>
        <w:t xml:space="preserve">ქვემოთ მოცემულია ის ძირითადი სფეროები, რომელთა შედეგადაც ხდება ზემოქმედება ქალაქის გარემოს კომპონენტებზე </w:t>
      </w:r>
    </w:p>
    <w:tbl>
      <w:tblPr>
        <w:tblStyle w:val="TableGrid"/>
        <w:tblW w:w="0" w:type="auto"/>
        <w:jc w:val="center"/>
        <w:tblLook w:val="04A0" w:firstRow="1" w:lastRow="0" w:firstColumn="1" w:lastColumn="0" w:noHBand="0" w:noVBand="1"/>
      </w:tblPr>
      <w:tblGrid>
        <w:gridCol w:w="6399"/>
        <w:gridCol w:w="1697"/>
      </w:tblGrid>
      <w:tr w:rsidR="00FC5E6E" w14:paraId="066BC98A" w14:textId="77777777" w:rsidTr="004374B9">
        <w:trPr>
          <w:trHeight w:val="490"/>
          <w:jc w:val="center"/>
        </w:trPr>
        <w:tc>
          <w:tcPr>
            <w:tcW w:w="8096"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F91BD"/>
            <w:vAlign w:val="center"/>
            <w:hideMark/>
          </w:tcPr>
          <w:p w14:paraId="112D0028" w14:textId="77777777" w:rsidR="00FC5E6E" w:rsidRDefault="00FC5E6E" w:rsidP="004374B9">
            <w:pPr>
              <w:ind w:left="142"/>
              <w:jc w:val="center"/>
              <w:rPr>
                <w:sz w:val="28"/>
              </w:rPr>
            </w:pPr>
            <w:r>
              <w:rPr>
                <w:rFonts w:ascii="Sylfaen" w:hAnsi="Sylfaen"/>
                <w:color w:val="FFFFFF" w:themeColor="background1"/>
                <w:sz w:val="28"/>
                <w:lang w:val="ka-GE"/>
              </w:rPr>
              <w:t>მნიშველოვანი საკითხები</w:t>
            </w:r>
            <w:r>
              <w:rPr>
                <w:color w:val="FFFFFF" w:themeColor="background1"/>
                <w:sz w:val="28"/>
                <w:lang w:val="ka-GE"/>
              </w:rPr>
              <w:t xml:space="preserve"> </w:t>
            </w:r>
            <w:r>
              <w:rPr>
                <w:color w:val="FFFFFF" w:themeColor="background1"/>
                <w:sz w:val="28"/>
              </w:rPr>
              <w:t>–</w:t>
            </w:r>
            <w:r>
              <w:rPr>
                <w:rFonts w:ascii="Sylfaen" w:hAnsi="Sylfaen"/>
                <w:color w:val="FFFFFF" w:themeColor="background1"/>
                <w:sz w:val="28"/>
                <w:lang w:val="ka-GE"/>
              </w:rPr>
              <w:t xml:space="preserve"> ‘ზეწოლის’ ინდიკატორები</w:t>
            </w:r>
          </w:p>
        </w:tc>
      </w:tr>
      <w:tr w:rsidR="00FC5E6E" w14:paraId="7499A561" w14:textId="77777777" w:rsidTr="00FC5E6E">
        <w:trPr>
          <w:trHeight w:val="877"/>
          <w:jc w:val="center"/>
        </w:trPr>
        <w:tc>
          <w:tcPr>
            <w:tcW w:w="639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01F5FCA" w14:textId="77777777" w:rsidR="00FC5E6E" w:rsidRDefault="00FC5E6E" w:rsidP="004374B9">
            <w:pPr>
              <w:ind w:left="426"/>
              <w:rPr>
                <w:sz w:val="22"/>
                <w:szCs w:val="22"/>
              </w:rPr>
            </w:pPr>
            <w:r>
              <w:rPr>
                <w:rFonts w:ascii="Sylfaen" w:hAnsi="Sylfaen"/>
                <w:sz w:val="22"/>
                <w:szCs w:val="22"/>
                <w:lang w:val="ka-GE"/>
              </w:rPr>
              <w:t>ავტოპარკის ასაკი (განსაკუთრებით კერძო მანქანების) საწვავის სტანდარტების არქონასთან ერთად, ოჯახზე მანქანის რაოდენობა და ავტობუსების მცირე რაოდენობა, და ველოტრასების არქონა</w:t>
            </w:r>
          </w:p>
        </w:tc>
        <w:tc>
          <w:tcPr>
            <w:tcW w:w="16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EAAAC1C" w14:textId="77777777" w:rsidR="00FC5E6E" w:rsidRDefault="00FC5E6E" w:rsidP="004374B9">
            <w:pPr>
              <w:jc w:val="center"/>
              <w:rPr>
                <w:sz w:val="22"/>
                <w:szCs w:val="22"/>
              </w:rPr>
            </w:pPr>
            <w:r>
              <w:rPr>
                <w:rFonts w:ascii="Sylfaen" w:hAnsi="Sylfaen"/>
                <w:sz w:val="22"/>
                <w:szCs w:val="22"/>
                <w:lang w:val="ka-GE"/>
              </w:rPr>
              <w:t>ტრანსპორტი</w:t>
            </w:r>
          </w:p>
        </w:tc>
      </w:tr>
      <w:tr w:rsidR="00FC5E6E" w14:paraId="490C54E7" w14:textId="77777777" w:rsidTr="00FC5E6E">
        <w:trPr>
          <w:trHeight w:val="852"/>
          <w:jc w:val="center"/>
        </w:trPr>
        <w:tc>
          <w:tcPr>
            <w:tcW w:w="639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456A7A24" w14:textId="77777777" w:rsidR="00FC5E6E" w:rsidRDefault="00FC5E6E" w:rsidP="004374B9">
            <w:pPr>
              <w:ind w:left="426"/>
              <w:rPr>
                <w:sz w:val="22"/>
                <w:szCs w:val="22"/>
              </w:rPr>
            </w:pPr>
            <w:r>
              <w:rPr>
                <w:rFonts w:ascii="Sylfaen" w:hAnsi="Sylfaen"/>
                <w:sz w:val="22"/>
                <w:szCs w:val="22"/>
                <w:lang w:val="ka-GE"/>
              </w:rPr>
              <w:t xml:space="preserve">ელექტროენერგიის მაღალი მოხმარება შენობებში, მწვანე შენობის სერთიფიცირების (ან სხვა ტიპის გარემოსდაცვითი სერთიფიცირების) პროგრამის არქონა </w:t>
            </w:r>
          </w:p>
        </w:tc>
        <w:tc>
          <w:tcPr>
            <w:tcW w:w="16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20DC9351" w14:textId="77777777" w:rsidR="00FC5E6E" w:rsidRDefault="00FC5E6E" w:rsidP="004374B9">
            <w:pPr>
              <w:jc w:val="center"/>
              <w:rPr>
                <w:rFonts w:ascii="Sylfaen" w:hAnsi="Sylfaen"/>
                <w:sz w:val="22"/>
                <w:szCs w:val="22"/>
                <w:lang w:val="ka-GE"/>
              </w:rPr>
            </w:pPr>
            <w:r>
              <w:rPr>
                <w:rFonts w:ascii="Sylfaen" w:hAnsi="Sylfaen"/>
                <w:sz w:val="22"/>
                <w:szCs w:val="22"/>
                <w:lang w:val="ka-GE"/>
              </w:rPr>
              <w:t>შენობები</w:t>
            </w:r>
          </w:p>
        </w:tc>
      </w:tr>
      <w:tr w:rsidR="00FC5E6E" w14:paraId="21B0175D" w14:textId="77777777" w:rsidTr="00FC5E6E">
        <w:trPr>
          <w:trHeight w:val="727"/>
          <w:jc w:val="center"/>
        </w:trPr>
        <w:tc>
          <w:tcPr>
            <w:tcW w:w="639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92210E2" w14:textId="77777777" w:rsidR="00FC5E6E" w:rsidRDefault="00FC5E6E" w:rsidP="004374B9">
            <w:pPr>
              <w:ind w:left="426"/>
              <w:rPr>
                <w:sz w:val="22"/>
                <w:szCs w:val="22"/>
              </w:rPr>
            </w:pPr>
            <w:r>
              <w:rPr>
                <w:rFonts w:ascii="Sylfaen" w:hAnsi="Sylfaen"/>
                <w:sz w:val="22"/>
                <w:szCs w:val="22"/>
                <w:lang w:val="ka-GE"/>
              </w:rPr>
              <w:t>ერთ სულ მოსახლეზე წყლის მოხმარება (რომელიც დაკავშირებულია წყალმომარაგების ქსელში დანაკარგებთან)</w:t>
            </w:r>
          </w:p>
        </w:tc>
        <w:tc>
          <w:tcPr>
            <w:tcW w:w="16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2AEEAEAE" w14:textId="77777777" w:rsidR="00FC5E6E" w:rsidRDefault="00FC5E6E" w:rsidP="004374B9">
            <w:pPr>
              <w:jc w:val="center"/>
              <w:rPr>
                <w:rFonts w:ascii="Sylfaen" w:hAnsi="Sylfaen"/>
                <w:sz w:val="22"/>
                <w:szCs w:val="22"/>
                <w:lang w:val="ka-GE"/>
              </w:rPr>
            </w:pPr>
            <w:r>
              <w:rPr>
                <w:rFonts w:ascii="Sylfaen" w:hAnsi="Sylfaen"/>
                <w:sz w:val="22"/>
                <w:szCs w:val="22"/>
                <w:lang w:val="ka-GE"/>
              </w:rPr>
              <w:t>წყალი</w:t>
            </w:r>
          </w:p>
        </w:tc>
      </w:tr>
      <w:tr w:rsidR="00FC5E6E" w14:paraId="1736334D" w14:textId="77777777" w:rsidTr="00FC5E6E">
        <w:trPr>
          <w:trHeight w:val="727"/>
          <w:jc w:val="center"/>
        </w:trPr>
        <w:tc>
          <w:tcPr>
            <w:tcW w:w="639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B7D0F91" w14:textId="77777777" w:rsidR="00FC5E6E" w:rsidRDefault="00FC5E6E" w:rsidP="004374B9">
            <w:pPr>
              <w:ind w:left="426"/>
              <w:rPr>
                <w:sz w:val="22"/>
                <w:szCs w:val="22"/>
              </w:rPr>
            </w:pPr>
            <w:r>
              <w:rPr>
                <w:rFonts w:ascii="Sylfaen" w:hAnsi="Sylfaen"/>
                <w:sz w:val="22"/>
                <w:szCs w:val="22"/>
                <w:lang w:val="ka-GE"/>
              </w:rPr>
              <w:t>მუნიციპალური ნარჩენების გადამუშავებისა და კომპოსტირების დაბალი მაჩვენებელი</w:t>
            </w:r>
          </w:p>
        </w:tc>
        <w:tc>
          <w:tcPr>
            <w:tcW w:w="16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07CB2424" w14:textId="77777777" w:rsidR="00FC5E6E" w:rsidRDefault="00FC5E6E" w:rsidP="004374B9">
            <w:pPr>
              <w:jc w:val="center"/>
              <w:rPr>
                <w:sz w:val="22"/>
                <w:szCs w:val="22"/>
              </w:rPr>
            </w:pPr>
            <w:r>
              <w:rPr>
                <w:rFonts w:ascii="Sylfaen" w:hAnsi="Sylfaen"/>
                <w:sz w:val="22"/>
                <w:szCs w:val="22"/>
                <w:lang w:val="ka-GE"/>
              </w:rPr>
              <w:t>ნარჩენები</w:t>
            </w:r>
          </w:p>
        </w:tc>
      </w:tr>
      <w:tr w:rsidR="00FC5E6E" w14:paraId="26E93CA0" w14:textId="77777777" w:rsidTr="00FC5E6E">
        <w:trPr>
          <w:trHeight w:val="727"/>
          <w:jc w:val="center"/>
        </w:trPr>
        <w:tc>
          <w:tcPr>
            <w:tcW w:w="639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55AC99F" w14:textId="77777777" w:rsidR="00FC5E6E" w:rsidRDefault="00FC5E6E" w:rsidP="004374B9">
            <w:pPr>
              <w:ind w:left="426"/>
              <w:rPr>
                <w:sz w:val="22"/>
                <w:szCs w:val="22"/>
              </w:rPr>
            </w:pPr>
            <w:r>
              <w:rPr>
                <w:rFonts w:ascii="Sylfaen" w:hAnsi="Sylfaen"/>
                <w:sz w:val="22"/>
                <w:szCs w:val="22"/>
                <w:lang w:val="ka-GE"/>
              </w:rPr>
              <w:t xml:space="preserve">სამრეწველო ნარჩენების რეციკლირების სისტემის არარსებობა ან ტექნიკური წყლის ხელმეორედ გამოყენების პრაქტიკის არქონა </w:t>
            </w:r>
          </w:p>
        </w:tc>
        <w:tc>
          <w:tcPr>
            <w:tcW w:w="16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56F59886" w14:textId="77777777" w:rsidR="00FC5E6E" w:rsidRDefault="00FC5E6E" w:rsidP="004374B9">
            <w:pPr>
              <w:jc w:val="center"/>
              <w:rPr>
                <w:rFonts w:ascii="Sylfaen" w:hAnsi="Sylfaen"/>
                <w:sz w:val="22"/>
                <w:szCs w:val="22"/>
                <w:lang w:val="ka-GE"/>
              </w:rPr>
            </w:pPr>
            <w:r>
              <w:rPr>
                <w:rFonts w:ascii="Sylfaen" w:hAnsi="Sylfaen"/>
                <w:sz w:val="22"/>
                <w:szCs w:val="22"/>
                <w:lang w:val="ka-GE"/>
              </w:rPr>
              <w:t>მრეწველობა</w:t>
            </w:r>
          </w:p>
        </w:tc>
      </w:tr>
    </w:tbl>
    <w:p w14:paraId="5CC787D6" w14:textId="77777777" w:rsidR="00FC5E6E" w:rsidRDefault="00FC5E6E" w:rsidP="00FC5E6E">
      <w:pPr>
        <w:rPr>
          <w:rFonts w:asciiTheme="majorHAnsi" w:hAnsiTheme="majorHAnsi"/>
        </w:rPr>
      </w:pPr>
    </w:p>
    <w:p w14:paraId="6DB3020B" w14:textId="77777777" w:rsidR="00FC5E6E" w:rsidRDefault="00FC5E6E" w:rsidP="00FC5E6E">
      <w:pPr>
        <w:rPr>
          <w:rFonts w:asciiTheme="majorHAnsi" w:hAnsiTheme="majorHAnsi"/>
        </w:rPr>
      </w:pPr>
      <w:r>
        <w:rPr>
          <w:rFonts w:ascii="Sylfaen" w:hAnsi="Sylfaen" w:cs="Sylfaen"/>
          <w:lang w:val="ka-GE"/>
        </w:rPr>
        <w:t>რეაგირების ინდიკატორები აღწერენ საქმიანობებს</w:t>
      </w:r>
      <w:r>
        <w:rPr>
          <w:rFonts w:asciiTheme="majorHAnsi" w:hAnsiTheme="majorHAnsi"/>
          <w:lang w:val="ka-GE"/>
        </w:rPr>
        <w:t xml:space="preserve">, </w:t>
      </w:r>
      <w:r>
        <w:rPr>
          <w:rFonts w:ascii="Sylfaen" w:hAnsi="Sylfaen" w:cs="Sylfaen"/>
          <w:lang w:val="ka-GE"/>
        </w:rPr>
        <w:t>რომლთა განხორციელებაც</w:t>
      </w:r>
      <w:r>
        <w:rPr>
          <w:rFonts w:asciiTheme="majorHAnsi" w:hAnsiTheme="majorHAnsi"/>
          <w:lang w:val="ka-GE"/>
        </w:rPr>
        <w:t xml:space="preserve"> </w:t>
      </w:r>
      <w:r>
        <w:rPr>
          <w:rFonts w:ascii="Sylfaen" w:hAnsi="Sylfaen"/>
          <w:lang w:val="ka-GE"/>
        </w:rPr>
        <w:t>საჭიროა სიტუა</w:t>
      </w:r>
      <w:r>
        <w:rPr>
          <w:rFonts w:ascii="Sylfaen" w:hAnsi="Sylfaen" w:cs="Sylfaen"/>
          <w:lang w:val="ka-GE"/>
        </w:rPr>
        <w:t>ციის</w:t>
      </w:r>
      <w:r>
        <w:rPr>
          <w:rFonts w:asciiTheme="majorHAnsi" w:hAnsiTheme="majorHAnsi"/>
          <w:lang w:val="ka-GE"/>
        </w:rPr>
        <w:t xml:space="preserve"> </w:t>
      </w:r>
      <w:r>
        <w:rPr>
          <w:rFonts w:ascii="Sylfaen" w:hAnsi="Sylfaen" w:cs="Sylfaen"/>
          <w:lang w:val="ka-GE"/>
        </w:rPr>
        <w:t>გასაუმჯობესებლად:</w:t>
      </w:r>
    </w:p>
    <w:p w14:paraId="07625005" w14:textId="77777777" w:rsidR="00FC5E6E" w:rsidRDefault="00FC5E6E" w:rsidP="00FC5E6E">
      <w:pPr>
        <w:rPr>
          <w:rFonts w:asciiTheme="majorHAnsi" w:hAnsiTheme="majorHAnsi"/>
        </w:rPr>
      </w:pPr>
    </w:p>
    <w:tbl>
      <w:tblPr>
        <w:tblStyle w:val="TableGrid"/>
        <w:tblW w:w="0" w:type="auto"/>
        <w:jc w:val="center"/>
        <w:tblLook w:val="04A0" w:firstRow="1" w:lastRow="0" w:firstColumn="1" w:lastColumn="0" w:noHBand="0" w:noVBand="1"/>
      </w:tblPr>
      <w:tblGrid>
        <w:gridCol w:w="6398"/>
        <w:gridCol w:w="1698"/>
      </w:tblGrid>
      <w:tr w:rsidR="00FC5E6E" w14:paraId="7CBE4367" w14:textId="77777777" w:rsidTr="00FC5E6E">
        <w:trPr>
          <w:trHeight w:val="428"/>
          <w:jc w:val="center"/>
        </w:trPr>
        <w:tc>
          <w:tcPr>
            <w:tcW w:w="8096"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4F91BD"/>
            <w:vAlign w:val="center"/>
            <w:hideMark/>
          </w:tcPr>
          <w:p w14:paraId="61A47235" w14:textId="77777777" w:rsidR="00FC5E6E" w:rsidRDefault="00FC5E6E" w:rsidP="004374B9">
            <w:pPr>
              <w:ind w:left="142"/>
              <w:jc w:val="center"/>
              <w:rPr>
                <w:sz w:val="28"/>
              </w:rPr>
            </w:pPr>
            <w:r>
              <w:rPr>
                <w:rFonts w:ascii="Sylfaen" w:hAnsi="Sylfaen"/>
                <w:color w:val="FFFFFF" w:themeColor="background1"/>
                <w:sz w:val="28"/>
                <w:lang w:val="ka-GE"/>
              </w:rPr>
              <w:t>მნიშველოვანი საკითხები</w:t>
            </w:r>
            <w:r>
              <w:rPr>
                <w:color w:val="FFFFFF" w:themeColor="background1"/>
                <w:sz w:val="28"/>
                <w:lang w:val="ka-GE"/>
              </w:rPr>
              <w:t xml:space="preserve"> </w:t>
            </w:r>
            <w:r>
              <w:rPr>
                <w:color w:val="FFFFFF" w:themeColor="background1"/>
                <w:sz w:val="28"/>
              </w:rPr>
              <w:t xml:space="preserve">– </w:t>
            </w:r>
            <w:r>
              <w:rPr>
                <w:rFonts w:ascii="Sylfaen" w:hAnsi="Sylfaen"/>
                <w:color w:val="FFFFFF" w:themeColor="background1"/>
                <w:sz w:val="28"/>
                <w:lang w:val="ka-GE"/>
              </w:rPr>
              <w:t>‘რეაგირების’ ინდიკატორები</w:t>
            </w:r>
          </w:p>
        </w:tc>
      </w:tr>
      <w:tr w:rsidR="00FC5E6E" w14:paraId="3819BBAB" w14:textId="77777777" w:rsidTr="00FC5E6E">
        <w:trPr>
          <w:trHeight w:val="764"/>
          <w:jc w:val="center"/>
        </w:trPr>
        <w:tc>
          <w:tcPr>
            <w:tcW w:w="63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2A2CB2B1" w14:textId="77777777" w:rsidR="00FC5E6E" w:rsidRDefault="00FC5E6E" w:rsidP="004374B9">
            <w:pPr>
              <w:ind w:left="426"/>
              <w:rPr>
                <w:sz w:val="22"/>
                <w:szCs w:val="22"/>
              </w:rPr>
            </w:pPr>
            <w:r w:rsidRPr="00FC5E6E">
              <w:rPr>
                <w:rFonts w:ascii="Sylfaen" w:hAnsi="Sylfaen"/>
                <w:sz w:val="22"/>
                <w:lang w:val="ka-GE"/>
              </w:rPr>
              <w:t>საზოგადოებრივი ტრანსპორტის გამოყენების პოპულარიზაცია ცნობიერების ამაღლების კამპანიების და ისეთი ღონისძიებების განხორციელების მეშვეობით, როგორიცაა ‘ჭკვიანი’ საგზაო მართვის სისტემა</w:t>
            </w:r>
          </w:p>
        </w:tc>
        <w:tc>
          <w:tcPr>
            <w:tcW w:w="16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0FCFF5EA" w14:textId="77777777" w:rsidR="00FC5E6E" w:rsidRDefault="00FC5E6E" w:rsidP="004374B9">
            <w:pPr>
              <w:jc w:val="center"/>
              <w:rPr>
                <w:rFonts w:ascii="Sylfaen" w:hAnsi="Sylfaen"/>
                <w:sz w:val="22"/>
                <w:szCs w:val="22"/>
                <w:lang w:val="ka-GE"/>
              </w:rPr>
            </w:pPr>
            <w:r>
              <w:rPr>
                <w:rFonts w:ascii="Sylfaen" w:hAnsi="Sylfaen"/>
                <w:sz w:val="22"/>
                <w:szCs w:val="22"/>
                <w:lang w:val="ka-GE"/>
              </w:rPr>
              <w:t>ტრანსპორტი</w:t>
            </w:r>
          </w:p>
        </w:tc>
      </w:tr>
      <w:tr w:rsidR="00FC5E6E" w14:paraId="761DEC75" w14:textId="77777777" w:rsidTr="00FC5E6E">
        <w:trPr>
          <w:trHeight w:val="485"/>
          <w:jc w:val="center"/>
        </w:trPr>
        <w:tc>
          <w:tcPr>
            <w:tcW w:w="63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4E4168A9" w14:textId="77777777" w:rsidR="00FC5E6E" w:rsidRDefault="00FC5E6E" w:rsidP="004374B9">
            <w:pPr>
              <w:ind w:left="426"/>
              <w:rPr>
                <w:sz w:val="22"/>
                <w:szCs w:val="22"/>
              </w:rPr>
            </w:pPr>
            <w:r>
              <w:rPr>
                <w:rFonts w:ascii="Sylfaen" w:hAnsi="Sylfaen"/>
                <w:sz w:val="22"/>
                <w:szCs w:val="22"/>
                <w:lang w:val="ka-GE"/>
              </w:rPr>
              <w:t>სამშენებლო ნორმებში ენერგოეფექტურობის საკითხების გათვალისწინება</w:t>
            </w:r>
          </w:p>
        </w:tc>
        <w:tc>
          <w:tcPr>
            <w:tcW w:w="16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3E58F78F" w14:textId="77777777" w:rsidR="00FC5E6E" w:rsidRDefault="00FC5E6E" w:rsidP="004374B9">
            <w:pPr>
              <w:jc w:val="center"/>
              <w:rPr>
                <w:rFonts w:ascii="Sylfaen" w:hAnsi="Sylfaen"/>
                <w:sz w:val="22"/>
                <w:szCs w:val="22"/>
                <w:lang w:val="ka-GE"/>
              </w:rPr>
            </w:pPr>
            <w:r>
              <w:rPr>
                <w:rFonts w:ascii="Sylfaen" w:hAnsi="Sylfaen"/>
                <w:sz w:val="22"/>
                <w:szCs w:val="22"/>
                <w:lang w:val="ka-GE"/>
              </w:rPr>
              <w:t>შენობები</w:t>
            </w:r>
          </w:p>
        </w:tc>
      </w:tr>
      <w:tr w:rsidR="00FC5E6E" w14:paraId="0499BD33" w14:textId="77777777" w:rsidTr="00FC5E6E">
        <w:trPr>
          <w:trHeight w:val="846"/>
          <w:jc w:val="center"/>
        </w:trPr>
        <w:tc>
          <w:tcPr>
            <w:tcW w:w="63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75053797" w14:textId="77777777" w:rsidR="00FC5E6E" w:rsidRDefault="00FC5E6E" w:rsidP="004374B9">
            <w:pPr>
              <w:ind w:left="426"/>
              <w:rPr>
                <w:sz w:val="22"/>
                <w:szCs w:val="22"/>
              </w:rPr>
            </w:pPr>
            <w:r>
              <w:rPr>
                <w:rFonts w:ascii="Sylfaen" w:hAnsi="Sylfaen"/>
                <w:sz w:val="22"/>
                <w:szCs w:val="22"/>
                <w:lang w:val="ka-GE"/>
              </w:rPr>
              <w:t>სამრეწველო სექტორში სტანდარტების დაწესება რომელიც ითვალისწინებს სამრეწველო ციკლის ენერგოეფექტურობას, წარმოქმნილი ნარჩენების გადამუშავებას (ხელახლა გამოყენებას) და ტექნიკური წყლის ხელახლა გამოყენებას</w:t>
            </w:r>
          </w:p>
        </w:tc>
        <w:tc>
          <w:tcPr>
            <w:tcW w:w="16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64329C0E" w14:textId="77777777" w:rsidR="00FC5E6E" w:rsidRDefault="00FC5E6E" w:rsidP="004374B9">
            <w:pPr>
              <w:jc w:val="center"/>
              <w:rPr>
                <w:rFonts w:ascii="Sylfaen" w:hAnsi="Sylfaen"/>
                <w:sz w:val="22"/>
                <w:szCs w:val="22"/>
                <w:lang w:val="ka-GE"/>
              </w:rPr>
            </w:pPr>
            <w:r>
              <w:rPr>
                <w:rFonts w:ascii="Sylfaen" w:hAnsi="Sylfaen"/>
                <w:sz w:val="22"/>
                <w:szCs w:val="22"/>
                <w:lang w:val="ka-GE"/>
              </w:rPr>
              <w:t>წყალი</w:t>
            </w:r>
          </w:p>
        </w:tc>
      </w:tr>
      <w:tr w:rsidR="00FC5E6E" w14:paraId="3F1C1026" w14:textId="77777777" w:rsidTr="00FC5E6E">
        <w:trPr>
          <w:trHeight w:val="630"/>
          <w:jc w:val="center"/>
        </w:trPr>
        <w:tc>
          <w:tcPr>
            <w:tcW w:w="63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8FC0786" w14:textId="77777777" w:rsidR="00FC5E6E" w:rsidRPr="00184D70" w:rsidRDefault="00FC5E6E" w:rsidP="004374B9">
            <w:pPr>
              <w:ind w:left="426"/>
              <w:rPr>
                <w:rFonts w:ascii="Sylfaen" w:hAnsi="Sylfaen"/>
                <w:sz w:val="22"/>
                <w:lang w:val="ka-GE"/>
              </w:rPr>
            </w:pPr>
            <w:r>
              <w:rPr>
                <w:rFonts w:ascii="Sylfaen" w:hAnsi="Sylfaen"/>
                <w:sz w:val="22"/>
                <w:szCs w:val="22"/>
                <w:lang w:val="ka-GE"/>
              </w:rPr>
              <w:t>სხვადასხვა სახის წამახალისებელი მექანიზმებისა და ცნობიერების ამაღლების კამპანიების საშუალებით მცირემასშტაბიანი განახლებადი ენერგოპროექტების განხორციელება</w:t>
            </w:r>
          </w:p>
        </w:tc>
        <w:tc>
          <w:tcPr>
            <w:tcW w:w="16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17B969C9" w14:textId="77777777" w:rsidR="00FC5E6E" w:rsidRDefault="00FC5E6E" w:rsidP="004374B9">
            <w:pPr>
              <w:jc w:val="center"/>
              <w:rPr>
                <w:rFonts w:ascii="Sylfaen" w:hAnsi="Sylfaen"/>
                <w:sz w:val="22"/>
                <w:szCs w:val="22"/>
                <w:lang w:val="ka-GE"/>
              </w:rPr>
            </w:pPr>
            <w:r>
              <w:rPr>
                <w:rFonts w:ascii="Sylfaen" w:hAnsi="Sylfaen"/>
                <w:sz w:val="22"/>
                <w:szCs w:val="22"/>
                <w:lang w:val="ka-GE"/>
              </w:rPr>
              <w:t>ენერგეტიკა</w:t>
            </w:r>
          </w:p>
        </w:tc>
      </w:tr>
      <w:tr w:rsidR="00FC5E6E" w14:paraId="19D45BCB" w14:textId="77777777" w:rsidTr="00FC5E6E">
        <w:trPr>
          <w:trHeight w:val="630"/>
          <w:jc w:val="center"/>
        </w:trPr>
        <w:tc>
          <w:tcPr>
            <w:tcW w:w="63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32A44A43" w14:textId="77777777" w:rsidR="00FC5E6E" w:rsidRDefault="00FC5E6E" w:rsidP="004374B9">
            <w:pPr>
              <w:ind w:left="426"/>
              <w:rPr>
                <w:sz w:val="22"/>
                <w:szCs w:val="22"/>
              </w:rPr>
            </w:pPr>
            <w:r>
              <w:rPr>
                <w:rFonts w:ascii="Sylfaen" w:hAnsi="Sylfaen"/>
                <w:sz w:val="22"/>
                <w:szCs w:val="22"/>
                <w:lang w:val="ka-GE"/>
              </w:rPr>
              <w:t>მყარი ნარჩენების გადამუშავების სისტემის გაუმჯობესება (ამ ღონისძიების განხორციელება ნავარაუდევია უახლოეს პერიოდში ქალაქის მერიის მიერ) და ცნობიერების ამაღლების კამპანიები</w:t>
            </w:r>
          </w:p>
        </w:tc>
        <w:tc>
          <w:tcPr>
            <w:tcW w:w="16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63C1B89D" w14:textId="77777777" w:rsidR="00FC5E6E" w:rsidRDefault="00FC5E6E" w:rsidP="004374B9">
            <w:pPr>
              <w:jc w:val="center"/>
              <w:rPr>
                <w:rFonts w:ascii="Sylfaen" w:hAnsi="Sylfaen"/>
                <w:sz w:val="22"/>
                <w:szCs w:val="22"/>
                <w:lang w:val="ka-GE"/>
              </w:rPr>
            </w:pPr>
            <w:r>
              <w:rPr>
                <w:rFonts w:ascii="Sylfaen" w:hAnsi="Sylfaen"/>
                <w:sz w:val="22"/>
                <w:szCs w:val="22"/>
                <w:lang w:val="ka-GE"/>
              </w:rPr>
              <w:t>ნარჩენები</w:t>
            </w:r>
          </w:p>
        </w:tc>
      </w:tr>
      <w:tr w:rsidR="00FC5E6E" w14:paraId="054B5678" w14:textId="77777777" w:rsidTr="00FC5E6E">
        <w:trPr>
          <w:trHeight w:val="630"/>
          <w:jc w:val="center"/>
        </w:trPr>
        <w:tc>
          <w:tcPr>
            <w:tcW w:w="63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02D23EC9" w14:textId="77777777" w:rsidR="00FC5E6E" w:rsidRDefault="00FC5E6E" w:rsidP="004374B9">
            <w:pPr>
              <w:ind w:left="426"/>
              <w:rPr>
                <w:sz w:val="22"/>
                <w:szCs w:val="22"/>
              </w:rPr>
            </w:pPr>
            <w:r>
              <w:rPr>
                <w:rFonts w:ascii="Sylfaen" w:hAnsi="Sylfaen"/>
                <w:sz w:val="22"/>
                <w:szCs w:val="22"/>
                <w:lang w:val="ka-GE"/>
              </w:rPr>
              <w:t>ურბანული სივრცის ინტეგრირებული გამოყენების პრაქტიკის დანერგვა</w:t>
            </w:r>
          </w:p>
        </w:tc>
        <w:tc>
          <w:tcPr>
            <w:tcW w:w="169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BFE4FF" w:themeFill="text2" w:themeFillTint="33"/>
            <w:vAlign w:val="center"/>
            <w:hideMark/>
          </w:tcPr>
          <w:p w14:paraId="56BF55CC" w14:textId="77777777" w:rsidR="00FC5E6E" w:rsidRDefault="00FC5E6E" w:rsidP="004374B9">
            <w:pPr>
              <w:jc w:val="center"/>
              <w:rPr>
                <w:rFonts w:ascii="Sylfaen" w:hAnsi="Sylfaen"/>
                <w:sz w:val="22"/>
                <w:szCs w:val="22"/>
                <w:lang w:val="ka-GE"/>
              </w:rPr>
            </w:pPr>
            <w:r>
              <w:rPr>
                <w:rFonts w:ascii="Sylfaen" w:hAnsi="Sylfaen"/>
                <w:sz w:val="22"/>
                <w:szCs w:val="22"/>
                <w:lang w:val="ka-GE"/>
              </w:rPr>
              <w:t>მიწის მართვა</w:t>
            </w:r>
          </w:p>
        </w:tc>
      </w:tr>
    </w:tbl>
    <w:p w14:paraId="06EF8E2A" w14:textId="77777777" w:rsidR="00FC5E6E" w:rsidRDefault="00FC5E6E" w:rsidP="00FC5E6E">
      <w:pPr>
        <w:rPr>
          <w:rFonts w:ascii="Sylfaen" w:hAnsi="Sylfaen"/>
          <w:lang w:val="ka-GE"/>
        </w:rPr>
      </w:pPr>
      <w:r>
        <w:rPr>
          <w:rFonts w:ascii="Sylfaen" w:hAnsi="Sylfaen"/>
          <w:lang w:val="ka-GE"/>
        </w:rPr>
        <w:t xml:space="preserve">ზემოთაღნიშნული საკითხების განხილვის შედეგად, მოხდა იმ ღონისძიებების იდენტიფიცირება, რომელთა განხოციელებაც ხელს შეუწყობს ქალაქის გარემოს მდგომარეობის გაუმჯობესებას. ეს ღონისძიებები დეტალურადაა აღწერილი </w:t>
      </w:r>
      <w:r>
        <w:rPr>
          <w:rFonts w:asciiTheme="majorHAnsi" w:hAnsiTheme="majorHAnsi"/>
        </w:rPr>
        <w:t>GCAP</w:t>
      </w:r>
      <w:r>
        <w:rPr>
          <w:rFonts w:ascii="Sylfaen" w:hAnsi="Sylfaen"/>
          <w:lang w:val="ka-GE"/>
        </w:rPr>
        <w:t xml:space="preserve"> ის დოკუმენტის შესაბამის თავებში.</w:t>
      </w:r>
    </w:p>
    <w:p w14:paraId="6557731B" w14:textId="62C1897D" w:rsidR="00F3002D" w:rsidRPr="007673D6" w:rsidRDefault="00EC7704" w:rsidP="00F3002D">
      <w:pPr>
        <w:rPr>
          <w:b/>
          <w:color w:val="46BA8D"/>
          <w:sz w:val="28"/>
          <w:szCs w:val="28"/>
          <w:lang w:val="ka-GE"/>
        </w:rPr>
      </w:pPr>
      <w:r w:rsidRPr="007673D6">
        <w:rPr>
          <w:rFonts w:ascii="Sylfaen" w:hAnsi="Sylfaen" w:cs="Sylfaen"/>
          <w:b/>
          <w:color w:val="46BA8D"/>
          <w:sz w:val="28"/>
          <w:szCs w:val="28"/>
          <w:lang w:val="ka-GE"/>
        </w:rPr>
        <w:t>ხედვა</w:t>
      </w:r>
      <w:r w:rsidRPr="007673D6">
        <w:rPr>
          <w:b/>
          <w:color w:val="46BA8D"/>
          <w:sz w:val="28"/>
          <w:szCs w:val="28"/>
          <w:lang w:val="ka-GE"/>
        </w:rPr>
        <w:t xml:space="preserve"> </w:t>
      </w:r>
      <w:r w:rsidR="00DA268D">
        <w:rPr>
          <w:rFonts w:ascii="Sylfaen" w:hAnsi="Sylfaen"/>
          <w:b/>
          <w:color w:val="46BA8D"/>
          <w:sz w:val="28"/>
          <w:szCs w:val="28"/>
          <w:lang w:val="ka-GE"/>
        </w:rPr>
        <w:t>და</w:t>
      </w:r>
      <w:r w:rsidR="00F3002D" w:rsidRPr="007673D6">
        <w:rPr>
          <w:b/>
          <w:color w:val="46BA8D"/>
          <w:sz w:val="28"/>
          <w:szCs w:val="28"/>
          <w:lang w:val="ka-GE"/>
        </w:rPr>
        <w:t xml:space="preserve"> </w:t>
      </w:r>
      <w:r w:rsidR="00F4759B" w:rsidRPr="007673D6">
        <w:rPr>
          <w:rFonts w:ascii="Sylfaen" w:hAnsi="Sylfaen" w:cs="Sylfaen"/>
          <w:b/>
          <w:color w:val="46BA8D"/>
          <w:sz w:val="28"/>
          <w:szCs w:val="28"/>
          <w:lang w:val="ka-GE"/>
        </w:rPr>
        <w:t>სტრატეგიული</w:t>
      </w:r>
      <w:r w:rsidR="00F4759B" w:rsidRPr="007673D6">
        <w:rPr>
          <w:b/>
          <w:color w:val="46BA8D"/>
          <w:sz w:val="28"/>
          <w:szCs w:val="28"/>
          <w:lang w:val="ka-GE"/>
        </w:rPr>
        <w:t xml:space="preserve"> </w:t>
      </w:r>
      <w:r w:rsidR="00F4759B" w:rsidRPr="007673D6">
        <w:rPr>
          <w:rFonts w:ascii="Sylfaen" w:hAnsi="Sylfaen" w:cs="Sylfaen"/>
          <w:b/>
          <w:color w:val="46BA8D"/>
          <w:sz w:val="28"/>
          <w:szCs w:val="28"/>
          <w:lang w:val="ka-GE"/>
        </w:rPr>
        <w:t>მიზნ</w:t>
      </w:r>
      <w:r w:rsidR="00DA268D">
        <w:rPr>
          <w:rFonts w:ascii="Sylfaen" w:hAnsi="Sylfaen" w:cs="Sylfaen"/>
          <w:b/>
          <w:color w:val="46BA8D"/>
          <w:sz w:val="28"/>
          <w:szCs w:val="28"/>
          <w:lang w:val="ka-GE"/>
        </w:rPr>
        <w:t>ებ</w:t>
      </w:r>
      <w:r w:rsidR="00F4759B" w:rsidRPr="007673D6">
        <w:rPr>
          <w:rFonts w:ascii="Sylfaen" w:hAnsi="Sylfaen" w:cs="Sylfaen"/>
          <w:b/>
          <w:color w:val="46BA8D"/>
          <w:sz w:val="28"/>
          <w:szCs w:val="28"/>
          <w:lang w:val="ka-GE"/>
        </w:rPr>
        <w:t>ი</w:t>
      </w:r>
    </w:p>
    <w:p w14:paraId="4D40CD28" w14:textId="77777777" w:rsidR="007673D6" w:rsidRDefault="007673D6" w:rsidP="007673D6">
      <w:pPr>
        <w:spacing w:after="120"/>
        <w:rPr>
          <w:rFonts w:ascii="Sylfaen" w:hAnsi="Sylfaen" w:cs="Sylfaen"/>
          <w:lang w:val="ka-GE"/>
        </w:rPr>
      </w:pPr>
      <w:r>
        <w:rPr>
          <w:rFonts w:ascii="Sylfaen" w:hAnsi="Sylfaen"/>
          <w:lang w:val="ka-GE"/>
        </w:rPr>
        <w:t>თითოეული სექტორის სტრატეგიული ხედვისა და</w:t>
      </w:r>
      <w:r w:rsidRPr="007673D6">
        <w:rPr>
          <w:lang w:val="ka-GE"/>
        </w:rPr>
        <w:t xml:space="preserve"> </w:t>
      </w:r>
      <w:r w:rsidRPr="007673D6">
        <w:rPr>
          <w:rFonts w:ascii="Sylfaen" w:hAnsi="Sylfaen" w:cs="Sylfaen"/>
          <w:lang w:val="ka-GE"/>
        </w:rPr>
        <w:t>მიზნებ</w:t>
      </w:r>
      <w:r>
        <w:rPr>
          <w:rFonts w:ascii="Sylfaen" w:hAnsi="Sylfaen" w:cs="Sylfaen"/>
          <w:lang w:val="ka-GE"/>
        </w:rPr>
        <w:t>ი</w:t>
      </w:r>
      <w:r w:rsidRPr="007673D6">
        <w:rPr>
          <w:rFonts w:ascii="Sylfaen" w:hAnsi="Sylfaen" w:cs="Sylfaen"/>
          <w:lang w:val="ka-GE"/>
        </w:rPr>
        <w:t>ს</w:t>
      </w:r>
      <w:r>
        <w:rPr>
          <w:rFonts w:ascii="Sylfaen" w:hAnsi="Sylfaen" w:cs="Sylfaen"/>
          <w:lang w:val="ka-GE"/>
        </w:rPr>
        <w:t xml:space="preserve"> იდენტიფიცირების შემდეგ</w:t>
      </w:r>
      <w:r w:rsidRPr="007673D6">
        <w:rPr>
          <w:lang w:val="ka-GE"/>
        </w:rPr>
        <w:t xml:space="preserve"> </w:t>
      </w:r>
      <w:r w:rsidRPr="007673D6">
        <w:rPr>
          <w:rFonts w:ascii="Sylfaen" w:hAnsi="Sylfaen" w:cs="Sylfaen"/>
          <w:lang w:val="ka-GE"/>
        </w:rPr>
        <w:t>განვიხილ</w:t>
      </w:r>
      <w:r>
        <w:rPr>
          <w:rFonts w:ascii="Sylfaen" w:hAnsi="Sylfaen" w:cs="Sylfaen"/>
          <w:lang w:val="ka-GE"/>
        </w:rPr>
        <w:t>ულ იქნა</w:t>
      </w:r>
      <w:r w:rsidRPr="007673D6">
        <w:rPr>
          <w:lang w:val="ka-GE"/>
        </w:rPr>
        <w:t xml:space="preserve"> </w:t>
      </w:r>
      <w:r w:rsidRPr="007673D6">
        <w:rPr>
          <w:rFonts w:ascii="Sylfaen" w:hAnsi="Sylfaen" w:cs="Sylfaen"/>
          <w:lang w:val="ka-GE"/>
        </w:rPr>
        <w:t>ღონისძიებები</w:t>
      </w:r>
      <w:r w:rsidRPr="007673D6">
        <w:rPr>
          <w:lang w:val="ka-GE"/>
        </w:rPr>
        <w:t xml:space="preserve">, </w:t>
      </w:r>
      <w:r w:rsidRPr="007673D6">
        <w:rPr>
          <w:rFonts w:ascii="Sylfaen" w:hAnsi="Sylfaen" w:cs="Sylfaen"/>
          <w:lang w:val="ka-GE"/>
        </w:rPr>
        <w:t>რომლებიც</w:t>
      </w:r>
      <w:r w:rsidRPr="007673D6">
        <w:rPr>
          <w:lang w:val="ka-GE"/>
        </w:rPr>
        <w:t xml:space="preserve"> </w:t>
      </w:r>
      <w:r w:rsidRPr="007673D6">
        <w:rPr>
          <w:rFonts w:ascii="Sylfaen" w:hAnsi="Sylfaen" w:cs="Sylfaen"/>
          <w:lang w:val="ka-GE"/>
        </w:rPr>
        <w:t>საჭიროა</w:t>
      </w:r>
      <w:r w:rsidRPr="007673D6">
        <w:rPr>
          <w:lang w:val="ka-GE"/>
        </w:rPr>
        <w:t xml:space="preserve"> </w:t>
      </w:r>
      <w:r w:rsidRPr="007673D6">
        <w:rPr>
          <w:rFonts w:ascii="Sylfaen" w:hAnsi="Sylfaen" w:cs="Sylfaen"/>
          <w:lang w:val="ka-GE"/>
        </w:rPr>
        <w:t>მათ</w:t>
      </w:r>
      <w:r w:rsidRPr="007673D6">
        <w:rPr>
          <w:lang w:val="ka-GE"/>
        </w:rPr>
        <w:t xml:space="preserve"> </w:t>
      </w:r>
      <w:r w:rsidRPr="007673D6">
        <w:rPr>
          <w:rFonts w:ascii="Sylfaen" w:hAnsi="Sylfaen" w:cs="Sylfaen"/>
          <w:lang w:val="ka-GE"/>
        </w:rPr>
        <w:t>მისაღწევად</w:t>
      </w:r>
      <w:r w:rsidRPr="007673D6">
        <w:rPr>
          <w:lang w:val="ka-GE"/>
        </w:rPr>
        <w:t xml:space="preserve">. </w:t>
      </w:r>
      <w:r w:rsidRPr="007673D6">
        <w:rPr>
          <w:rFonts w:ascii="Sylfaen" w:hAnsi="Sylfaen" w:cs="Sylfaen"/>
          <w:lang w:val="ka-GE"/>
        </w:rPr>
        <w:t>ღონისძიებები</w:t>
      </w:r>
      <w:r>
        <w:rPr>
          <w:rFonts w:ascii="Sylfaen" w:hAnsi="Sylfaen" w:cs="Sylfaen"/>
          <w:lang w:val="ka-GE"/>
        </w:rPr>
        <w:t xml:space="preserve"> შერჩევისას გათვალისწინებულ იქნა:</w:t>
      </w:r>
    </w:p>
    <w:p w14:paraId="6294B9EE" w14:textId="4A0B53FE" w:rsidR="00F3002D" w:rsidRPr="000F7BC1" w:rsidRDefault="007673D6" w:rsidP="00245D3C">
      <w:pPr>
        <w:pStyle w:val="ListParagraph"/>
        <w:numPr>
          <w:ilvl w:val="0"/>
          <w:numId w:val="27"/>
        </w:numPr>
        <w:spacing w:after="120"/>
        <w:rPr>
          <w:rFonts w:ascii="Franklin Gothic Book" w:hAnsi="Franklin Gothic Book"/>
          <w:lang w:val="en-GB"/>
        </w:rPr>
      </w:pPr>
      <w:r w:rsidRPr="007673D6">
        <w:rPr>
          <w:rFonts w:ascii="Sylfaen" w:hAnsi="Sylfaen"/>
          <w:lang w:val="ka-GE"/>
        </w:rPr>
        <w:t xml:space="preserve">ღონისძიების ტიპი (მარეგულირებელი; ტექნიკური დახმარება; საინვესტიციო; არასაინვესტიციო); </w:t>
      </w:r>
    </w:p>
    <w:p w14:paraId="7EADC642" w14:textId="7DC10384" w:rsidR="00F3002D" w:rsidRPr="000F7BC1" w:rsidRDefault="007673D6" w:rsidP="00245D3C">
      <w:pPr>
        <w:pStyle w:val="NoSpacing"/>
        <w:numPr>
          <w:ilvl w:val="0"/>
          <w:numId w:val="6"/>
        </w:numPr>
        <w:spacing w:before="60" w:after="60"/>
        <w:rPr>
          <w:rFonts w:ascii="Franklin Gothic Book" w:hAnsi="Franklin Gothic Book"/>
          <w:sz w:val="22"/>
          <w:szCs w:val="22"/>
          <w:lang w:val="en-GB"/>
        </w:rPr>
      </w:pPr>
      <w:r>
        <w:rPr>
          <w:rFonts w:ascii="Sylfaen" w:hAnsi="Sylfaen"/>
          <w:sz w:val="22"/>
          <w:szCs w:val="22"/>
          <w:lang w:val="ka-GE"/>
        </w:rPr>
        <w:t>ღონისძიების პრიორიტეტულობა ქალაქისთვის (მაღალი, საშუალო);</w:t>
      </w:r>
    </w:p>
    <w:p w14:paraId="6B9BDA45" w14:textId="5536A0D5" w:rsidR="00F3002D" w:rsidRPr="000F7BC1" w:rsidRDefault="007673D6" w:rsidP="00245D3C">
      <w:pPr>
        <w:pStyle w:val="NoSpacing"/>
        <w:numPr>
          <w:ilvl w:val="0"/>
          <w:numId w:val="6"/>
        </w:numPr>
        <w:spacing w:before="60" w:after="60"/>
        <w:rPr>
          <w:rFonts w:ascii="Franklin Gothic Book" w:hAnsi="Franklin Gothic Book"/>
          <w:sz w:val="22"/>
          <w:szCs w:val="22"/>
          <w:lang w:val="en-GB"/>
        </w:rPr>
      </w:pPr>
      <w:r>
        <w:rPr>
          <w:rFonts w:ascii="Sylfaen" w:hAnsi="Sylfaen"/>
          <w:sz w:val="22"/>
          <w:szCs w:val="22"/>
          <w:lang w:val="ka-GE"/>
        </w:rPr>
        <w:t>დამატებითი სარგებელი (ეკონომიკური, სოციალური, გარემოსდაცვითი);</w:t>
      </w:r>
    </w:p>
    <w:p w14:paraId="5511727D" w14:textId="36CB988F" w:rsidR="00F3002D" w:rsidRPr="000F7BC1" w:rsidRDefault="007673D6" w:rsidP="00245D3C">
      <w:pPr>
        <w:pStyle w:val="NoSpacing"/>
        <w:numPr>
          <w:ilvl w:val="0"/>
          <w:numId w:val="6"/>
        </w:numPr>
        <w:spacing w:before="60" w:after="60"/>
        <w:rPr>
          <w:rFonts w:ascii="Franklin Gothic Book" w:hAnsi="Franklin Gothic Book"/>
          <w:sz w:val="22"/>
          <w:szCs w:val="22"/>
          <w:lang w:val="en-GB"/>
        </w:rPr>
      </w:pPr>
      <w:r>
        <w:rPr>
          <w:rFonts w:ascii="Sylfaen" w:hAnsi="Sylfaen"/>
          <w:sz w:val="22"/>
          <w:szCs w:val="22"/>
          <w:lang w:val="ka-GE"/>
        </w:rPr>
        <w:t>განხორციელების ვადები;</w:t>
      </w:r>
    </w:p>
    <w:p w14:paraId="19621522" w14:textId="5F74C89E" w:rsidR="00F3002D" w:rsidRPr="000F7BC1" w:rsidRDefault="007673D6" w:rsidP="00245D3C">
      <w:pPr>
        <w:pStyle w:val="NoSpacing"/>
        <w:numPr>
          <w:ilvl w:val="0"/>
          <w:numId w:val="6"/>
        </w:numPr>
        <w:spacing w:before="60" w:after="60"/>
        <w:rPr>
          <w:rFonts w:ascii="Franklin Gothic Book" w:hAnsi="Franklin Gothic Book"/>
          <w:sz w:val="22"/>
          <w:szCs w:val="22"/>
          <w:lang w:val="en-GB"/>
        </w:rPr>
      </w:pPr>
      <w:r>
        <w:rPr>
          <w:rFonts w:ascii="Sylfaen" w:hAnsi="Sylfaen"/>
          <w:sz w:val="22"/>
          <w:szCs w:val="22"/>
          <w:lang w:val="ka-GE"/>
        </w:rPr>
        <w:t>განხორციელების სირთულეები (პოლიტიკური, ფინანსური, სოციალური);</w:t>
      </w:r>
    </w:p>
    <w:p w14:paraId="62D16628" w14:textId="7F85C715" w:rsidR="00F3002D" w:rsidRPr="000F7BC1" w:rsidRDefault="007673D6" w:rsidP="00245D3C">
      <w:pPr>
        <w:pStyle w:val="NoSpacing"/>
        <w:numPr>
          <w:ilvl w:val="0"/>
          <w:numId w:val="6"/>
        </w:numPr>
        <w:spacing w:before="60" w:after="60"/>
        <w:rPr>
          <w:rFonts w:ascii="Franklin Gothic Book" w:hAnsi="Franklin Gothic Book"/>
          <w:sz w:val="22"/>
          <w:szCs w:val="22"/>
          <w:lang w:val="en-GB"/>
        </w:rPr>
      </w:pPr>
      <w:r>
        <w:rPr>
          <w:rFonts w:ascii="Sylfaen" w:hAnsi="Sylfaen"/>
          <w:sz w:val="22"/>
          <w:szCs w:val="22"/>
          <w:lang w:val="ka-GE"/>
        </w:rPr>
        <w:t>კაპიტალური და ოპერირების თანხები (მაღალი, საშუალო, დაბალი);</w:t>
      </w:r>
    </w:p>
    <w:p w14:paraId="1648FE33" w14:textId="2B30D221" w:rsidR="00F3002D" w:rsidRDefault="007673D6" w:rsidP="00245D3C">
      <w:pPr>
        <w:pStyle w:val="NoSpacing"/>
        <w:numPr>
          <w:ilvl w:val="0"/>
          <w:numId w:val="6"/>
        </w:numPr>
        <w:spacing w:before="60" w:after="60"/>
        <w:rPr>
          <w:rFonts w:ascii="Franklin Gothic Book" w:hAnsi="Franklin Gothic Book"/>
          <w:sz w:val="22"/>
          <w:szCs w:val="22"/>
          <w:lang w:val="en-GB"/>
        </w:rPr>
      </w:pPr>
      <w:r>
        <w:rPr>
          <w:rFonts w:ascii="Sylfaen" w:hAnsi="Sylfaen"/>
          <w:sz w:val="22"/>
          <w:szCs w:val="22"/>
          <w:lang w:val="ka-GE"/>
        </w:rPr>
        <w:t>ძირითადი განმახორციელებელი უწყებები და პოტენციური დაფინანსების წყაროები.</w:t>
      </w:r>
    </w:p>
    <w:p w14:paraId="5E7E19B1" w14:textId="50C5AF43" w:rsidR="00F3002D" w:rsidRPr="00A55F56" w:rsidRDefault="00A55F56" w:rsidP="00A55F56">
      <w:r w:rsidRPr="00A55F56">
        <w:rPr>
          <w:rFonts w:ascii="Sylfaen" w:hAnsi="Sylfaen" w:cs="Sylfaen"/>
          <w:lang w:val="ka-GE"/>
        </w:rPr>
        <w:t>შედეგად</w:t>
      </w:r>
      <w:r w:rsidRPr="00A55F56">
        <w:rPr>
          <w:rFonts w:ascii="Sylfaen" w:hAnsi="Sylfaen"/>
          <w:lang w:val="ka-GE"/>
        </w:rPr>
        <w:t xml:space="preserve"> </w:t>
      </w:r>
      <w:r w:rsidRPr="00A55F56">
        <w:rPr>
          <w:rFonts w:ascii="Sylfaen" w:hAnsi="Sylfaen" w:cs="Sylfaen"/>
          <w:lang w:val="ka-GE"/>
        </w:rPr>
        <w:t>შეირჩა</w:t>
      </w:r>
      <w:r w:rsidRPr="00A55F56">
        <w:rPr>
          <w:rFonts w:ascii="Sylfaen" w:hAnsi="Sylfaen"/>
          <w:lang w:val="ka-GE"/>
        </w:rPr>
        <w:t xml:space="preserve"> </w:t>
      </w:r>
      <w:r w:rsidRPr="00A55F56">
        <w:rPr>
          <w:rFonts w:ascii="Sylfaen" w:hAnsi="Sylfaen" w:cs="Sylfaen"/>
          <w:lang w:val="ka-GE"/>
        </w:rPr>
        <w:t>ყველაზე</w:t>
      </w:r>
      <w:r w:rsidRPr="00A55F56">
        <w:rPr>
          <w:rFonts w:ascii="Sylfaen" w:hAnsi="Sylfaen"/>
          <w:lang w:val="ka-GE"/>
        </w:rPr>
        <w:t xml:space="preserve"> </w:t>
      </w:r>
      <w:r w:rsidRPr="00A55F56">
        <w:rPr>
          <w:rFonts w:ascii="Sylfaen" w:hAnsi="Sylfaen" w:cs="Sylfaen"/>
          <w:lang w:val="ka-GE"/>
        </w:rPr>
        <w:t>რელევანტური</w:t>
      </w:r>
      <w:r w:rsidRPr="00A55F56">
        <w:rPr>
          <w:rFonts w:ascii="Sylfaen" w:hAnsi="Sylfaen"/>
          <w:lang w:val="ka-GE"/>
        </w:rPr>
        <w:t xml:space="preserve"> </w:t>
      </w:r>
      <w:r w:rsidRPr="00A55F56">
        <w:rPr>
          <w:rFonts w:ascii="Sylfaen" w:hAnsi="Sylfaen" w:cs="Sylfaen"/>
          <w:lang w:val="ka-GE"/>
        </w:rPr>
        <w:t>ღონისძიება</w:t>
      </w:r>
      <w:r w:rsidRPr="00A55F56">
        <w:rPr>
          <w:rFonts w:ascii="Sylfaen" w:hAnsi="Sylfaen"/>
          <w:lang w:val="ka-GE"/>
        </w:rPr>
        <w:t xml:space="preserve"> </w:t>
      </w:r>
      <w:r w:rsidRPr="00A55F56">
        <w:rPr>
          <w:rFonts w:ascii="Sylfaen" w:hAnsi="Sylfaen" w:cs="Sylfaen"/>
          <w:lang w:val="ka-GE"/>
        </w:rPr>
        <w:t>თითო</w:t>
      </w:r>
      <w:r w:rsidRPr="00A55F56">
        <w:rPr>
          <w:rFonts w:ascii="Sylfaen" w:hAnsi="Sylfaen"/>
          <w:lang w:val="ka-GE"/>
        </w:rPr>
        <w:t>ეული სექტორისთვის. კვლევის შედეგები მოცემულია თითოეული სექტორის თავში ცხრილის სახით და მოიცავს: გრძელვადიან ხედვას;  ამ ხედვის განსახორციელებლად საჭირო სტრატეგიულ მიზნებს, რომელიც თავის მხრივ მოიცავს საშუალოვადიან ამოცანებს და მოკლევადიან ღონისძიებებს (განხორციელების ვადების, ხარჯების, დაფინანსების პოტენციური წყაროების მითითებით). ღონისძიებები შეჯამებულია ცხრილში ქვემოთ:</w:t>
      </w:r>
    </w:p>
    <w:p w14:paraId="26AC93F0" w14:textId="77777777" w:rsidR="00F3002D" w:rsidRPr="00A55F56" w:rsidRDefault="00F3002D" w:rsidP="00F3002D">
      <w:pPr>
        <w:pStyle w:val="NoSpacing"/>
        <w:spacing w:before="60" w:after="60"/>
        <w:rPr>
          <w:rFonts w:ascii="Franklin Gothic Book" w:hAnsi="Franklin Gothic Book"/>
          <w:sz w:val="22"/>
          <w:szCs w:val="22"/>
          <w:lang w:val="en-GB"/>
        </w:rPr>
      </w:pPr>
    </w:p>
    <w:tbl>
      <w:tblPr>
        <w:tblStyle w:val="TableGrid"/>
        <w:tblW w:w="4762" w:type="pct"/>
        <w:tblInd w:w="203"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CellMar>
          <w:top w:w="85" w:type="dxa"/>
          <w:left w:w="0" w:type="dxa"/>
          <w:bottom w:w="57" w:type="dxa"/>
          <w:right w:w="0" w:type="dxa"/>
        </w:tblCellMar>
        <w:tblLook w:val="04A0" w:firstRow="1" w:lastRow="0" w:firstColumn="1" w:lastColumn="0" w:noHBand="0" w:noVBand="1"/>
      </w:tblPr>
      <w:tblGrid>
        <w:gridCol w:w="8677"/>
      </w:tblGrid>
      <w:tr w:rsidR="00F3002D" w:rsidRPr="0080783F" w14:paraId="2AA01B34" w14:textId="77777777" w:rsidTr="00567464">
        <w:tc>
          <w:tcPr>
            <w:tcW w:w="5000" w:type="pct"/>
            <w:tcBorders>
              <w:bottom w:val="single" w:sz="18" w:space="0" w:color="FFFFFF" w:themeColor="background1"/>
            </w:tcBorders>
            <w:shd w:val="clear" w:color="auto" w:fill="368B69"/>
            <w:vAlign w:val="center"/>
          </w:tcPr>
          <w:p w14:paraId="45B42299" w14:textId="4D8F46B1" w:rsidR="00F3002D" w:rsidRPr="0080783F" w:rsidRDefault="00937105" w:rsidP="00567464">
            <w:pPr>
              <w:wordWrap/>
              <w:spacing w:before="0"/>
              <w:ind w:left="57" w:right="57"/>
              <w:jc w:val="center"/>
              <w:rPr>
                <w:rFonts w:asciiTheme="minorHAnsi" w:hAnsiTheme="minorHAnsi"/>
                <w:b/>
                <w:sz w:val="22"/>
                <w:szCs w:val="22"/>
              </w:rPr>
            </w:pPr>
            <w:r>
              <w:rPr>
                <w:rFonts w:ascii="Sylfaen" w:hAnsi="Sylfaen" w:cs="Sylfaen"/>
                <w:b/>
                <w:color w:val="FFFFFF" w:themeColor="background1"/>
                <w:sz w:val="24"/>
                <w:szCs w:val="22"/>
              </w:rPr>
              <w:t>ტრანსპორტი</w:t>
            </w:r>
          </w:p>
        </w:tc>
      </w:tr>
      <w:tr w:rsidR="00F3002D" w:rsidRPr="0080783F" w14:paraId="6F4E2EA5" w14:textId="77777777" w:rsidTr="00567464">
        <w:tc>
          <w:tcPr>
            <w:tcW w:w="5000" w:type="pct"/>
            <w:shd w:val="clear" w:color="auto" w:fill="D9E2F3"/>
            <w:vAlign w:val="center"/>
          </w:tcPr>
          <w:p w14:paraId="5B4068A4" w14:textId="2E8D6029" w:rsidR="00F3002D" w:rsidRPr="0080783F" w:rsidRDefault="001544A8" w:rsidP="00245D3C">
            <w:pPr>
              <w:pStyle w:val="Bullet1"/>
              <w:numPr>
                <w:ilvl w:val="1"/>
                <w:numId w:val="3"/>
              </w:numPr>
              <w:rPr>
                <w:sz w:val="22"/>
              </w:rPr>
            </w:pPr>
            <w:r>
              <w:rPr>
                <w:rFonts w:ascii="Sylfaen" w:hAnsi="Sylfaen"/>
                <w:sz w:val="22"/>
                <w:lang w:val="ka-GE"/>
              </w:rPr>
              <w:t>მდგრადი ურბანული მობილობის გეგმის შემუშავება</w:t>
            </w:r>
            <w:r w:rsidR="00F3002D" w:rsidRPr="0080783F">
              <w:rPr>
                <w:sz w:val="22"/>
              </w:rPr>
              <w:t xml:space="preserve"> </w:t>
            </w:r>
          </w:p>
          <w:p w14:paraId="50FB31BF" w14:textId="1F44922D" w:rsidR="00F3002D" w:rsidRPr="0080783F" w:rsidRDefault="001544A8" w:rsidP="00245D3C">
            <w:pPr>
              <w:pStyle w:val="Bullet1"/>
              <w:numPr>
                <w:ilvl w:val="1"/>
                <w:numId w:val="3"/>
              </w:numPr>
              <w:rPr>
                <w:sz w:val="22"/>
              </w:rPr>
            </w:pPr>
            <w:r>
              <w:rPr>
                <w:rFonts w:ascii="Sylfaen" w:hAnsi="Sylfaen" w:cs="Sylfaen"/>
                <w:sz w:val="22"/>
              </w:rPr>
              <w:t>ავტოპარკის</w:t>
            </w:r>
            <w:r>
              <w:rPr>
                <w:sz w:val="22"/>
              </w:rPr>
              <w:t xml:space="preserve"> </w:t>
            </w:r>
            <w:r>
              <w:rPr>
                <w:rFonts w:ascii="Sylfaen" w:hAnsi="Sylfaen" w:cs="Sylfaen"/>
                <w:sz w:val="22"/>
              </w:rPr>
              <w:t>განახლება</w:t>
            </w:r>
            <w:r w:rsidR="00AE4B05">
              <w:rPr>
                <w:sz w:val="22"/>
              </w:rPr>
              <w:t xml:space="preserve"> (</w:t>
            </w:r>
            <w:r w:rsidR="00AE4B05">
              <w:rPr>
                <w:rFonts w:ascii="Sylfaen" w:hAnsi="Sylfaen"/>
                <w:sz w:val="22"/>
                <w:lang w:val="ka-GE"/>
              </w:rPr>
              <w:t>დაბალემისიებიანი ავტობუსები</w:t>
            </w:r>
            <w:r w:rsidR="00F3002D" w:rsidRPr="0080783F">
              <w:rPr>
                <w:sz w:val="22"/>
              </w:rPr>
              <w:t>)</w:t>
            </w:r>
          </w:p>
          <w:p w14:paraId="4FB041E1" w14:textId="1EA6662C" w:rsidR="00F3002D" w:rsidRPr="0080783F" w:rsidRDefault="001544A8" w:rsidP="00245D3C">
            <w:pPr>
              <w:pStyle w:val="Bullet1"/>
              <w:numPr>
                <w:ilvl w:val="1"/>
                <w:numId w:val="3"/>
              </w:numPr>
              <w:rPr>
                <w:sz w:val="22"/>
              </w:rPr>
            </w:pPr>
            <w:r>
              <w:rPr>
                <w:rFonts w:ascii="Sylfaen" w:hAnsi="Sylfaen" w:cs="Sylfaen"/>
                <w:sz w:val="22"/>
              </w:rPr>
              <w:t>ავტობუსების</w:t>
            </w:r>
            <w:r>
              <w:rPr>
                <w:sz w:val="22"/>
              </w:rPr>
              <w:t xml:space="preserve"> </w:t>
            </w:r>
            <w:r>
              <w:rPr>
                <w:rFonts w:ascii="Sylfaen" w:hAnsi="Sylfaen" w:cs="Sylfaen"/>
                <w:sz w:val="22"/>
              </w:rPr>
              <w:t>ქსელის</w:t>
            </w:r>
            <w:r>
              <w:rPr>
                <w:sz w:val="22"/>
              </w:rPr>
              <w:t xml:space="preserve"> </w:t>
            </w:r>
            <w:r>
              <w:rPr>
                <w:rFonts w:ascii="Sylfaen" w:hAnsi="Sylfaen" w:cs="Sylfaen"/>
                <w:sz w:val="22"/>
              </w:rPr>
              <w:t>რესტრუქტურიზაცია</w:t>
            </w:r>
          </w:p>
          <w:p w14:paraId="37DC383E" w14:textId="374E0710" w:rsidR="00F3002D" w:rsidRPr="0080783F" w:rsidRDefault="001544A8" w:rsidP="00245D3C">
            <w:pPr>
              <w:pStyle w:val="Bullet1"/>
              <w:numPr>
                <w:ilvl w:val="1"/>
                <w:numId w:val="3"/>
              </w:numPr>
              <w:rPr>
                <w:sz w:val="22"/>
              </w:rPr>
            </w:pPr>
            <w:r>
              <w:rPr>
                <w:rFonts w:ascii="Sylfaen" w:hAnsi="Sylfaen" w:cs="Sylfaen"/>
                <w:sz w:val="22"/>
              </w:rPr>
              <w:t>ტექნიკურ</w:t>
            </w:r>
            <w:r>
              <w:rPr>
                <w:sz w:val="22"/>
              </w:rPr>
              <w:t>-</w:t>
            </w:r>
            <w:r>
              <w:rPr>
                <w:rFonts w:ascii="Sylfaen" w:hAnsi="Sylfaen" w:cs="Sylfaen"/>
                <w:sz w:val="22"/>
              </w:rPr>
              <w:t>ეკონომიკური</w:t>
            </w:r>
            <w:r>
              <w:rPr>
                <w:sz w:val="22"/>
              </w:rPr>
              <w:t xml:space="preserve"> </w:t>
            </w:r>
            <w:r>
              <w:rPr>
                <w:rFonts w:ascii="Sylfaen" w:hAnsi="Sylfaen" w:cs="Sylfaen"/>
                <w:sz w:val="22"/>
              </w:rPr>
              <w:t>კვლევის</w:t>
            </w:r>
            <w:r>
              <w:rPr>
                <w:sz w:val="22"/>
              </w:rPr>
              <w:t xml:space="preserve"> </w:t>
            </w:r>
            <w:r>
              <w:rPr>
                <w:rFonts w:ascii="Sylfaen" w:hAnsi="Sylfaen" w:cs="Sylfaen"/>
                <w:sz w:val="22"/>
              </w:rPr>
              <w:t>დოკუმენტებზე</w:t>
            </w:r>
            <w:r>
              <w:rPr>
                <w:sz w:val="22"/>
              </w:rPr>
              <w:t xml:space="preserve"> </w:t>
            </w:r>
            <w:r>
              <w:rPr>
                <w:rFonts w:ascii="Sylfaen" w:hAnsi="Sylfaen" w:cs="Sylfaen"/>
                <w:sz w:val="22"/>
              </w:rPr>
              <w:t>მუშაობა</w:t>
            </w:r>
            <w:r>
              <w:rPr>
                <w:sz w:val="22"/>
              </w:rPr>
              <w:t xml:space="preserve"> </w:t>
            </w:r>
          </w:p>
          <w:p w14:paraId="166684C2" w14:textId="3D219C61" w:rsidR="00F3002D" w:rsidRPr="0080783F" w:rsidRDefault="001544A8" w:rsidP="00245D3C">
            <w:pPr>
              <w:pStyle w:val="Bullet1"/>
              <w:numPr>
                <w:ilvl w:val="1"/>
                <w:numId w:val="3"/>
              </w:numPr>
              <w:rPr>
                <w:sz w:val="22"/>
              </w:rPr>
            </w:pPr>
            <w:r>
              <w:rPr>
                <w:rFonts w:ascii="Sylfaen" w:hAnsi="Sylfaen" w:cs="Sylfaen"/>
                <w:sz w:val="22"/>
              </w:rPr>
              <w:t>ნაკადების</w:t>
            </w:r>
            <w:r>
              <w:rPr>
                <w:sz w:val="22"/>
              </w:rPr>
              <w:t xml:space="preserve"> </w:t>
            </w:r>
            <w:r>
              <w:rPr>
                <w:rFonts w:ascii="Sylfaen" w:hAnsi="Sylfaen" w:cs="Sylfaen"/>
                <w:sz w:val="22"/>
              </w:rPr>
              <w:t>მართვის</w:t>
            </w:r>
            <w:r>
              <w:rPr>
                <w:sz w:val="22"/>
              </w:rPr>
              <w:t xml:space="preserve"> </w:t>
            </w:r>
            <w:r>
              <w:rPr>
                <w:rFonts w:ascii="Sylfaen" w:hAnsi="Sylfaen" w:cs="Sylfaen"/>
                <w:sz w:val="22"/>
              </w:rPr>
              <w:t>სისტემ</w:t>
            </w:r>
            <w:r w:rsidR="00AE4B05">
              <w:rPr>
                <w:rFonts w:ascii="Sylfaen" w:hAnsi="Sylfaen" w:cs="Sylfaen"/>
                <w:sz w:val="22"/>
                <w:lang w:val="ka-GE"/>
              </w:rPr>
              <w:t>ის განვითარება</w:t>
            </w:r>
          </w:p>
          <w:p w14:paraId="75FFBEF8" w14:textId="452DCB16" w:rsidR="00F3002D" w:rsidRPr="0080783F" w:rsidRDefault="001544A8" w:rsidP="00245D3C">
            <w:pPr>
              <w:pStyle w:val="Bullet1"/>
              <w:numPr>
                <w:ilvl w:val="1"/>
                <w:numId w:val="3"/>
              </w:numPr>
            </w:pPr>
            <w:r>
              <w:rPr>
                <w:rFonts w:ascii="Sylfaen" w:hAnsi="Sylfaen" w:cs="Sylfaen"/>
                <w:sz w:val="22"/>
              </w:rPr>
              <w:t>ტაქსებისთვის</w:t>
            </w:r>
            <w:r>
              <w:rPr>
                <w:sz w:val="22"/>
              </w:rPr>
              <w:t xml:space="preserve"> </w:t>
            </w:r>
            <w:r>
              <w:rPr>
                <w:rFonts w:ascii="Sylfaen" w:hAnsi="Sylfaen" w:cs="Sylfaen"/>
                <w:sz w:val="22"/>
              </w:rPr>
              <w:t>საკანონმდებლო</w:t>
            </w:r>
            <w:r>
              <w:rPr>
                <w:sz w:val="22"/>
              </w:rPr>
              <w:t xml:space="preserve"> </w:t>
            </w:r>
            <w:r>
              <w:rPr>
                <w:rFonts w:ascii="Sylfaen" w:hAnsi="Sylfaen" w:cs="Sylfaen"/>
                <w:sz w:val="22"/>
              </w:rPr>
              <w:t>ბაზის</w:t>
            </w:r>
            <w:r>
              <w:rPr>
                <w:sz w:val="22"/>
              </w:rPr>
              <w:t xml:space="preserve"> </w:t>
            </w:r>
            <w:r>
              <w:rPr>
                <w:rFonts w:ascii="Sylfaen" w:hAnsi="Sylfaen" w:cs="Sylfaen"/>
                <w:sz w:val="22"/>
              </w:rPr>
              <w:t>შექმნა</w:t>
            </w:r>
          </w:p>
        </w:tc>
      </w:tr>
      <w:tr w:rsidR="00F3002D" w:rsidRPr="0080783F" w14:paraId="7E8A5AE5" w14:textId="77777777" w:rsidTr="00567464">
        <w:tc>
          <w:tcPr>
            <w:tcW w:w="5000" w:type="pct"/>
            <w:tcBorders>
              <w:bottom w:val="single" w:sz="18" w:space="0" w:color="FFFFFF" w:themeColor="background1"/>
            </w:tcBorders>
            <w:shd w:val="clear" w:color="auto" w:fill="368B69"/>
            <w:vAlign w:val="center"/>
          </w:tcPr>
          <w:p w14:paraId="25606834" w14:textId="6D465A62" w:rsidR="00F3002D" w:rsidRPr="0080783F" w:rsidRDefault="00937105" w:rsidP="00567464">
            <w:pPr>
              <w:wordWrap/>
              <w:spacing w:before="0"/>
              <w:ind w:left="57" w:right="57"/>
              <w:jc w:val="center"/>
              <w:rPr>
                <w:rFonts w:asciiTheme="minorHAnsi" w:hAnsiTheme="minorHAnsi"/>
                <w:b/>
                <w:sz w:val="22"/>
                <w:szCs w:val="22"/>
              </w:rPr>
            </w:pPr>
            <w:r>
              <w:rPr>
                <w:rFonts w:ascii="Sylfaen" w:hAnsi="Sylfaen" w:cs="Sylfaen"/>
                <w:b/>
                <w:color w:val="FFFFFF" w:themeColor="background1"/>
                <w:sz w:val="24"/>
                <w:szCs w:val="22"/>
              </w:rPr>
              <w:t>შენობები</w:t>
            </w:r>
          </w:p>
        </w:tc>
      </w:tr>
      <w:tr w:rsidR="00F3002D" w:rsidRPr="0080783F" w14:paraId="138BF1C0" w14:textId="77777777" w:rsidTr="00567464">
        <w:tc>
          <w:tcPr>
            <w:tcW w:w="5000" w:type="pct"/>
            <w:tcBorders>
              <w:bottom w:val="single" w:sz="18" w:space="0" w:color="FFFFFF" w:themeColor="background1"/>
            </w:tcBorders>
            <w:shd w:val="clear" w:color="auto" w:fill="D9E2F3"/>
            <w:vAlign w:val="center"/>
          </w:tcPr>
          <w:p w14:paraId="1CCDF263" w14:textId="270F5E85" w:rsidR="00F3002D" w:rsidRPr="00020437" w:rsidRDefault="000041DC" w:rsidP="00245D3C">
            <w:pPr>
              <w:pStyle w:val="Bullet1"/>
              <w:numPr>
                <w:ilvl w:val="1"/>
                <w:numId w:val="3"/>
              </w:numPr>
              <w:rPr>
                <w:sz w:val="22"/>
              </w:rPr>
            </w:pPr>
            <w:r>
              <w:rPr>
                <w:rFonts w:ascii="Sylfaen" w:hAnsi="Sylfaen"/>
                <w:sz w:val="22"/>
                <w:lang w:val="ka-GE"/>
              </w:rPr>
              <w:t>ენერგოეფექტურობის ეროვნული სამოქმედო გეგმა</w:t>
            </w:r>
          </w:p>
          <w:p w14:paraId="23D888B9" w14:textId="6306A73F" w:rsidR="00F3002D" w:rsidRPr="00020437" w:rsidRDefault="0059665D" w:rsidP="00245D3C">
            <w:pPr>
              <w:pStyle w:val="Bullet1"/>
              <w:numPr>
                <w:ilvl w:val="1"/>
                <w:numId w:val="3"/>
              </w:numPr>
              <w:rPr>
                <w:sz w:val="22"/>
              </w:rPr>
            </w:pPr>
            <w:r>
              <w:rPr>
                <w:rFonts w:ascii="Sylfaen" w:hAnsi="Sylfaen" w:cs="Sylfaen"/>
                <w:sz w:val="22"/>
              </w:rPr>
              <w:t>ახალი</w:t>
            </w:r>
            <w:r>
              <w:rPr>
                <w:sz w:val="22"/>
              </w:rPr>
              <w:t xml:space="preserve"> </w:t>
            </w:r>
            <w:r>
              <w:rPr>
                <w:rFonts w:ascii="Sylfaen" w:hAnsi="Sylfaen" w:cs="Sylfaen"/>
                <w:sz w:val="22"/>
              </w:rPr>
              <w:t>მშენებლობებისა</w:t>
            </w:r>
            <w:r>
              <w:rPr>
                <w:sz w:val="22"/>
              </w:rPr>
              <w:t xml:space="preserve"> </w:t>
            </w:r>
            <w:r>
              <w:rPr>
                <w:rFonts w:ascii="Sylfaen" w:hAnsi="Sylfaen" w:cs="Sylfaen"/>
                <w:sz w:val="22"/>
              </w:rPr>
              <w:t>და</w:t>
            </w:r>
            <w:r>
              <w:rPr>
                <w:sz w:val="22"/>
              </w:rPr>
              <w:t xml:space="preserve"> </w:t>
            </w:r>
            <w:r>
              <w:rPr>
                <w:rFonts w:ascii="Sylfaen" w:hAnsi="Sylfaen" w:cs="Sylfaen"/>
                <w:sz w:val="22"/>
              </w:rPr>
              <w:t>შენობების</w:t>
            </w:r>
            <w:r>
              <w:rPr>
                <w:sz w:val="22"/>
              </w:rPr>
              <w:t xml:space="preserve"> </w:t>
            </w:r>
            <w:r>
              <w:rPr>
                <w:rFonts w:ascii="Sylfaen" w:hAnsi="Sylfaen" w:cs="Sylfaen"/>
                <w:sz w:val="22"/>
              </w:rPr>
              <w:t>რეკონსტრუქციისთვის</w:t>
            </w:r>
            <w:r>
              <w:rPr>
                <w:sz w:val="22"/>
              </w:rPr>
              <w:t xml:space="preserve"> </w:t>
            </w:r>
            <w:r>
              <w:rPr>
                <w:rFonts w:ascii="Sylfaen" w:hAnsi="Sylfaen" w:cs="Sylfaen"/>
                <w:sz w:val="22"/>
              </w:rPr>
              <w:t>მინიმალური</w:t>
            </w:r>
            <w:r>
              <w:rPr>
                <w:sz w:val="22"/>
              </w:rPr>
              <w:t xml:space="preserve"> </w:t>
            </w:r>
            <w:r>
              <w:rPr>
                <w:rFonts w:ascii="Sylfaen" w:hAnsi="Sylfaen" w:cs="Sylfaen"/>
                <w:sz w:val="22"/>
              </w:rPr>
              <w:t>სტანდარტების</w:t>
            </w:r>
            <w:r>
              <w:rPr>
                <w:sz w:val="22"/>
              </w:rPr>
              <w:t xml:space="preserve"> </w:t>
            </w:r>
            <w:r>
              <w:rPr>
                <w:rFonts w:ascii="Sylfaen" w:hAnsi="Sylfaen" w:cs="Sylfaen"/>
                <w:sz w:val="22"/>
              </w:rPr>
              <w:t>შემოღება</w:t>
            </w:r>
            <w:r>
              <w:rPr>
                <w:sz w:val="22"/>
              </w:rPr>
              <w:t xml:space="preserve"> </w:t>
            </w:r>
          </w:p>
          <w:p w14:paraId="4501E2FE" w14:textId="17CA5B77" w:rsidR="00F3002D" w:rsidRPr="00020437" w:rsidRDefault="0059665D" w:rsidP="00245D3C">
            <w:pPr>
              <w:pStyle w:val="Bullet1"/>
              <w:numPr>
                <w:ilvl w:val="1"/>
                <w:numId w:val="3"/>
              </w:numPr>
              <w:rPr>
                <w:sz w:val="22"/>
              </w:rPr>
            </w:pPr>
            <w:r>
              <w:rPr>
                <w:rFonts w:ascii="Sylfaen" w:hAnsi="Sylfaen" w:cs="Sylfaen"/>
                <w:sz w:val="22"/>
              </w:rPr>
              <w:t>მუნიციპალური</w:t>
            </w:r>
            <w:r>
              <w:rPr>
                <w:sz w:val="22"/>
              </w:rPr>
              <w:t xml:space="preserve"> </w:t>
            </w:r>
            <w:r>
              <w:rPr>
                <w:rFonts w:ascii="Sylfaen" w:hAnsi="Sylfaen" w:cs="Sylfaen"/>
                <w:sz w:val="22"/>
              </w:rPr>
              <w:t>შენობების</w:t>
            </w:r>
            <w:r>
              <w:rPr>
                <w:sz w:val="22"/>
              </w:rPr>
              <w:t xml:space="preserve"> </w:t>
            </w:r>
            <w:r>
              <w:rPr>
                <w:rFonts w:ascii="Sylfaen" w:hAnsi="Sylfaen" w:cs="Sylfaen"/>
                <w:sz w:val="22"/>
              </w:rPr>
              <w:t>რეკონსტრუქცია</w:t>
            </w:r>
            <w:r>
              <w:rPr>
                <w:sz w:val="22"/>
              </w:rPr>
              <w:t xml:space="preserve"> </w:t>
            </w:r>
          </w:p>
          <w:p w14:paraId="4664D8BD" w14:textId="77777777" w:rsidR="000041DC" w:rsidRPr="000041DC" w:rsidRDefault="0059665D" w:rsidP="00245D3C">
            <w:pPr>
              <w:pStyle w:val="Bullet1"/>
              <w:numPr>
                <w:ilvl w:val="1"/>
                <w:numId w:val="3"/>
              </w:numPr>
            </w:pPr>
            <w:r>
              <w:rPr>
                <w:rFonts w:ascii="Sylfaen" w:hAnsi="Sylfaen" w:cs="Sylfaen"/>
                <w:sz w:val="22"/>
              </w:rPr>
              <w:t>განახლებადი</w:t>
            </w:r>
            <w:r>
              <w:rPr>
                <w:sz w:val="22"/>
              </w:rPr>
              <w:t xml:space="preserve"> </w:t>
            </w:r>
            <w:r>
              <w:rPr>
                <w:rFonts w:ascii="Sylfaen" w:hAnsi="Sylfaen" w:cs="Sylfaen"/>
                <w:sz w:val="22"/>
              </w:rPr>
              <w:t>ტექნოლოგიების</w:t>
            </w:r>
            <w:r>
              <w:rPr>
                <w:sz w:val="22"/>
              </w:rPr>
              <w:t xml:space="preserve"> </w:t>
            </w:r>
            <w:r>
              <w:rPr>
                <w:rFonts w:ascii="Sylfaen" w:hAnsi="Sylfaen" w:cs="Sylfaen"/>
                <w:sz w:val="22"/>
              </w:rPr>
              <w:t>გამოყენების</w:t>
            </w:r>
            <w:r>
              <w:rPr>
                <w:sz w:val="22"/>
              </w:rPr>
              <w:t xml:space="preserve"> </w:t>
            </w:r>
            <w:r>
              <w:rPr>
                <w:rFonts w:ascii="Sylfaen" w:hAnsi="Sylfaen" w:cs="Sylfaen"/>
                <w:sz w:val="22"/>
              </w:rPr>
              <w:t>პროგრამა</w:t>
            </w:r>
            <w:r>
              <w:rPr>
                <w:sz w:val="22"/>
              </w:rPr>
              <w:t xml:space="preserve"> </w:t>
            </w:r>
            <w:r>
              <w:rPr>
                <w:rFonts w:ascii="Sylfaen" w:hAnsi="Sylfaen" w:cs="Sylfaen"/>
                <w:sz w:val="22"/>
              </w:rPr>
              <w:t>მუნიციპალური</w:t>
            </w:r>
            <w:r>
              <w:rPr>
                <w:sz w:val="22"/>
              </w:rPr>
              <w:t xml:space="preserve"> </w:t>
            </w:r>
            <w:r>
              <w:rPr>
                <w:rFonts w:ascii="Sylfaen" w:hAnsi="Sylfaen" w:cs="Sylfaen"/>
                <w:sz w:val="22"/>
              </w:rPr>
              <w:t>და</w:t>
            </w:r>
            <w:r>
              <w:rPr>
                <w:sz w:val="22"/>
              </w:rPr>
              <w:t xml:space="preserve"> </w:t>
            </w:r>
            <w:r>
              <w:rPr>
                <w:rFonts w:ascii="Sylfaen" w:hAnsi="Sylfaen" w:cs="Sylfaen"/>
                <w:sz w:val="22"/>
              </w:rPr>
              <w:t>სხვა</w:t>
            </w:r>
            <w:r>
              <w:rPr>
                <w:sz w:val="22"/>
              </w:rPr>
              <w:t xml:space="preserve"> </w:t>
            </w:r>
            <w:r>
              <w:rPr>
                <w:rFonts w:ascii="Sylfaen" w:hAnsi="Sylfaen" w:cs="Sylfaen"/>
                <w:sz w:val="22"/>
              </w:rPr>
              <w:t>შენობებისათვის</w:t>
            </w:r>
          </w:p>
          <w:p w14:paraId="3E63BE65" w14:textId="26EA112B" w:rsidR="00F3002D" w:rsidRPr="0080783F" w:rsidRDefault="000041DC" w:rsidP="00245D3C">
            <w:pPr>
              <w:pStyle w:val="Bullet1"/>
              <w:numPr>
                <w:ilvl w:val="1"/>
                <w:numId w:val="3"/>
              </w:numPr>
            </w:pPr>
            <w:r>
              <w:rPr>
                <w:rFonts w:ascii="Sylfaen" w:hAnsi="Sylfaen" w:cs="Sylfaen"/>
                <w:sz w:val="22"/>
                <w:lang w:val="ka-GE"/>
              </w:rPr>
              <w:t>ენერგო მართვის სისტემები მუნიციპალურ შენობებში</w:t>
            </w:r>
          </w:p>
        </w:tc>
      </w:tr>
      <w:tr w:rsidR="00F3002D" w:rsidRPr="0080783F" w14:paraId="1A7C4A26" w14:textId="77777777" w:rsidTr="00567464">
        <w:tc>
          <w:tcPr>
            <w:tcW w:w="5000" w:type="pct"/>
            <w:shd w:val="clear" w:color="auto" w:fill="368B69"/>
            <w:vAlign w:val="center"/>
          </w:tcPr>
          <w:p w14:paraId="7AC60A0B" w14:textId="0DA3E6ED" w:rsidR="00F3002D" w:rsidRPr="0080783F" w:rsidRDefault="00937105" w:rsidP="00567464">
            <w:pPr>
              <w:wordWrap/>
              <w:spacing w:before="0"/>
              <w:ind w:left="57" w:right="57"/>
              <w:jc w:val="center"/>
              <w:rPr>
                <w:rFonts w:asciiTheme="minorHAnsi" w:hAnsiTheme="minorHAnsi"/>
                <w:b/>
                <w:sz w:val="22"/>
                <w:szCs w:val="22"/>
              </w:rPr>
            </w:pPr>
            <w:r>
              <w:rPr>
                <w:rFonts w:ascii="Sylfaen" w:hAnsi="Sylfaen" w:cs="Sylfaen"/>
                <w:b/>
                <w:color w:val="FFFFFF" w:themeColor="background1"/>
                <w:sz w:val="24"/>
                <w:szCs w:val="22"/>
              </w:rPr>
              <w:t>მრეწველობა</w:t>
            </w:r>
          </w:p>
        </w:tc>
      </w:tr>
      <w:tr w:rsidR="00F3002D" w:rsidRPr="0080783F" w14:paraId="19E6B60B" w14:textId="77777777" w:rsidTr="00567464">
        <w:tc>
          <w:tcPr>
            <w:tcW w:w="5000" w:type="pct"/>
            <w:shd w:val="clear" w:color="auto" w:fill="D9E2F3"/>
            <w:vAlign w:val="center"/>
          </w:tcPr>
          <w:p w14:paraId="2D355AEA" w14:textId="1E61FD8A" w:rsidR="00F3002D" w:rsidRPr="00020437" w:rsidRDefault="0059665D" w:rsidP="00245D3C">
            <w:pPr>
              <w:pStyle w:val="Bullet1"/>
              <w:numPr>
                <w:ilvl w:val="1"/>
                <w:numId w:val="3"/>
              </w:numPr>
              <w:rPr>
                <w:sz w:val="22"/>
              </w:rPr>
            </w:pPr>
            <w:r>
              <w:rPr>
                <w:rFonts w:ascii="Sylfaen" w:hAnsi="Sylfaen" w:cs="Sylfaen"/>
                <w:sz w:val="22"/>
              </w:rPr>
              <w:t>გარემოსდაცვითი</w:t>
            </w:r>
            <w:r>
              <w:rPr>
                <w:sz w:val="22"/>
              </w:rPr>
              <w:t xml:space="preserve"> </w:t>
            </w:r>
            <w:r>
              <w:rPr>
                <w:rFonts w:ascii="Sylfaen" w:hAnsi="Sylfaen" w:cs="Sylfaen"/>
                <w:sz w:val="22"/>
              </w:rPr>
              <w:t>მხარდაჭერის</w:t>
            </w:r>
            <w:r>
              <w:rPr>
                <w:sz w:val="22"/>
              </w:rPr>
              <w:t xml:space="preserve"> </w:t>
            </w:r>
            <w:r>
              <w:rPr>
                <w:rFonts w:ascii="Sylfaen" w:hAnsi="Sylfaen" w:cs="Sylfaen"/>
                <w:sz w:val="22"/>
              </w:rPr>
              <w:t>პროგრამები</w:t>
            </w:r>
            <w:r>
              <w:rPr>
                <w:sz w:val="22"/>
              </w:rPr>
              <w:t xml:space="preserve"> </w:t>
            </w:r>
            <w:r>
              <w:rPr>
                <w:rFonts w:ascii="Sylfaen" w:hAnsi="Sylfaen" w:cs="Sylfaen"/>
                <w:sz w:val="22"/>
              </w:rPr>
              <w:t>ბიზნეს</w:t>
            </w:r>
            <w:r>
              <w:rPr>
                <w:sz w:val="22"/>
              </w:rPr>
              <w:t xml:space="preserve"> </w:t>
            </w:r>
            <w:r>
              <w:rPr>
                <w:rFonts w:ascii="Sylfaen" w:hAnsi="Sylfaen" w:cs="Sylfaen"/>
                <w:sz w:val="22"/>
              </w:rPr>
              <w:t>სექტორისთვის</w:t>
            </w:r>
            <w:r>
              <w:rPr>
                <w:sz w:val="22"/>
              </w:rPr>
              <w:t xml:space="preserve">  </w:t>
            </w:r>
            <w:r w:rsidR="00F3002D" w:rsidRPr="00020437">
              <w:rPr>
                <w:sz w:val="22"/>
              </w:rPr>
              <w:t xml:space="preserve"> </w:t>
            </w:r>
          </w:p>
          <w:p w14:paraId="72ED84F1" w14:textId="490938A7" w:rsidR="00F3002D" w:rsidRPr="00020437" w:rsidRDefault="0059665D" w:rsidP="00245D3C">
            <w:pPr>
              <w:pStyle w:val="Bullet1"/>
              <w:numPr>
                <w:ilvl w:val="1"/>
                <w:numId w:val="3"/>
              </w:numPr>
              <w:rPr>
                <w:sz w:val="22"/>
              </w:rPr>
            </w:pPr>
            <w:r>
              <w:rPr>
                <w:rFonts w:ascii="Sylfaen" w:hAnsi="Sylfaen" w:cs="Sylfaen"/>
                <w:sz w:val="22"/>
              </w:rPr>
              <w:t>გარემოსდაცვითი</w:t>
            </w:r>
            <w:r>
              <w:rPr>
                <w:sz w:val="22"/>
              </w:rPr>
              <w:t xml:space="preserve"> </w:t>
            </w:r>
            <w:r>
              <w:rPr>
                <w:rFonts w:ascii="Sylfaen" w:hAnsi="Sylfaen" w:cs="Sylfaen"/>
                <w:sz w:val="22"/>
              </w:rPr>
              <w:t>აკრედიტაციის</w:t>
            </w:r>
            <w:r>
              <w:rPr>
                <w:sz w:val="22"/>
              </w:rPr>
              <w:t xml:space="preserve"> </w:t>
            </w:r>
            <w:r>
              <w:rPr>
                <w:rFonts w:ascii="Sylfaen" w:hAnsi="Sylfaen" w:cs="Sylfaen"/>
                <w:sz w:val="22"/>
              </w:rPr>
              <w:t>მხარდაჭერის</w:t>
            </w:r>
            <w:r>
              <w:rPr>
                <w:sz w:val="22"/>
              </w:rPr>
              <w:t xml:space="preserve"> </w:t>
            </w:r>
            <w:r>
              <w:rPr>
                <w:rFonts w:ascii="Sylfaen" w:hAnsi="Sylfaen" w:cs="Sylfaen"/>
                <w:sz w:val="22"/>
              </w:rPr>
              <w:t>პროგრამა</w:t>
            </w:r>
          </w:p>
          <w:p w14:paraId="1D120BC3" w14:textId="129F1891" w:rsidR="00F3002D" w:rsidRPr="00020437" w:rsidRDefault="0059665D" w:rsidP="00245D3C">
            <w:pPr>
              <w:pStyle w:val="Bullet1"/>
              <w:numPr>
                <w:ilvl w:val="1"/>
                <w:numId w:val="3"/>
              </w:numPr>
              <w:rPr>
                <w:sz w:val="22"/>
              </w:rPr>
            </w:pPr>
            <w:r>
              <w:rPr>
                <w:rFonts w:ascii="Sylfaen" w:hAnsi="Sylfaen" w:cs="Sylfaen"/>
                <w:sz w:val="22"/>
              </w:rPr>
              <w:t>ბაზრის</w:t>
            </w:r>
            <w:r>
              <w:rPr>
                <w:sz w:val="22"/>
              </w:rPr>
              <w:t xml:space="preserve"> </w:t>
            </w:r>
            <w:r>
              <w:rPr>
                <w:rFonts w:ascii="Sylfaen" w:hAnsi="Sylfaen" w:cs="Sylfaen"/>
                <w:sz w:val="22"/>
              </w:rPr>
              <w:t>მხარდაჭერის</w:t>
            </w:r>
            <w:r>
              <w:rPr>
                <w:sz w:val="22"/>
              </w:rPr>
              <w:t xml:space="preserve"> </w:t>
            </w:r>
            <w:r>
              <w:rPr>
                <w:rFonts w:ascii="Sylfaen" w:hAnsi="Sylfaen" w:cs="Sylfaen"/>
                <w:sz w:val="22"/>
              </w:rPr>
              <w:t>პროგრამა</w:t>
            </w:r>
            <w:r>
              <w:rPr>
                <w:sz w:val="22"/>
              </w:rPr>
              <w:t xml:space="preserve"> </w:t>
            </w:r>
            <w:r>
              <w:rPr>
                <w:rFonts w:ascii="Sylfaen" w:hAnsi="Sylfaen" w:cs="Sylfaen"/>
                <w:sz w:val="22"/>
              </w:rPr>
              <w:t>გარემოსდაცვითი</w:t>
            </w:r>
            <w:r>
              <w:rPr>
                <w:sz w:val="22"/>
              </w:rPr>
              <w:t xml:space="preserve"> </w:t>
            </w:r>
            <w:r>
              <w:rPr>
                <w:rFonts w:ascii="Sylfaen" w:hAnsi="Sylfaen" w:cs="Sylfaen"/>
                <w:sz w:val="22"/>
              </w:rPr>
              <w:t>სერვისების</w:t>
            </w:r>
            <w:r>
              <w:rPr>
                <w:sz w:val="22"/>
              </w:rPr>
              <w:t xml:space="preserve"> </w:t>
            </w:r>
            <w:r>
              <w:rPr>
                <w:rFonts w:ascii="Sylfaen" w:hAnsi="Sylfaen" w:cs="Sylfaen"/>
                <w:sz w:val="22"/>
              </w:rPr>
              <w:t>და</w:t>
            </w:r>
            <w:r>
              <w:rPr>
                <w:sz w:val="22"/>
              </w:rPr>
              <w:t xml:space="preserve"> </w:t>
            </w:r>
            <w:r>
              <w:rPr>
                <w:rFonts w:ascii="Sylfaen" w:hAnsi="Sylfaen" w:cs="Sylfaen"/>
                <w:sz w:val="22"/>
              </w:rPr>
              <w:t>პროდუქციის</w:t>
            </w:r>
            <w:r>
              <w:rPr>
                <w:sz w:val="22"/>
              </w:rPr>
              <w:t xml:space="preserve"> </w:t>
            </w:r>
            <w:r>
              <w:rPr>
                <w:rFonts w:ascii="Sylfaen" w:hAnsi="Sylfaen" w:cs="Sylfaen"/>
                <w:sz w:val="22"/>
              </w:rPr>
              <w:t>ხელმისაწვდომად</w:t>
            </w:r>
          </w:p>
          <w:p w14:paraId="5859F534" w14:textId="3B0BC005" w:rsidR="00F3002D" w:rsidRPr="00020437" w:rsidRDefault="0059665D" w:rsidP="00245D3C">
            <w:pPr>
              <w:pStyle w:val="Bullet1"/>
              <w:numPr>
                <w:ilvl w:val="1"/>
                <w:numId w:val="3"/>
              </w:numPr>
              <w:rPr>
                <w:sz w:val="22"/>
              </w:rPr>
            </w:pPr>
            <w:r>
              <w:rPr>
                <w:rFonts w:ascii="Sylfaen" w:hAnsi="Sylfaen" w:cs="Sylfaen"/>
                <w:sz w:val="22"/>
              </w:rPr>
              <w:t>სახიფათო ნარჩენების გადამუშავების საწარმო</w:t>
            </w:r>
            <w:r w:rsidR="00F3002D" w:rsidRPr="00020437">
              <w:rPr>
                <w:sz w:val="22"/>
              </w:rPr>
              <w:t xml:space="preserve"> </w:t>
            </w:r>
          </w:p>
          <w:p w14:paraId="0E20C308" w14:textId="328E35EB" w:rsidR="00F3002D" w:rsidRPr="0080783F" w:rsidRDefault="00074420" w:rsidP="00245D3C">
            <w:pPr>
              <w:pStyle w:val="Bullet1"/>
              <w:numPr>
                <w:ilvl w:val="1"/>
                <w:numId w:val="3"/>
              </w:numPr>
            </w:pPr>
            <w:r>
              <w:rPr>
                <w:rFonts w:ascii="Sylfaen" w:hAnsi="Sylfaen" w:cs="Sylfaen"/>
                <w:sz w:val="22"/>
              </w:rPr>
              <w:t>სამშენებლო</w:t>
            </w:r>
            <w:r>
              <w:rPr>
                <w:sz w:val="22"/>
              </w:rPr>
              <w:t xml:space="preserve"> </w:t>
            </w:r>
            <w:r>
              <w:rPr>
                <w:rFonts w:ascii="Sylfaen" w:hAnsi="Sylfaen" w:cs="Sylfaen"/>
                <w:sz w:val="22"/>
              </w:rPr>
              <w:t>ნარჩენების</w:t>
            </w:r>
            <w:r>
              <w:rPr>
                <w:sz w:val="22"/>
              </w:rPr>
              <w:t xml:space="preserve"> </w:t>
            </w:r>
            <w:r>
              <w:rPr>
                <w:rFonts w:ascii="Sylfaen" w:hAnsi="Sylfaen" w:cs="Sylfaen"/>
                <w:sz w:val="22"/>
              </w:rPr>
              <w:t>მართვა</w:t>
            </w:r>
            <w:r w:rsidR="00F3002D" w:rsidRPr="00020437">
              <w:rPr>
                <w:sz w:val="22"/>
              </w:rPr>
              <w:t xml:space="preserve">   </w:t>
            </w:r>
          </w:p>
        </w:tc>
      </w:tr>
      <w:tr w:rsidR="00F3002D" w:rsidRPr="0080783F" w14:paraId="04FA0F8A" w14:textId="77777777" w:rsidTr="00567464">
        <w:tc>
          <w:tcPr>
            <w:tcW w:w="5000" w:type="pct"/>
            <w:tcBorders>
              <w:bottom w:val="single" w:sz="18" w:space="0" w:color="FFFFFF" w:themeColor="background1"/>
            </w:tcBorders>
            <w:shd w:val="clear" w:color="auto" w:fill="368B69"/>
            <w:vAlign w:val="center"/>
          </w:tcPr>
          <w:p w14:paraId="42E276F3" w14:textId="443C0D8A" w:rsidR="00F3002D" w:rsidRPr="0080783F" w:rsidRDefault="00937105" w:rsidP="00567464">
            <w:pPr>
              <w:wordWrap/>
              <w:spacing w:before="0"/>
              <w:ind w:left="57" w:right="57"/>
              <w:jc w:val="center"/>
              <w:rPr>
                <w:rFonts w:asciiTheme="minorHAnsi" w:hAnsiTheme="minorHAnsi"/>
                <w:b/>
                <w:sz w:val="22"/>
                <w:szCs w:val="22"/>
              </w:rPr>
            </w:pPr>
            <w:r>
              <w:rPr>
                <w:rFonts w:ascii="Sylfaen" w:hAnsi="Sylfaen" w:cs="Sylfaen"/>
                <w:b/>
                <w:color w:val="FFFFFF" w:themeColor="background1"/>
                <w:sz w:val="24"/>
                <w:szCs w:val="22"/>
              </w:rPr>
              <w:t>ენერგეტიკა</w:t>
            </w:r>
          </w:p>
        </w:tc>
      </w:tr>
      <w:tr w:rsidR="00F3002D" w:rsidRPr="0080783F" w14:paraId="0B3397AF" w14:textId="77777777" w:rsidTr="00567464">
        <w:tc>
          <w:tcPr>
            <w:tcW w:w="5000" w:type="pct"/>
            <w:shd w:val="clear" w:color="auto" w:fill="D9E2F3"/>
            <w:vAlign w:val="center"/>
          </w:tcPr>
          <w:p w14:paraId="0C239B7E" w14:textId="20ECCBAE" w:rsidR="007A0D5A" w:rsidRPr="00020437" w:rsidRDefault="007A0D5A" w:rsidP="00245D3C">
            <w:pPr>
              <w:pStyle w:val="Bullet1"/>
              <w:numPr>
                <w:ilvl w:val="1"/>
                <w:numId w:val="3"/>
              </w:numPr>
              <w:rPr>
                <w:sz w:val="22"/>
              </w:rPr>
            </w:pPr>
            <w:r>
              <w:rPr>
                <w:rFonts w:ascii="Sylfaen" w:hAnsi="Sylfaen"/>
                <w:sz w:val="22"/>
                <w:lang w:val="ka-GE"/>
              </w:rPr>
              <w:t>ენერგოეფექტურობის ეროვნული სამოქმედო გეგმის მომზადება</w:t>
            </w:r>
          </w:p>
          <w:p w14:paraId="1F94E78C" w14:textId="243B8935" w:rsidR="00F3002D" w:rsidRPr="00020437" w:rsidRDefault="009A517C" w:rsidP="00245D3C">
            <w:pPr>
              <w:pStyle w:val="Bullet1"/>
              <w:numPr>
                <w:ilvl w:val="1"/>
                <w:numId w:val="3"/>
              </w:numPr>
              <w:rPr>
                <w:sz w:val="22"/>
              </w:rPr>
            </w:pPr>
            <w:r>
              <w:rPr>
                <w:rFonts w:ascii="Sylfaen" w:hAnsi="Sylfaen" w:cs="Sylfaen"/>
                <w:sz w:val="22"/>
              </w:rPr>
              <w:t>მცირემასშტაბიანი</w:t>
            </w:r>
            <w:r>
              <w:rPr>
                <w:sz w:val="22"/>
              </w:rPr>
              <w:t xml:space="preserve"> </w:t>
            </w:r>
            <w:r>
              <w:rPr>
                <w:rFonts w:ascii="Sylfaen" w:hAnsi="Sylfaen" w:cs="Sylfaen"/>
                <w:sz w:val="22"/>
              </w:rPr>
              <w:t>ურბანული</w:t>
            </w:r>
            <w:r>
              <w:rPr>
                <w:sz w:val="22"/>
              </w:rPr>
              <w:t xml:space="preserve"> </w:t>
            </w:r>
            <w:r>
              <w:rPr>
                <w:rFonts w:ascii="Sylfaen" w:hAnsi="Sylfaen" w:cs="Sylfaen"/>
                <w:sz w:val="22"/>
              </w:rPr>
              <w:t>განახლებადი</w:t>
            </w:r>
            <w:r>
              <w:rPr>
                <w:sz w:val="22"/>
              </w:rPr>
              <w:t xml:space="preserve"> </w:t>
            </w:r>
            <w:r>
              <w:rPr>
                <w:rFonts w:ascii="Sylfaen" w:hAnsi="Sylfaen" w:cs="Sylfaen"/>
                <w:sz w:val="22"/>
              </w:rPr>
              <w:t>პროექტების</w:t>
            </w:r>
            <w:r>
              <w:rPr>
                <w:sz w:val="22"/>
              </w:rPr>
              <w:t xml:space="preserve"> </w:t>
            </w:r>
            <w:r>
              <w:rPr>
                <w:rFonts w:ascii="Sylfaen" w:hAnsi="Sylfaen" w:cs="Sylfaen"/>
                <w:sz w:val="22"/>
              </w:rPr>
              <w:t>წახალისება</w:t>
            </w:r>
            <w:r>
              <w:rPr>
                <w:sz w:val="22"/>
              </w:rPr>
              <w:t xml:space="preserve"> </w:t>
            </w:r>
            <w:r>
              <w:rPr>
                <w:rFonts w:ascii="Sylfaen" w:hAnsi="Sylfaen" w:cs="Sylfaen"/>
                <w:sz w:val="22"/>
              </w:rPr>
              <w:t>და</w:t>
            </w:r>
            <w:r>
              <w:rPr>
                <w:sz w:val="22"/>
              </w:rPr>
              <w:t xml:space="preserve"> </w:t>
            </w:r>
            <w:r>
              <w:rPr>
                <w:rFonts w:ascii="Sylfaen" w:hAnsi="Sylfaen" w:cs="Sylfaen"/>
                <w:sz w:val="22"/>
              </w:rPr>
              <w:t>ქალაქში</w:t>
            </w:r>
            <w:r>
              <w:rPr>
                <w:sz w:val="22"/>
              </w:rPr>
              <w:t xml:space="preserve"> </w:t>
            </w:r>
            <w:r>
              <w:rPr>
                <w:rFonts w:ascii="Sylfaen" w:hAnsi="Sylfaen" w:cs="Sylfaen"/>
                <w:sz w:val="22"/>
              </w:rPr>
              <w:t>განახლებადი</w:t>
            </w:r>
            <w:r>
              <w:rPr>
                <w:sz w:val="22"/>
              </w:rPr>
              <w:t xml:space="preserve"> </w:t>
            </w:r>
            <w:r>
              <w:rPr>
                <w:rFonts w:ascii="Sylfaen" w:hAnsi="Sylfaen" w:cs="Sylfaen"/>
                <w:sz w:val="22"/>
              </w:rPr>
              <w:t>ენერგოპოტენციალის</w:t>
            </w:r>
            <w:r>
              <w:rPr>
                <w:sz w:val="22"/>
              </w:rPr>
              <w:t xml:space="preserve"> </w:t>
            </w:r>
            <w:r>
              <w:rPr>
                <w:rFonts w:ascii="Sylfaen" w:hAnsi="Sylfaen" w:cs="Sylfaen"/>
                <w:sz w:val="22"/>
              </w:rPr>
              <w:t>ათვისება</w:t>
            </w:r>
          </w:p>
          <w:p w14:paraId="2E83A3E7" w14:textId="7B0705E6" w:rsidR="00F3002D" w:rsidRPr="0080783F" w:rsidRDefault="009A517C" w:rsidP="00245D3C">
            <w:pPr>
              <w:pStyle w:val="Bullet1"/>
              <w:numPr>
                <w:ilvl w:val="1"/>
                <w:numId w:val="3"/>
              </w:numPr>
            </w:pPr>
            <w:r>
              <w:rPr>
                <w:rFonts w:ascii="Sylfaen" w:hAnsi="Sylfaen" w:cs="Sylfaen"/>
                <w:sz w:val="22"/>
              </w:rPr>
              <w:t>ქუჩების</w:t>
            </w:r>
            <w:r>
              <w:rPr>
                <w:sz w:val="22"/>
              </w:rPr>
              <w:t xml:space="preserve"> </w:t>
            </w:r>
            <w:r>
              <w:rPr>
                <w:rFonts w:ascii="Sylfaen" w:hAnsi="Sylfaen" w:cs="Sylfaen"/>
                <w:sz w:val="22"/>
              </w:rPr>
              <w:t>განათებაის</w:t>
            </w:r>
            <w:r>
              <w:rPr>
                <w:sz w:val="22"/>
              </w:rPr>
              <w:t xml:space="preserve"> </w:t>
            </w:r>
            <w:r>
              <w:rPr>
                <w:rFonts w:ascii="Sylfaen" w:hAnsi="Sylfaen" w:cs="Sylfaen"/>
                <w:sz w:val="22"/>
              </w:rPr>
              <w:t>მოდერნიზება</w:t>
            </w:r>
            <w:r>
              <w:rPr>
                <w:sz w:val="22"/>
              </w:rPr>
              <w:t xml:space="preserve"> LED </w:t>
            </w:r>
            <w:r>
              <w:rPr>
                <w:rFonts w:ascii="Sylfaen" w:hAnsi="Sylfaen" w:cs="Sylfaen"/>
                <w:sz w:val="22"/>
              </w:rPr>
              <w:t>სტანდარტებით</w:t>
            </w:r>
            <w:r>
              <w:rPr>
                <w:sz w:val="22"/>
              </w:rPr>
              <w:t xml:space="preserve"> </w:t>
            </w:r>
          </w:p>
        </w:tc>
      </w:tr>
      <w:tr w:rsidR="00F3002D" w:rsidRPr="0080783F" w14:paraId="497496DF" w14:textId="77777777" w:rsidTr="00567464">
        <w:tc>
          <w:tcPr>
            <w:tcW w:w="5000" w:type="pct"/>
            <w:tcBorders>
              <w:bottom w:val="single" w:sz="18" w:space="0" w:color="FFFFFF" w:themeColor="background1"/>
            </w:tcBorders>
            <w:shd w:val="clear" w:color="auto" w:fill="368B69"/>
            <w:vAlign w:val="center"/>
          </w:tcPr>
          <w:p w14:paraId="554EC1FB" w14:textId="04C79116" w:rsidR="00F3002D" w:rsidRPr="0080783F" w:rsidRDefault="00937105" w:rsidP="00567464">
            <w:pPr>
              <w:wordWrap/>
              <w:spacing w:before="0"/>
              <w:ind w:left="57" w:right="57"/>
              <w:jc w:val="center"/>
              <w:rPr>
                <w:rFonts w:asciiTheme="minorHAnsi" w:hAnsiTheme="minorHAnsi"/>
                <w:sz w:val="22"/>
                <w:szCs w:val="22"/>
              </w:rPr>
            </w:pPr>
            <w:r>
              <w:rPr>
                <w:rFonts w:ascii="Sylfaen" w:hAnsi="Sylfaen" w:cs="Sylfaen"/>
                <w:b/>
                <w:color w:val="FFFFFF" w:themeColor="background1"/>
                <w:sz w:val="24"/>
                <w:szCs w:val="22"/>
              </w:rPr>
              <w:t>წყალი</w:t>
            </w:r>
          </w:p>
        </w:tc>
      </w:tr>
      <w:tr w:rsidR="00F3002D" w:rsidRPr="0080783F" w14:paraId="06661EDA" w14:textId="77777777" w:rsidTr="00567464">
        <w:tc>
          <w:tcPr>
            <w:tcW w:w="5000" w:type="pct"/>
            <w:shd w:val="clear" w:color="auto" w:fill="D9E2F3"/>
            <w:vAlign w:val="center"/>
          </w:tcPr>
          <w:p w14:paraId="18CCB6F1" w14:textId="7F6A969E" w:rsidR="00F3002D" w:rsidRPr="00020437" w:rsidRDefault="009A517C" w:rsidP="00245D3C">
            <w:pPr>
              <w:pStyle w:val="Bullet1"/>
              <w:numPr>
                <w:ilvl w:val="1"/>
                <w:numId w:val="3"/>
              </w:numPr>
              <w:rPr>
                <w:sz w:val="22"/>
              </w:rPr>
            </w:pPr>
            <w:r>
              <w:rPr>
                <w:rFonts w:ascii="Sylfaen" w:hAnsi="Sylfaen" w:cs="Sylfaen"/>
                <w:sz w:val="22"/>
              </w:rPr>
              <w:t>ცენტრალური</w:t>
            </w:r>
            <w:r>
              <w:rPr>
                <w:sz w:val="22"/>
              </w:rPr>
              <w:t xml:space="preserve"> </w:t>
            </w:r>
            <w:r>
              <w:rPr>
                <w:rFonts w:ascii="Sylfaen" w:hAnsi="Sylfaen" w:cs="Sylfaen"/>
                <w:sz w:val="22"/>
              </w:rPr>
              <w:t>ჩამდინარე</w:t>
            </w:r>
            <w:r>
              <w:rPr>
                <w:sz w:val="22"/>
              </w:rPr>
              <w:t xml:space="preserve"> </w:t>
            </w:r>
            <w:r>
              <w:rPr>
                <w:rFonts w:ascii="Sylfaen" w:hAnsi="Sylfaen" w:cs="Sylfaen"/>
                <w:sz w:val="22"/>
              </w:rPr>
              <w:t>გამწმენდი</w:t>
            </w:r>
            <w:r>
              <w:rPr>
                <w:sz w:val="22"/>
              </w:rPr>
              <w:t xml:space="preserve"> </w:t>
            </w:r>
            <w:r>
              <w:rPr>
                <w:rFonts w:ascii="Sylfaen" w:hAnsi="Sylfaen" w:cs="Sylfaen"/>
                <w:sz w:val="22"/>
              </w:rPr>
              <w:t>ნაგებობს</w:t>
            </w:r>
            <w:r>
              <w:rPr>
                <w:sz w:val="22"/>
              </w:rPr>
              <w:t xml:space="preserve"> (WWTP) </w:t>
            </w:r>
            <w:r>
              <w:rPr>
                <w:rFonts w:ascii="Sylfaen" w:hAnsi="Sylfaen" w:cs="Sylfaen"/>
                <w:sz w:val="22"/>
              </w:rPr>
              <w:t>მოდერნიზება</w:t>
            </w:r>
          </w:p>
          <w:p w14:paraId="0092EB6F" w14:textId="2013EF65" w:rsidR="00F3002D" w:rsidRPr="00020437" w:rsidRDefault="009A517C" w:rsidP="00245D3C">
            <w:pPr>
              <w:pStyle w:val="Bullet1"/>
              <w:numPr>
                <w:ilvl w:val="1"/>
                <w:numId w:val="3"/>
              </w:numPr>
              <w:rPr>
                <w:sz w:val="22"/>
              </w:rPr>
            </w:pPr>
            <w:r>
              <w:rPr>
                <w:rFonts w:ascii="Sylfaen" w:hAnsi="Sylfaen" w:cs="Sylfaen"/>
                <w:sz w:val="22"/>
              </w:rPr>
              <w:t>არსებული</w:t>
            </w:r>
            <w:r>
              <w:rPr>
                <w:sz w:val="22"/>
              </w:rPr>
              <w:t xml:space="preserve"> </w:t>
            </w:r>
            <w:r>
              <w:rPr>
                <w:rFonts w:ascii="Sylfaen" w:hAnsi="Sylfaen" w:cs="Sylfaen"/>
                <w:sz w:val="22"/>
              </w:rPr>
              <w:t>საკანალიზაციო</w:t>
            </w:r>
            <w:r>
              <w:rPr>
                <w:sz w:val="22"/>
              </w:rPr>
              <w:t xml:space="preserve"> </w:t>
            </w:r>
            <w:r>
              <w:rPr>
                <w:rFonts w:ascii="Sylfaen" w:hAnsi="Sylfaen" w:cs="Sylfaen"/>
                <w:sz w:val="22"/>
              </w:rPr>
              <w:t>ქსელის</w:t>
            </w:r>
            <w:r>
              <w:rPr>
                <w:sz w:val="22"/>
              </w:rPr>
              <w:t xml:space="preserve"> </w:t>
            </w:r>
            <w:r>
              <w:rPr>
                <w:rFonts w:ascii="Sylfaen" w:hAnsi="Sylfaen" w:cs="Sylfaen"/>
                <w:sz w:val="22"/>
              </w:rPr>
              <w:t>გაფართოება</w:t>
            </w:r>
          </w:p>
          <w:p w14:paraId="1F5EB76D" w14:textId="181D9E78" w:rsidR="00F3002D" w:rsidRPr="00020437" w:rsidRDefault="0073578D" w:rsidP="00245D3C">
            <w:pPr>
              <w:pStyle w:val="Bullet1"/>
              <w:numPr>
                <w:ilvl w:val="1"/>
                <w:numId w:val="3"/>
              </w:numPr>
              <w:rPr>
                <w:sz w:val="22"/>
              </w:rPr>
            </w:pPr>
            <w:r>
              <w:rPr>
                <w:rFonts w:ascii="Sylfaen" w:hAnsi="Sylfaen"/>
                <w:sz w:val="22"/>
                <w:lang w:val="ka-GE"/>
              </w:rPr>
              <w:t>წყლის სადისტრიბუციო სისტემების მოდერნიზება</w:t>
            </w:r>
          </w:p>
          <w:p w14:paraId="0FAF899F" w14:textId="5905E614" w:rsidR="00F3002D" w:rsidRPr="00020437" w:rsidRDefault="009A517C" w:rsidP="00245D3C">
            <w:pPr>
              <w:pStyle w:val="Bullet1"/>
              <w:numPr>
                <w:ilvl w:val="1"/>
                <w:numId w:val="3"/>
              </w:numPr>
              <w:rPr>
                <w:sz w:val="22"/>
              </w:rPr>
            </w:pPr>
            <w:r>
              <w:rPr>
                <w:rFonts w:ascii="Sylfaen" w:hAnsi="Sylfaen" w:cs="Sylfaen"/>
                <w:sz w:val="22"/>
              </w:rPr>
              <w:t>წყლის</w:t>
            </w:r>
            <w:r>
              <w:rPr>
                <w:sz w:val="22"/>
              </w:rPr>
              <w:t xml:space="preserve"> </w:t>
            </w:r>
            <w:r>
              <w:rPr>
                <w:rFonts w:ascii="Sylfaen" w:hAnsi="Sylfaen" w:cs="Sylfaen"/>
                <w:sz w:val="22"/>
              </w:rPr>
              <w:t>მოხმარების</w:t>
            </w:r>
            <w:r>
              <w:rPr>
                <w:sz w:val="22"/>
              </w:rPr>
              <w:t xml:space="preserve"> </w:t>
            </w:r>
            <w:r>
              <w:rPr>
                <w:rFonts w:ascii="Sylfaen" w:hAnsi="Sylfaen" w:cs="Sylfaen"/>
                <w:sz w:val="22"/>
              </w:rPr>
              <w:t>შემცირება</w:t>
            </w:r>
            <w:r>
              <w:rPr>
                <w:sz w:val="22"/>
              </w:rPr>
              <w:t xml:space="preserve">  </w:t>
            </w:r>
          </w:p>
          <w:p w14:paraId="5C3F6081" w14:textId="7334EC6E" w:rsidR="00F3002D" w:rsidRPr="0080783F" w:rsidRDefault="009A517C" w:rsidP="00245D3C">
            <w:pPr>
              <w:pStyle w:val="Bullet1"/>
              <w:numPr>
                <w:ilvl w:val="1"/>
                <w:numId w:val="3"/>
              </w:numPr>
            </w:pPr>
            <w:r>
              <w:rPr>
                <w:rFonts w:ascii="Sylfaen" w:hAnsi="Sylfaen" w:cs="Sylfaen"/>
                <w:sz w:val="22"/>
              </w:rPr>
              <w:t>ჩამდინარე</w:t>
            </w:r>
            <w:r>
              <w:rPr>
                <w:sz w:val="22"/>
              </w:rPr>
              <w:t xml:space="preserve"> </w:t>
            </w:r>
            <w:r>
              <w:rPr>
                <w:rFonts w:ascii="Sylfaen" w:hAnsi="Sylfaen" w:cs="Sylfaen"/>
                <w:sz w:val="22"/>
              </w:rPr>
              <w:t>წყლების</w:t>
            </w:r>
            <w:r>
              <w:rPr>
                <w:sz w:val="22"/>
              </w:rPr>
              <w:t xml:space="preserve"> </w:t>
            </w:r>
            <w:r>
              <w:rPr>
                <w:rFonts w:ascii="Sylfaen" w:hAnsi="Sylfaen" w:cs="Sylfaen"/>
                <w:sz w:val="22"/>
              </w:rPr>
              <w:t>ჩაშვების</w:t>
            </w:r>
            <w:r>
              <w:rPr>
                <w:sz w:val="22"/>
              </w:rPr>
              <w:t xml:space="preserve"> </w:t>
            </w:r>
            <w:r>
              <w:rPr>
                <w:rFonts w:ascii="Sylfaen" w:hAnsi="Sylfaen" w:cs="Sylfaen"/>
                <w:sz w:val="22"/>
              </w:rPr>
              <w:t>ლიმიტები</w:t>
            </w:r>
            <w:r>
              <w:rPr>
                <w:sz w:val="22"/>
              </w:rPr>
              <w:t xml:space="preserve"> </w:t>
            </w:r>
            <w:r>
              <w:rPr>
                <w:rFonts w:ascii="Sylfaen" w:hAnsi="Sylfaen" w:cs="Sylfaen"/>
                <w:sz w:val="22"/>
              </w:rPr>
              <w:t>სამრეწველო</w:t>
            </w:r>
            <w:r>
              <w:rPr>
                <w:sz w:val="22"/>
              </w:rPr>
              <w:t xml:space="preserve"> </w:t>
            </w:r>
            <w:r>
              <w:rPr>
                <w:rFonts w:ascii="Sylfaen" w:hAnsi="Sylfaen" w:cs="Sylfaen"/>
                <w:sz w:val="22"/>
              </w:rPr>
              <w:t>და</w:t>
            </w:r>
            <w:r>
              <w:rPr>
                <w:sz w:val="22"/>
              </w:rPr>
              <w:t xml:space="preserve"> </w:t>
            </w:r>
            <w:r>
              <w:rPr>
                <w:rFonts w:ascii="Sylfaen" w:hAnsi="Sylfaen" w:cs="Sylfaen"/>
                <w:sz w:val="22"/>
              </w:rPr>
              <w:t>კომერციული</w:t>
            </w:r>
            <w:r>
              <w:rPr>
                <w:sz w:val="22"/>
              </w:rPr>
              <w:t xml:space="preserve"> </w:t>
            </w:r>
            <w:r>
              <w:rPr>
                <w:rFonts w:ascii="Sylfaen" w:hAnsi="Sylfaen" w:cs="Sylfaen"/>
                <w:sz w:val="22"/>
              </w:rPr>
              <w:t>სექტორისთვის</w:t>
            </w:r>
          </w:p>
        </w:tc>
      </w:tr>
      <w:tr w:rsidR="00F3002D" w:rsidRPr="0080783F" w14:paraId="05648F94" w14:textId="77777777" w:rsidTr="00567464">
        <w:tc>
          <w:tcPr>
            <w:tcW w:w="5000" w:type="pct"/>
            <w:tcBorders>
              <w:bottom w:val="single" w:sz="18" w:space="0" w:color="FFFFFF" w:themeColor="background1"/>
            </w:tcBorders>
            <w:shd w:val="clear" w:color="auto" w:fill="368B69"/>
            <w:vAlign w:val="center"/>
          </w:tcPr>
          <w:p w14:paraId="16BA553C" w14:textId="234F569B" w:rsidR="00F3002D" w:rsidRPr="0080783F" w:rsidRDefault="00937105" w:rsidP="00567464">
            <w:pPr>
              <w:wordWrap/>
              <w:spacing w:before="0"/>
              <w:ind w:left="57" w:right="57"/>
              <w:jc w:val="center"/>
              <w:rPr>
                <w:rFonts w:asciiTheme="minorHAnsi" w:hAnsiTheme="minorHAnsi"/>
                <w:sz w:val="22"/>
                <w:szCs w:val="22"/>
              </w:rPr>
            </w:pPr>
            <w:r>
              <w:rPr>
                <w:rFonts w:ascii="Sylfaen" w:hAnsi="Sylfaen" w:cs="Sylfaen"/>
                <w:b/>
                <w:color w:val="FFFFFF" w:themeColor="background1"/>
                <w:sz w:val="24"/>
                <w:szCs w:val="22"/>
              </w:rPr>
              <w:t>მყარი</w:t>
            </w:r>
            <w:r>
              <w:rPr>
                <w:rFonts w:asciiTheme="minorHAnsi" w:hAnsiTheme="minorHAnsi"/>
                <w:b/>
                <w:color w:val="FFFFFF" w:themeColor="background1"/>
                <w:sz w:val="24"/>
                <w:szCs w:val="22"/>
              </w:rPr>
              <w:t xml:space="preserve"> </w:t>
            </w:r>
            <w:r>
              <w:rPr>
                <w:rFonts w:ascii="Sylfaen" w:hAnsi="Sylfaen" w:cs="Sylfaen"/>
                <w:b/>
                <w:color w:val="FFFFFF" w:themeColor="background1"/>
                <w:sz w:val="24"/>
                <w:szCs w:val="22"/>
              </w:rPr>
              <w:t>ნარჩენები</w:t>
            </w:r>
          </w:p>
        </w:tc>
      </w:tr>
      <w:tr w:rsidR="00F3002D" w:rsidRPr="0080783F" w14:paraId="25C04D4A" w14:textId="77777777" w:rsidTr="00567464">
        <w:tc>
          <w:tcPr>
            <w:tcW w:w="5000" w:type="pct"/>
            <w:shd w:val="clear" w:color="auto" w:fill="D9E2F3"/>
            <w:vAlign w:val="center"/>
          </w:tcPr>
          <w:p w14:paraId="7DE4DDC1" w14:textId="02359B3F" w:rsidR="00F3002D" w:rsidRPr="00020437" w:rsidRDefault="009A517C" w:rsidP="00245D3C">
            <w:pPr>
              <w:pStyle w:val="Bullet1"/>
              <w:numPr>
                <w:ilvl w:val="1"/>
                <w:numId w:val="3"/>
              </w:numPr>
              <w:rPr>
                <w:sz w:val="22"/>
              </w:rPr>
            </w:pPr>
            <w:r>
              <w:rPr>
                <w:rFonts w:ascii="Sylfaen" w:hAnsi="Sylfaen" w:cs="Sylfaen"/>
                <w:sz w:val="22"/>
              </w:rPr>
              <w:t>ქალაქის</w:t>
            </w:r>
            <w:r>
              <w:rPr>
                <w:sz w:val="22"/>
              </w:rPr>
              <w:t xml:space="preserve"> </w:t>
            </w:r>
            <w:r>
              <w:rPr>
                <w:rFonts w:ascii="Sylfaen" w:hAnsi="Sylfaen" w:cs="Sylfaen"/>
                <w:sz w:val="22"/>
              </w:rPr>
              <w:t>მარეგულირებელი</w:t>
            </w:r>
            <w:r>
              <w:rPr>
                <w:sz w:val="22"/>
              </w:rPr>
              <w:t xml:space="preserve"> </w:t>
            </w:r>
            <w:r>
              <w:rPr>
                <w:rFonts w:ascii="Sylfaen" w:hAnsi="Sylfaen" w:cs="Sylfaen"/>
                <w:sz w:val="22"/>
              </w:rPr>
              <w:t>და</w:t>
            </w:r>
            <w:r>
              <w:rPr>
                <w:sz w:val="22"/>
              </w:rPr>
              <w:t xml:space="preserve"> </w:t>
            </w:r>
            <w:r>
              <w:rPr>
                <w:rFonts w:ascii="Sylfaen" w:hAnsi="Sylfaen" w:cs="Sylfaen"/>
                <w:sz w:val="22"/>
              </w:rPr>
              <w:t>დაგეგმვის</w:t>
            </w:r>
            <w:r>
              <w:rPr>
                <w:sz w:val="22"/>
              </w:rPr>
              <w:t xml:space="preserve"> </w:t>
            </w:r>
            <w:r>
              <w:rPr>
                <w:rFonts w:ascii="Sylfaen" w:hAnsi="Sylfaen" w:cs="Sylfaen"/>
                <w:sz w:val="22"/>
              </w:rPr>
              <w:t>შესაძლებლობის</w:t>
            </w:r>
            <w:r>
              <w:rPr>
                <w:sz w:val="22"/>
              </w:rPr>
              <w:t xml:space="preserve"> </w:t>
            </w:r>
            <w:r>
              <w:rPr>
                <w:rFonts w:ascii="Sylfaen" w:hAnsi="Sylfaen" w:cs="Sylfaen"/>
                <w:sz w:val="22"/>
              </w:rPr>
              <w:t>გაუმჯობესება</w:t>
            </w:r>
            <w:r>
              <w:rPr>
                <w:sz w:val="22"/>
              </w:rPr>
              <w:t xml:space="preserve"> </w:t>
            </w:r>
          </w:p>
          <w:p w14:paraId="501C2FC5" w14:textId="5B074FA5" w:rsidR="00F3002D" w:rsidRPr="00020437" w:rsidRDefault="009A517C" w:rsidP="00245D3C">
            <w:pPr>
              <w:pStyle w:val="Bullet1"/>
              <w:numPr>
                <w:ilvl w:val="1"/>
                <w:numId w:val="3"/>
              </w:numPr>
              <w:rPr>
                <w:sz w:val="22"/>
              </w:rPr>
            </w:pPr>
            <w:r>
              <w:rPr>
                <w:rFonts w:ascii="Sylfaen" w:hAnsi="Sylfaen" w:cs="Sylfaen"/>
                <w:sz w:val="22"/>
              </w:rPr>
              <w:t>ნარჩენების</w:t>
            </w:r>
            <w:r>
              <w:rPr>
                <w:sz w:val="22"/>
              </w:rPr>
              <w:t xml:space="preserve"> </w:t>
            </w:r>
            <w:r>
              <w:rPr>
                <w:rFonts w:ascii="Sylfaen" w:hAnsi="Sylfaen" w:cs="Sylfaen"/>
                <w:sz w:val="22"/>
              </w:rPr>
              <w:t>გადამუშავების</w:t>
            </w:r>
            <w:r>
              <w:rPr>
                <w:sz w:val="22"/>
              </w:rPr>
              <w:t xml:space="preserve"> </w:t>
            </w:r>
            <w:r>
              <w:rPr>
                <w:rFonts w:ascii="Sylfaen" w:hAnsi="Sylfaen" w:cs="Sylfaen"/>
                <w:sz w:val="22"/>
              </w:rPr>
              <w:t>ახალი</w:t>
            </w:r>
            <w:r>
              <w:rPr>
                <w:sz w:val="22"/>
              </w:rPr>
              <w:t xml:space="preserve"> </w:t>
            </w:r>
            <w:r>
              <w:rPr>
                <w:rFonts w:ascii="Sylfaen" w:hAnsi="Sylfaen" w:cs="Sylfaen"/>
                <w:sz w:val="22"/>
              </w:rPr>
              <w:t>საწარმოს</w:t>
            </w:r>
            <w:r>
              <w:rPr>
                <w:sz w:val="22"/>
              </w:rPr>
              <w:t xml:space="preserve"> </w:t>
            </w:r>
            <w:r>
              <w:rPr>
                <w:rFonts w:ascii="Sylfaen" w:hAnsi="Sylfaen" w:cs="Sylfaen"/>
                <w:sz w:val="22"/>
              </w:rPr>
              <w:t>მშენებლობა</w:t>
            </w:r>
            <w:r>
              <w:rPr>
                <w:sz w:val="22"/>
              </w:rPr>
              <w:t xml:space="preserve"> </w:t>
            </w:r>
          </w:p>
          <w:p w14:paraId="64617FBE" w14:textId="191947B6" w:rsidR="00F3002D" w:rsidRPr="00020437" w:rsidRDefault="009A517C" w:rsidP="00245D3C">
            <w:pPr>
              <w:pStyle w:val="Bullet1"/>
              <w:numPr>
                <w:ilvl w:val="1"/>
                <w:numId w:val="3"/>
              </w:numPr>
              <w:rPr>
                <w:sz w:val="22"/>
              </w:rPr>
            </w:pPr>
            <w:r>
              <w:rPr>
                <w:rFonts w:ascii="Sylfaen" w:hAnsi="Sylfaen" w:cs="Sylfaen"/>
                <w:sz w:val="22"/>
              </w:rPr>
              <w:t>ნარჩენების</w:t>
            </w:r>
            <w:r>
              <w:rPr>
                <w:sz w:val="22"/>
              </w:rPr>
              <w:t xml:space="preserve"> </w:t>
            </w:r>
            <w:r>
              <w:rPr>
                <w:rFonts w:ascii="Sylfaen" w:hAnsi="Sylfaen" w:cs="Sylfaen"/>
                <w:sz w:val="22"/>
              </w:rPr>
              <w:t>შეგროვების</w:t>
            </w:r>
            <w:r>
              <w:rPr>
                <w:sz w:val="22"/>
              </w:rPr>
              <w:t xml:space="preserve"> </w:t>
            </w:r>
            <w:r>
              <w:rPr>
                <w:rFonts w:ascii="Sylfaen" w:hAnsi="Sylfaen" w:cs="Sylfaen"/>
                <w:sz w:val="22"/>
              </w:rPr>
              <w:t>სისტემის</w:t>
            </w:r>
            <w:r>
              <w:rPr>
                <w:sz w:val="22"/>
              </w:rPr>
              <w:t xml:space="preserve"> </w:t>
            </w:r>
            <w:r>
              <w:rPr>
                <w:rFonts w:ascii="Sylfaen" w:hAnsi="Sylfaen" w:cs="Sylfaen"/>
                <w:sz w:val="22"/>
              </w:rPr>
              <w:t>მოდერნიზაცია</w:t>
            </w:r>
          </w:p>
          <w:p w14:paraId="0B6E7A70" w14:textId="206369D3" w:rsidR="00F3002D" w:rsidRPr="00020437" w:rsidRDefault="009A517C" w:rsidP="00245D3C">
            <w:pPr>
              <w:pStyle w:val="Bullet1"/>
              <w:numPr>
                <w:ilvl w:val="1"/>
                <w:numId w:val="3"/>
              </w:numPr>
              <w:rPr>
                <w:sz w:val="22"/>
              </w:rPr>
            </w:pPr>
            <w:r>
              <w:rPr>
                <w:rFonts w:ascii="Sylfaen" w:hAnsi="Sylfaen" w:cs="Sylfaen"/>
                <w:sz w:val="22"/>
              </w:rPr>
              <w:t>ცნობიერების</w:t>
            </w:r>
            <w:r>
              <w:rPr>
                <w:sz w:val="22"/>
              </w:rPr>
              <w:t xml:space="preserve"> </w:t>
            </w:r>
            <w:r>
              <w:rPr>
                <w:rFonts w:ascii="Sylfaen" w:hAnsi="Sylfaen" w:cs="Sylfaen"/>
                <w:sz w:val="22"/>
              </w:rPr>
              <w:t>ამაღლების</w:t>
            </w:r>
            <w:r>
              <w:rPr>
                <w:sz w:val="22"/>
              </w:rPr>
              <w:t xml:space="preserve"> </w:t>
            </w:r>
            <w:r>
              <w:rPr>
                <w:rFonts w:ascii="Sylfaen" w:hAnsi="Sylfaen" w:cs="Sylfaen"/>
                <w:sz w:val="22"/>
              </w:rPr>
              <w:t>კამპანიები</w:t>
            </w:r>
            <w:r>
              <w:rPr>
                <w:sz w:val="22"/>
              </w:rPr>
              <w:t xml:space="preserve"> </w:t>
            </w:r>
            <w:r>
              <w:rPr>
                <w:rFonts w:ascii="Sylfaen" w:hAnsi="Sylfaen" w:cs="Sylfaen"/>
                <w:sz w:val="22"/>
              </w:rPr>
              <w:t>მოსახლეობისთვის</w:t>
            </w:r>
          </w:p>
          <w:p w14:paraId="285BC912" w14:textId="2B518F0F" w:rsidR="00F3002D" w:rsidRPr="00020437" w:rsidRDefault="009A517C" w:rsidP="00245D3C">
            <w:pPr>
              <w:pStyle w:val="Bullet1"/>
              <w:numPr>
                <w:ilvl w:val="1"/>
                <w:numId w:val="3"/>
              </w:numPr>
              <w:rPr>
                <w:sz w:val="22"/>
              </w:rPr>
            </w:pPr>
            <w:r>
              <w:rPr>
                <w:rFonts w:ascii="Sylfaen" w:hAnsi="Sylfaen" w:cs="Sylfaen"/>
                <w:sz w:val="22"/>
              </w:rPr>
              <w:t>არალეგალური</w:t>
            </w:r>
            <w:r>
              <w:rPr>
                <w:sz w:val="22"/>
              </w:rPr>
              <w:t xml:space="preserve"> </w:t>
            </w:r>
            <w:r>
              <w:rPr>
                <w:rFonts w:ascii="Sylfaen" w:hAnsi="Sylfaen" w:cs="Sylfaen"/>
                <w:sz w:val="22"/>
              </w:rPr>
              <w:t>ნაგავსაყრელების</w:t>
            </w:r>
            <w:r>
              <w:rPr>
                <w:sz w:val="22"/>
              </w:rPr>
              <w:t xml:space="preserve"> </w:t>
            </w:r>
            <w:r>
              <w:rPr>
                <w:rFonts w:ascii="Sylfaen" w:hAnsi="Sylfaen" w:cs="Sylfaen"/>
                <w:sz w:val="22"/>
              </w:rPr>
              <w:t>დახურვა</w:t>
            </w:r>
            <w:r>
              <w:rPr>
                <w:sz w:val="22"/>
              </w:rPr>
              <w:t xml:space="preserve"> </w:t>
            </w:r>
            <w:r>
              <w:rPr>
                <w:rFonts w:ascii="Sylfaen" w:hAnsi="Sylfaen" w:cs="Sylfaen"/>
                <w:sz w:val="22"/>
              </w:rPr>
              <w:t>და</w:t>
            </w:r>
            <w:r>
              <w:rPr>
                <w:sz w:val="22"/>
              </w:rPr>
              <w:t xml:space="preserve"> </w:t>
            </w:r>
            <w:r>
              <w:rPr>
                <w:rFonts w:ascii="Sylfaen" w:hAnsi="Sylfaen" w:cs="Sylfaen"/>
                <w:sz w:val="22"/>
              </w:rPr>
              <w:t>აღდგენა</w:t>
            </w:r>
          </w:p>
          <w:p w14:paraId="643D7BB9" w14:textId="160FF7A4" w:rsidR="00F3002D" w:rsidRPr="0080783F" w:rsidRDefault="009A517C" w:rsidP="00245D3C">
            <w:pPr>
              <w:pStyle w:val="Bullet1"/>
              <w:numPr>
                <w:ilvl w:val="1"/>
                <w:numId w:val="3"/>
              </w:numPr>
            </w:pPr>
            <w:r>
              <w:rPr>
                <w:rFonts w:ascii="Sylfaen" w:hAnsi="Sylfaen" w:cs="Sylfaen"/>
                <w:sz w:val="22"/>
              </w:rPr>
              <w:t>ნაგავსაყრელის</w:t>
            </w:r>
            <w:r>
              <w:rPr>
                <w:sz w:val="22"/>
              </w:rPr>
              <w:t xml:space="preserve"> </w:t>
            </w:r>
            <w:r>
              <w:rPr>
                <w:rFonts w:ascii="Sylfaen" w:hAnsi="Sylfaen" w:cs="Sylfaen"/>
                <w:sz w:val="22"/>
              </w:rPr>
              <w:t>გაზის</w:t>
            </w:r>
            <w:r>
              <w:rPr>
                <w:sz w:val="22"/>
              </w:rPr>
              <w:t xml:space="preserve"> </w:t>
            </w:r>
            <w:r>
              <w:rPr>
                <w:rFonts w:ascii="Sylfaen" w:hAnsi="Sylfaen" w:cs="Sylfaen"/>
                <w:sz w:val="22"/>
              </w:rPr>
              <w:t>უტილიზაცია</w:t>
            </w:r>
            <w:r>
              <w:rPr>
                <w:sz w:val="22"/>
              </w:rPr>
              <w:t xml:space="preserve"> </w:t>
            </w:r>
            <w:r>
              <w:rPr>
                <w:rFonts w:ascii="Sylfaen" w:hAnsi="Sylfaen" w:cs="Sylfaen"/>
                <w:sz w:val="22"/>
              </w:rPr>
              <w:t>ელექტროენერგიის</w:t>
            </w:r>
            <w:r>
              <w:rPr>
                <w:sz w:val="22"/>
              </w:rPr>
              <w:t xml:space="preserve"> </w:t>
            </w:r>
            <w:r>
              <w:rPr>
                <w:rFonts w:ascii="Sylfaen" w:hAnsi="Sylfaen" w:cs="Sylfaen"/>
                <w:sz w:val="22"/>
              </w:rPr>
              <w:t>გენერირებისათვის</w:t>
            </w:r>
          </w:p>
        </w:tc>
      </w:tr>
      <w:tr w:rsidR="00F3002D" w:rsidRPr="0080783F" w14:paraId="0AC14FE6" w14:textId="77777777" w:rsidTr="00567464">
        <w:tc>
          <w:tcPr>
            <w:tcW w:w="5000" w:type="pct"/>
            <w:tcBorders>
              <w:bottom w:val="single" w:sz="18" w:space="0" w:color="FFFFFF" w:themeColor="background1"/>
            </w:tcBorders>
            <w:shd w:val="clear" w:color="auto" w:fill="368B69"/>
            <w:vAlign w:val="center"/>
          </w:tcPr>
          <w:p w14:paraId="5D61C4A2" w14:textId="7AEABA31" w:rsidR="00F3002D" w:rsidRPr="0080783F" w:rsidRDefault="00937105" w:rsidP="00567464">
            <w:pPr>
              <w:wordWrap/>
              <w:spacing w:before="0"/>
              <w:ind w:left="57" w:right="57"/>
              <w:jc w:val="center"/>
              <w:rPr>
                <w:rFonts w:asciiTheme="minorHAnsi" w:hAnsiTheme="minorHAnsi"/>
                <w:sz w:val="22"/>
                <w:szCs w:val="22"/>
              </w:rPr>
            </w:pPr>
            <w:r>
              <w:rPr>
                <w:rFonts w:ascii="Sylfaen" w:hAnsi="Sylfaen" w:cs="Sylfaen"/>
                <w:b/>
                <w:color w:val="FFFFFF" w:themeColor="background1"/>
                <w:sz w:val="24"/>
                <w:szCs w:val="22"/>
              </w:rPr>
              <w:t>მიწის</w:t>
            </w:r>
            <w:r>
              <w:rPr>
                <w:rFonts w:asciiTheme="minorHAnsi" w:hAnsiTheme="minorHAnsi"/>
                <w:b/>
                <w:color w:val="FFFFFF" w:themeColor="background1"/>
                <w:sz w:val="24"/>
                <w:szCs w:val="22"/>
              </w:rPr>
              <w:t xml:space="preserve"> </w:t>
            </w:r>
            <w:r>
              <w:rPr>
                <w:rFonts w:ascii="Sylfaen" w:hAnsi="Sylfaen" w:cs="Sylfaen"/>
                <w:b/>
                <w:color w:val="FFFFFF" w:themeColor="background1"/>
                <w:sz w:val="24"/>
                <w:szCs w:val="22"/>
              </w:rPr>
              <w:t>მართვა</w:t>
            </w:r>
            <w:r>
              <w:rPr>
                <w:rFonts w:asciiTheme="minorHAnsi" w:hAnsiTheme="minorHAnsi"/>
                <w:b/>
                <w:color w:val="FFFFFF" w:themeColor="background1"/>
                <w:sz w:val="24"/>
                <w:szCs w:val="22"/>
              </w:rPr>
              <w:t xml:space="preserve"> </w:t>
            </w:r>
            <w:r>
              <w:rPr>
                <w:rFonts w:ascii="Sylfaen" w:hAnsi="Sylfaen" w:cs="Sylfaen"/>
                <w:b/>
                <w:color w:val="FFFFFF" w:themeColor="background1"/>
                <w:sz w:val="24"/>
                <w:szCs w:val="22"/>
              </w:rPr>
              <w:t>და</w:t>
            </w:r>
            <w:r>
              <w:rPr>
                <w:rFonts w:asciiTheme="minorHAnsi" w:hAnsiTheme="minorHAnsi"/>
                <w:b/>
                <w:color w:val="FFFFFF" w:themeColor="background1"/>
                <w:sz w:val="24"/>
                <w:szCs w:val="22"/>
              </w:rPr>
              <w:t xml:space="preserve"> </w:t>
            </w:r>
            <w:r>
              <w:rPr>
                <w:rFonts w:ascii="Sylfaen" w:hAnsi="Sylfaen" w:cs="Sylfaen"/>
                <w:b/>
                <w:color w:val="FFFFFF" w:themeColor="background1"/>
                <w:sz w:val="24"/>
                <w:szCs w:val="22"/>
              </w:rPr>
              <w:t>ბიომრავალფეროვნება</w:t>
            </w:r>
          </w:p>
        </w:tc>
      </w:tr>
      <w:tr w:rsidR="00F3002D" w:rsidRPr="0080783F" w14:paraId="144913A6" w14:textId="77777777" w:rsidTr="00567464">
        <w:tc>
          <w:tcPr>
            <w:tcW w:w="5000" w:type="pct"/>
            <w:shd w:val="clear" w:color="auto" w:fill="D9E2F3"/>
            <w:vAlign w:val="center"/>
          </w:tcPr>
          <w:p w14:paraId="44F9BEA3" w14:textId="77777777" w:rsidR="007A0D5A" w:rsidRPr="007A0D5A" w:rsidRDefault="007A0D5A" w:rsidP="00245D3C">
            <w:pPr>
              <w:pStyle w:val="Bullet1"/>
              <w:numPr>
                <w:ilvl w:val="1"/>
                <w:numId w:val="3"/>
              </w:numPr>
              <w:rPr>
                <w:rFonts w:ascii="Sylfaen" w:hAnsi="Sylfaen" w:cs="Sylfaen"/>
                <w:sz w:val="22"/>
              </w:rPr>
            </w:pPr>
            <w:r w:rsidRPr="007A0D5A">
              <w:rPr>
                <w:rFonts w:ascii="Sylfaen" w:hAnsi="Sylfaen" w:cs="Sylfaen"/>
                <w:sz w:val="22"/>
              </w:rPr>
              <w:t>ქალაქის მიწათსარგებლობის გენერალურ გეგმაზე დაყრდნობით მდგრადი ურბანული დაგეგმარების სისტემის განხორციელება</w:t>
            </w:r>
          </w:p>
          <w:p w14:paraId="169B3FD9" w14:textId="3C13408B" w:rsidR="00F3002D" w:rsidRPr="00020437" w:rsidRDefault="009A517C" w:rsidP="00245D3C">
            <w:pPr>
              <w:pStyle w:val="Bullet1"/>
              <w:numPr>
                <w:ilvl w:val="1"/>
                <w:numId w:val="3"/>
              </w:numPr>
              <w:rPr>
                <w:sz w:val="22"/>
              </w:rPr>
            </w:pPr>
            <w:r w:rsidRPr="007A0D5A">
              <w:rPr>
                <w:rFonts w:ascii="Sylfaen" w:hAnsi="Sylfaen" w:cs="Sylfaen"/>
                <w:sz w:val="22"/>
              </w:rPr>
              <w:t>კომპიუტერული</w:t>
            </w:r>
            <w:r>
              <w:rPr>
                <w:sz w:val="22"/>
              </w:rPr>
              <w:t xml:space="preserve"> </w:t>
            </w:r>
            <w:r w:rsidRPr="007A0D5A">
              <w:rPr>
                <w:rFonts w:ascii="Sylfaen" w:hAnsi="Sylfaen" w:cs="Sylfaen"/>
                <w:sz w:val="22"/>
              </w:rPr>
              <w:t>პროგრამები</w:t>
            </w:r>
            <w:r>
              <w:rPr>
                <w:sz w:val="22"/>
              </w:rPr>
              <w:t xml:space="preserve"> </w:t>
            </w:r>
            <w:r w:rsidRPr="007A0D5A">
              <w:rPr>
                <w:rFonts w:ascii="Sylfaen" w:hAnsi="Sylfaen" w:cs="Sylfaen"/>
                <w:sz w:val="22"/>
              </w:rPr>
              <w:t>ქალაქის</w:t>
            </w:r>
            <w:r>
              <w:rPr>
                <w:sz w:val="22"/>
              </w:rPr>
              <w:t xml:space="preserve"> </w:t>
            </w:r>
            <w:r w:rsidRPr="007A0D5A">
              <w:rPr>
                <w:rFonts w:ascii="Sylfaen" w:hAnsi="Sylfaen" w:cs="Sylfaen"/>
                <w:sz w:val="22"/>
              </w:rPr>
              <w:t>მიწის</w:t>
            </w:r>
            <w:r>
              <w:rPr>
                <w:sz w:val="22"/>
              </w:rPr>
              <w:t xml:space="preserve"> </w:t>
            </w:r>
            <w:r w:rsidRPr="007A0D5A">
              <w:rPr>
                <w:rFonts w:ascii="Sylfaen" w:hAnsi="Sylfaen" w:cs="Sylfaen"/>
                <w:sz w:val="22"/>
              </w:rPr>
              <w:t>მართვისთვის</w:t>
            </w:r>
          </w:p>
          <w:p w14:paraId="5CED1E14" w14:textId="7DA7D20F" w:rsidR="00F3002D" w:rsidRPr="00020437" w:rsidRDefault="009A517C" w:rsidP="00245D3C">
            <w:pPr>
              <w:pStyle w:val="Bullet1"/>
              <w:numPr>
                <w:ilvl w:val="1"/>
                <w:numId w:val="3"/>
              </w:numPr>
              <w:rPr>
                <w:sz w:val="22"/>
              </w:rPr>
            </w:pPr>
            <w:r>
              <w:rPr>
                <w:rFonts w:ascii="Sylfaen" w:hAnsi="Sylfaen" w:cs="Sylfaen"/>
                <w:sz w:val="22"/>
              </w:rPr>
              <w:t>ახალი</w:t>
            </w:r>
            <w:r>
              <w:rPr>
                <w:sz w:val="22"/>
              </w:rPr>
              <w:t xml:space="preserve"> </w:t>
            </w:r>
            <w:r>
              <w:rPr>
                <w:rFonts w:ascii="Sylfaen" w:hAnsi="Sylfaen" w:cs="Sylfaen"/>
                <w:sz w:val="22"/>
              </w:rPr>
              <w:t>მწვანე</w:t>
            </w:r>
            <w:r>
              <w:rPr>
                <w:sz w:val="22"/>
              </w:rPr>
              <w:t xml:space="preserve"> </w:t>
            </w:r>
            <w:r>
              <w:rPr>
                <w:rFonts w:ascii="Sylfaen" w:hAnsi="Sylfaen" w:cs="Sylfaen"/>
                <w:sz w:val="22"/>
              </w:rPr>
              <w:t>სივრცეების</w:t>
            </w:r>
            <w:r>
              <w:rPr>
                <w:sz w:val="22"/>
              </w:rPr>
              <w:t xml:space="preserve">  </w:t>
            </w:r>
            <w:r>
              <w:rPr>
                <w:rFonts w:ascii="Sylfaen" w:hAnsi="Sylfaen" w:cs="Sylfaen"/>
                <w:sz w:val="22"/>
              </w:rPr>
              <w:t>განვითარება</w:t>
            </w:r>
            <w:r>
              <w:rPr>
                <w:sz w:val="22"/>
              </w:rPr>
              <w:t xml:space="preserve"> </w:t>
            </w:r>
            <w:r>
              <w:rPr>
                <w:rFonts w:ascii="Sylfaen" w:hAnsi="Sylfaen" w:cs="Sylfaen"/>
                <w:sz w:val="22"/>
              </w:rPr>
              <w:t>ქალაქის</w:t>
            </w:r>
            <w:r>
              <w:rPr>
                <w:sz w:val="22"/>
              </w:rPr>
              <w:t xml:space="preserve"> </w:t>
            </w:r>
            <w:r>
              <w:rPr>
                <w:rFonts w:ascii="Sylfaen" w:hAnsi="Sylfaen" w:cs="Sylfaen"/>
                <w:sz w:val="22"/>
              </w:rPr>
              <w:t>ურბანულ</w:t>
            </w:r>
            <w:r>
              <w:rPr>
                <w:sz w:val="22"/>
              </w:rPr>
              <w:t xml:space="preserve"> </w:t>
            </w:r>
            <w:r>
              <w:rPr>
                <w:rFonts w:ascii="Sylfaen" w:hAnsi="Sylfaen" w:cs="Sylfaen"/>
                <w:sz w:val="22"/>
              </w:rPr>
              <w:t>საზღვრებში</w:t>
            </w:r>
          </w:p>
          <w:p w14:paraId="0FA7D297" w14:textId="5770F818" w:rsidR="00F3002D" w:rsidRPr="00020437" w:rsidRDefault="009A517C" w:rsidP="00245D3C">
            <w:pPr>
              <w:pStyle w:val="Bullet1"/>
              <w:numPr>
                <w:ilvl w:val="1"/>
                <w:numId w:val="3"/>
              </w:numPr>
              <w:rPr>
                <w:sz w:val="22"/>
              </w:rPr>
            </w:pPr>
            <w:r>
              <w:rPr>
                <w:rFonts w:ascii="Sylfaen" w:hAnsi="Sylfaen" w:cs="Sylfaen"/>
                <w:sz w:val="22"/>
              </w:rPr>
              <w:t>ბიომრავალფეროვნების</w:t>
            </w:r>
            <w:r>
              <w:rPr>
                <w:sz w:val="22"/>
              </w:rPr>
              <w:t xml:space="preserve"> </w:t>
            </w:r>
            <w:r>
              <w:rPr>
                <w:rFonts w:ascii="Sylfaen" w:hAnsi="Sylfaen" w:cs="Sylfaen"/>
                <w:sz w:val="22"/>
              </w:rPr>
              <w:t>სტრატეგია</w:t>
            </w:r>
            <w:r>
              <w:rPr>
                <w:sz w:val="22"/>
              </w:rPr>
              <w:t xml:space="preserve"> </w:t>
            </w:r>
            <w:r>
              <w:rPr>
                <w:rFonts w:ascii="Sylfaen" w:hAnsi="Sylfaen" w:cs="Sylfaen"/>
                <w:sz w:val="22"/>
              </w:rPr>
              <w:t>და</w:t>
            </w:r>
            <w:r>
              <w:rPr>
                <w:sz w:val="22"/>
              </w:rPr>
              <w:t xml:space="preserve"> </w:t>
            </w:r>
            <w:r>
              <w:rPr>
                <w:rFonts w:ascii="Sylfaen" w:hAnsi="Sylfaen" w:cs="Sylfaen"/>
                <w:sz w:val="22"/>
              </w:rPr>
              <w:t>მწვანე</w:t>
            </w:r>
            <w:r>
              <w:rPr>
                <w:sz w:val="22"/>
              </w:rPr>
              <w:t xml:space="preserve"> </w:t>
            </w:r>
            <w:r>
              <w:rPr>
                <w:rFonts w:ascii="Sylfaen" w:hAnsi="Sylfaen" w:cs="Sylfaen"/>
                <w:sz w:val="22"/>
              </w:rPr>
              <w:t>დერეფნების</w:t>
            </w:r>
            <w:r>
              <w:rPr>
                <w:sz w:val="22"/>
              </w:rPr>
              <w:t xml:space="preserve"> </w:t>
            </w:r>
            <w:r>
              <w:rPr>
                <w:rFonts w:ascii="Sylfaen" w:hAnsi="Sylfaen" w:cs="Sylfaen"/>
                <w:sz w:val="22"/>
              </w:rPr>
              <w:t>შექმნა</w:t>
            </w:r>
          </w:p>
          <w:p w14:paraId="34469EDB" w14:textId="2D5DC243" w:rsidR="00F3002D" w:rsidRPr="0080783F" w:rsidRDefault="009A517C" w:rsidP="00245D3C">
            <w:pPr>
              <w:pStyle w:val="Bullet1"/>
              <w:numPr>
                <w:ilvl w:val="1"/>
                <w:numId w:val="3"/>
              </w:numPr>
            </w:pPr>
            <w:r>
              <w:rPr>
                <w:rFonts w:ascii="Sylfaen" w:hAnsi="Sylfaen" w:cs="Sylfaen"/>
                <w:sz w:val="22"/>
              </w:rPr>
              <w:t>ბუნებრივი</w:t>
            </w:r>
            <w:r>
              <w:rPr>
                <w:sz w:val="22"/>
              </w:rPr>
              <w:t xml:space="preserve"> </w:t>
            </w:r>
            <w:r>
              <w:rPr>
                <w:rFonts w:ascii="Sylfaen" w:hAnsi="Sylfaen" w:cs="Sylfaen"/>
                <w:sz w:val="22"/>
              </w:rPr>
              <w:t>კატასტროფების</w:t>
            </w:r>
            <w:r>
              <w:rPr>
                <w:sz w:val="22"/>
              </w:rPr>
              <w:t xml:space="preserve"> (</w:t>
            </w:r>
            <w:r>
              <w:rPr>
                <w:rFonts w:ascii="Sylfaen" w:hAnsi="Sylfaen" w:cs="Sylfaen"/>
                <w:sz w:val="22"/>
              </w:rPr>
              <w:t>მეწყერები</w:t>
            </w:r>
            <w:r>
              <w:rPr>
                <w:sz w:val="22"/>
              </w:rPr>
              <w:t xml:space="preserve">, </w:t>
            </w:r>
            <w:r>
              <w:rPr>
                <w:rFonts w:ascii="Sylfaen" w:hAnsi="Sylfaen" w:cs="Sylfaen"/>
                <w:sz w:val="22"/>
              </w:rPr>
              <w:t>წყალდიდობები</w:t>
            </w:r>
            <w:r>
              <w:rPr>
                <w:sz w:val="22"/>
              </w:rPr>
              <w:t xml:space="preserve">) </w:t>
            </w:r>
            <w:r>
              <w:rPr>
                <w:rFonts w:ascii="Sylfaen" w:hAnsi="Sylfaen" w:cs="Sylfaen"/>
                <w:sz w:val="22"/>
              </w:rPr>
              <w:t>პრევენვიისათვიის</w:t>
            </w:r>
            <w:r>
              <w:rPr>
                <w:sz w:val="22"/>
              </w:rPr>
              <w:t xml:space="preserve"> </w:t>
            </w:r>
            <w:r>
              <w:rPr>
                <w:rFonts w:ascii="Sylfaen" w:hAnsi="Sylfaen" w:cs="Sylfaen"/>
                <w:sz w:val="22"/>
              </w:rPr>
              <w:t>საველე</w:t>
            </w:r>
            <w:r>
              <w:rPr>
                <w:sz w:val="22"/>
              </w:rPr>
              <w:t xml:space="preserve"> </w:t>
            </w:r>
            <w:r>
              <w:rPr>
                <w:rFonts w:ascii="Sylfaen" w:hAnsi="Sylfaen" w:cs="Sylfaen"/>
                <w:sz w:val="22"/>
              </w:rPr>
              <w:t>კვლევები</w:t>
            </w:r>
            <w:r>
              <w:rPr>
                <w:sz w:val="22"/>
              </w:rPr>
              <w:t xml:space="preserve"> </w:t>
            </w:r>
          </w:p>
        </w:tc>
      </w:tr>
      <w:tr w:rsidR="00F3002D" w:rsidRPr="0080783F" w14:paraId="1A65ECAF" w14:textId="77777777" w:rsidTr="00567464">
        <w:tc>
          <w:tcPr>
            <w:tcW w:w="5000" w:type="pct"/>
            <w:tcBorders>
              <w:bottom w:val="single" w:sz="18" w:space="0" w:color="FFFFFF" w:themeColor="background1"/>
            </w:tcBorders>
            <w:shd w:val="clear" w:color="auto" w:fill="368B69"/>
            <w:vAlign w:val="center"/>
          </w:tcPr>
          <w:p w14:paraId="528383D9" w14:textId="76B0FF41" w:rsidR="00F3002D" w:rsidRPr="0080783F" w:rsidRDefault="00937105" w:rsidP="00567464">
            <w:pPr>
              <w:wordWrap/>
              <w:spacing w:before="0"/>
              <w:ind w:left="57" w:right="57"/>
              <w:jc w:val="center"/>
              <w:rPr>
                <w:rFonts w:asciiTheme="minorHAnsi" w:hAnsiTheme="minorHAnsi"/>
                <w:sz w:val="22"/>
                <w:szCs w:val="22"/>
              </w:rPr>
            </w:pPr>
            <w:r>
              <w:rPr>
                <w:rFonts w:ascii="Sylfaen" w:hAnsi="Sylfaen" w:cs="Sylfaen"/>
                <w:b/>
                <w:color w:val="FFFFFF" w:themeColor="background1"/>
                <w:sz w:val="24"/>
                <w:szCs w:val="22"/>
              </w:rPr>
              <w:t>მედეგობა</w:t>
            </w:r>
          </w:p>
        </w:tc>
      </w:tr>
      <w:tr w:rsidR="00F3002D" w:rsidRPr="0080783F" w14:paraId="4C94CA0A" w14:textId="77777777" w:rsidTr="00567464">
        <w:tc>
          <w:tcPr>
            <w:tcW w:w="5000" w:type="pct"/>
            <w:tcBorders>
              <w:bottom w:val="nil"/>
            </w:tcBorders>
            <w:shd w:val="clear" w:color="auto" w:fill="D9E2F3"/>
            <w:vAlign w:val="center"/>
          </w:tcPr>
          <w:p w14:paraId="5335A8AD" w14:textId="1D033892" w:rsidR="00F3002D" w:rsidRPr="0080783F" w:rsidRDefault="00BF39D0" w:rsidP="00245D3C">
            <w:pPr>
              <w:pStyle w:val="Bullet1"/>
              <w:numPr>
                <w:ilvl w:val="1"/>
                <w:numId w:val="3"/>
              </w:numPr>
            </w:pPr>
            <w:r>
              <w:rPr>
                <w:rFonts w:ascii="Sylfaen" w:hAnsi="Sylfaen"/>
                <w:sz w:val="22"/>
                <w:lang w:val="ka-GE"/>
              </w:rPr>
              <w:t>ღონისძიებები შემუშავდება 100 მედეგი ქალაქის პროექტის ფარგლებში</w:t>
            </w:r>
          </w:p>
        </w:tc>
      </w:tr>
    </w:tbl>
    <w:p w14:paraId="0317CFA2" w14:textId="77777777" w:rsidR="00F3002D" w:rsidRDefault="00F3002D" w:rsidP="00F3002D">
      <w:pPr>
        <w:pStyle w:val="NoSpacing"/>
        <w:spacing w:before="60" w:after="60"/>
        <w:rPr>
          <w:rFonts w:ascii="Franklin Gothic Book" w:hAnsi="Franklin Gothic Book"/>
          <w:sz w:val="22"/>
          <w:szCs w:val="22"/>
          <w:lang w:val="en-GB"/>
        </w:rPr>
      </w:pPr>
    </w:p>
    <w:p w14:paraId="43851FD7" w14:textId="723C772F" w:rsidR="00F3002D" w:rsidRPr="004756B2" w:rsidRDefault="00937105" w:rsidP="00F3002D">
      <w:pPr>
        <w:rPr>
          <w:b/>
          <w:color w:val="46BA8D"/>
          <w:sz w:val="28"/>
          <w:szCs w:val="28"/>
        </w:rPr>
      </w:pPr>
      <w:r>
        <w:rPr>
          <w:rFonts w:ascii="Sylfaen" w:hAnsi="Sylfaen"/>
          <w:b/>
          <w:color w:val="46BA8D"/>
          <w:sz w:val="28"/>
          <w:szCs w:val="28"/>
          <w:lang w:val="ka-GE"/>
        </w:rPr>
        <w:t>გეგმის განხორციელების ზემოქმედება ქალაქის მერიის რესურსებზე</w:t>
      </w:r>
    </w:p>
    <w:p w14:paraId="7BFAD021" w14:textId="1741504B" w:rsidR="00FC5E6E" w:rsidRPr="003D630E" w:rsidRDefault="00FC5E6E" w:rsidP="00FC5E6E">
      <w:pPr>
        <w:pStyle w:val="NoSpacing"/>
        <w:spacing w:before="60" w:after="60"/>
        <w:rPr>
          <w:rFonts w:ascii="Cambria" w:hAnsi="Cambria"/>
          <w:sz w:val="22"/>
          <w:szCs w:val="22"/>
          <w:lang w:val="en-GB"/>
        </w:rPr>
      </w:pPr>
      <w:r w:rsidRPr="003D630E">
        <w:rPr>
          <w:rFonts w:ascii="Sylfaen" w:hAnsi="Sylfaen"/>
          <w:sz w:val="22"/>
          <w:szCs w:val="22"/>
          <w:lang w:val="ka-GE"/>
        </w:rPr>
        <w:t xml:space="preserve">გეგმაში გათვალისწინებული ღონისძიებების განხორციელება ქალაქის მერიისთვის მნიშვნელოვანი გამოწვევაა, როგორც ფინანსური თვალსაზრისით, ასევე სხვა რესურსების გათვალისწინებით. </w:t>
      </w:r>
    </w:p>
    <w:p w14:paraId="6FFECA2A" w14:textId="3F1D00FA" w:rsidR="000C62E1" w:rsidRPr="003D630E" w:rsidRDefault="000C62E1" w:rsidP="000C62E1">
      <w:pPr>
        <w:rPr>
          <w:rFonts w:ascii="Sylfaen" w:hAnsi="Sylfaen"/>
          <w:lang w:val="ka-GE"/>
        </w:rPr>
      </w:pPr>
      <w:r w:rsidRPr="003D630E">
        <w:rPr>
          <w:rFonts w:ascii="Sylfaen" w:hAnsi="Sylfaen"/>
          <w:lang w:val="ka-GE"/>
        </w:rPr>
        <w:t xml:space="preserve">GCAP-ის ღონსძიებების განხორციელებისას მნიშვნელოვანია ადაიანური რესურსის არსებობა, რომლებიც დაგეგმავენ, შეიმუშავებენ და განახორციელებენ კონკრეტულ საქმიანობებს, ასევე ითანამშრომლებენ პარტნიორ ორგანიზაციებთან. ცალკეული ღონისძიების განხორციელებისათვის (მაგ. IT პროექტებისთვის) შესაძლოა ქალაქის მერიას გარე ექსპერტული დახმარება დაჭირდეს, თუმცა უმეტეს შემთხვევაში გეგმის განხორციელების პროცესში ჩართული იქნება მერიის თანამშრომლები. </w:t>
      </w:r>
    </w:p>
    <w:p w14:paraId="6A1931AA" w14:textId="7E4A46CE" w:rsidR="00F3002D" w:rsidRPr="004756B2" w:rsidRDefault="00EC3DB9" w:rsidP="00F3002D">
      <w:pPr>
        <w:rPr>
          <w:b/>
          <w:color w:val="46BA8D"/>
          <w:sz w:val="28"/>
          <w:szCs w:val="28"/>
        </w:rPr>
      </w:pPr>
      <w:r>
        <w:rPr>
          <w:rFonts w:ascii="Sylfaen" w:hAnsi="Sylfaen"/>
          <w:b/>
          <w:color w:val="46BA8D"/>
          <w:sz w:val="28"/>
          <w:szCs w:val="28"/>
          <w:lang w:val="ka-GE"/>
        </w:rPr>
        <w:t>მონიტორინგი და ანგარიშგება</w:t>
      </w:r>
    </w:p>
    <w:p w14:paraId="367BBA58" w14:textId="77777777" w:rsidR="00EC3DB9" w:rsidRPr="003D630E" w:rsidRDefault="00EC3DB9" w:rsidP="00EC3DB9">
      <w:pPr>
        <w:pStyle w:val="NoSpacing"/>
        <w:spacing w:before="60" w:after="60"/>
        <w:rPr>
          <w:rFonts w:ascii="Sylfaen" w:hAnsi="Sylfaen"/>
          <w:sz w:val="22"/>
          <w:szCs w:val="22"/>
          <w:lang w:val="ka-GE"/>
        </w:rPr>
      </w:pPr>
      <w:r w:rsidRPr="003D630E">
        <w:rPr>
          <w:rFonts w:ascii="Sylfaen" w:hAnsi="Sylfaen"/>
          <w:sz w:val="22"/>
          <w:szCs w:val="22"/>
          <w:lang w:val="ka-GE"/>
        </w:rPr>
        <w:t>მონიტორინგის გეგმის მთავარი მიზანია, განსაზღვროს თუ როგორ აისახება გეგმით გათვალისწინებული ცალკეული სექტორული ღონისძიების განხორციელება გარემოს კომპონენტების ხარისხზე, ასევე როგორ ხდება ქალაქის ადაპტაცია ბუნებრივი მოვლენების (მაგ.  წყალდიდობა ან მიწისძვრა) მიმართ. მონიტორინგის გეგმაში მოცემული ინფორმაცია შეიძლება გამოყენებულ იქნეს სხვადასხვა ტიპის საგანმანათლებლო ღონისძიებებისთვის, რომელიც მიზნად ისახავს "მწვანე ქცევის შესახებ" ცნობიერების ამაღლებას და "მწვანე" ღონისძიებების განხორციელების ხელშეწყობას.</w:t>
      </w:r>
    </w:p>
    <w:p w14:paraId="43A8960A" w14:textId="77777777" w:rsidR="00EC3DB9" w:rsidRPr="004063BF" w:rsidRDefault="00EC3DB9" w:rsidP="00EC3DB9">
      <w:pPr>
        <w:rPr>
          <w:rFonts w:ascii="Cambria" w:hAnsi="Cambria"/>
          <w:lang w:val="ka-GE"/>
        </w:rPr>
      </w:pPr>
      <w:r w:rsidRPr="004063BF">
        <w:rPr>
          <w:rFonts w:ascii="Sylfaen" w:hAnsi="Sylfaen" w:cs="Sylfaen"/>
          <w:lang w:val="ka-GE"/>
        </w:rPr>
        <w:t>ჩვენ</w:t>
      </w:r>
      <w:r w:rsidRPr="004063BF">
        <w:rPr>
          <w:rFonts w:ascii="Cambria" w:hAnsi="Cambria"/>
          <w:lang w:val="ka-GE"/>
        </w:rPr>
        <w:t xml:space="preserve"> </w:t>
      </w:r>
      <w:r w:rsidRPr="003D630E">
        <w:rPr>
          <w:rFonts w:ascii="Sylfaen" w:hAnsi="Sylfaen"/>
          <w:lang w:val="ka-GE"/>
        </w:rPr>
        <w:t>შევიმუშავეთ</w:t>
      </w:r>
      <w:r w:rsidRPr="004063BF">
        <w:rPr>
          <w:rFonts w:ascii="Cambria" w:hAnsi="Cambria"/>
          <w:lang w:val="ka-GE"/>
        </w:rPr>
        <w:t xml:space="preserve"> </w:t>
      </w:r>
      <w:r w:rsidRPr="003D630E">
        <w:rPr>
          <w:rFonts w:ascii="Sylfaen" w:hAnsi="Sylfaen"/>
          <w:lang w:val="ka-GE"/>
        </w:rPr>
        <w:t>მონიტორინგის გეგმა</w:t>
      </w:r>
      <w:r w:rsidRPr="004063BF">
        <w:rPr>
          <w:rFonts w:ascii="Cambria" w:hAnsi="Cambria"/>
          <w:lang w:val="ka-GE"/>
        </w:rPr>
        <w:t xml:space="preserve"> 2017-2025 </w:t>
      </w:r>
      <w:r w:rsidRPr="004063BF">
        <w:rPr>
          <w:rFonts w:ascii="Sylfaen" w:hAnsi="Sylfaen" w:cs="Sylfaen"/>
          <w:lang w:val="ka-GE"/>
        </w:rPr>
        <w:t>წლების</w:t>
      </w:r>
      <w:r w:rsidRPr="003D630E">
        <w:rPr>
          <w:rFonts w:ascii="Sylfaen" w:hAnsi="Sylfaen" w:cs="Sylfaen"/>
          <w:lang w:val="ka-GE"/>
        </w:rPr>
        <w:t>თვის</w:t>
      </w:r>
      <w:r w:rsidRPr="004063BF">
        <w:rPr>
          <w:rFonts w:ascii="Cambria" w:hAnsi="Cambria"/>
          <w:lang w:val="ka-GE"/>
        </w:rPr>
        <w:t xml:space="preserve">. </w:t>
      </w:r>
      <w:r w:rsidRPr="004063BF">
        <w:rPr>
          <w:rFonts w:ascii="Sylfaen" w:hAnsi="Sylfaen" w:cs="Sylfaen"/>
          <w:lang w:val="ka-GE"/>
        </w:rPr>
        <w:t>იგი</w:t>
      </w:r>
      <w:r w:rsidRPr="004063BF">
        <w:rPr>
          <w:rFonts w:ascii="Cambria" w:hAnsi="Cambria"/>
          <w:lang w:val="ka-GE"/>
        </w:rPr>
        <w:t xml:space="preserve"> </w:t>
      </w:r>
      <w:r w:rsidRPr="004063BF">
        <w:rPr>
          <w:rFonts w:ascii="Sylfaen" w:hAnsi="Sylfaen" w:cs="Sylfaen"/>
          <w:lang w:val="ka-GE"/>
        </w:rPr>
        <w:t>მოიცავს</w:t>
      </w:r>
      <w:r w:rsidRPr="004063BF">
        <w:rPr>
          <w:rFonts w:ascii="Cambria" w:hAnsi="Cambria"/>
          <w:lang w:val="ka-GE"/>
        </w:rPr>
        <w:t xml:space="preserve"> </w:t>
      </w:r>
      <w:r w:rsidRPr="004063BF">
        <w:rPr>
          <w:rFonts w:ascii="Sylfaen" w:hAnsi="Sylfaen" w:cs="Sylfaen"/>
          <w:lang w:val="ka-GE"/>
        </w:rPr>
        <w:t>პროგრესის</w:t>
      </w:r>
      <w:r w:rsidRPr="004063BF">
        <w:rPr>
          <w:rFonts w:ascii="Cambria" w:hAnsi="Cambria"/>
          <w:lang w:val="ka-GE"/>
        </w:rPr>
        <w:t xml:space="preserve"> </w:t>
      </w:r>
      <w:r w:rsidRPr="004063BF">
        <w:rPr>
          <w:rFonts w:ascii="Sylfaen" w:hAnsi="Sylfaen" w:cs="Sylfaen"/>
          <w:lang w:val="ka-GE"/>
        </w:rPr>
        <w:t>მონიტორინგის</w:t>
      </w:r>
      <w:r w:rsidRPr="004063BF">
        <w:rPr>
          <w:rFonts w:ascii="Cambria" w:hAnsi="Cambria"/>
          <w:lang w:val="ka-GE"/>
        </w:rPr>
        <w:t xml:space="preserve"> </w:t>
      </w:r>
      <w:r w:rsidRPr="004063BF">
        <w:rPr>
          <w:rFonts w:ascii="Sylfaen" w:hAnsi="Sylfaen" w:cs="Sylfaen"/>
          <w:lang w:val="ka-GE"/>
        </w:rPr>
        <w:t>გეგმ</w:t>
      </w:r>
      <w:r w:rsidRPr="003D630E">
        <w:rPr>
          <w:rFonts w:ascii="Sylfaen" w:hAnsi="Sylfaen" w:cs="Sylfaen"/>
          <w:lang w:val="ka-GE"/>
        </w:rPr>
        <w:t>ი</w:t>
      </w:r>
      <w:r w:rsidRPr="004063BF">
        <w:rPr>
          <w:rFonts w:ascii="Sylfaen" w:hAnsi="Sylfaen" w:cs="Sylfaen"/>
          <w:lang w:val="ka-GE"/>
        </w:rPr>
        <w:t>სა</w:t>
      </w:r>
      <w:r w:rsidRPr="004063BF">
        <w:rPr>
          <w:rFonts w:ascii="Cambria" w:hAnsi="Cambria"/>
          <w:lang w:val="ka-GE"/>
        </w:rPr>
        <w:t xml:space="preserve"> </w:t>
      </w:r>
      <w:r w:rsidRPr="004063BF">
        <w:rPr>
          <w:rFonts w:ascii="Sylfaen" w:hAnsi="Sylfaen" w:cs="Sylfaen"/>
          <w:lang w:val="ka-GE"/>
        </w:rPr>
        <w:t>და</w:t>
      </w:r>
      <w:r w:rsidRPr="004063BF">
        <w:rPr>
          <w:rFonts w:ascii="Cambria" w:hAnsi="Cambria"/>
          <w:lang w:val="ka-GE"/>
        </w:rPr>
        <w:t xml:space="preserve"> </w:t>
      </w:r>
      <w:r w:rsidRPr="004063BF">
        <w:rPr>
          <w:rFonts w:ascii="Sylfaen" w:hAnsi="Sylfaen" w:cs="Sylfaen"/>
          <w:lang w:val="ka-GE"/>
        </w:rPr>
        <w:t>ზემოქმედების</w:t>
      </w:r>
      <w:r w:rsidRPr="004063BF">
        <w:rPr>
          <w:rFonts w:ascii="Cambria" w:hAnsi="Cambria"/>
          <w:lang w:val="ka-GE"/>
        </w:rPr>
        <w:t xml:space="preserve"> </w:t>
      </w:r>
      <w:r w:rsidRPr="004063BF">
        <w:rPr>
          <w:rFonts w:ascii="Sylfaen" w:hAnsi="Sylfaen" w:cs="Sylfaen"/>
          <w:lang w:val="ka-GE"/>
        </w:rPr>
        <w:t>შეფასების</w:t>
      </w:r>
      <w:r w:rsidRPr="004063BF">
        <w:rPr>
          <w:rFonts w:ascii="Cambria" w:hAnsi="Cambria"/>
          <w:lang w:val="ka-GE"/>
        </w:rPr>
        <w:t xml:space="preserve"> </w:t>
      </w:r>
      <w:r w:rsidRPr="004063BF">
        <w:rPr>
          <w:rFonts w:ascii="Sylfaen" w:hAnsi="Sylfaen" w:cs="Sylfaen"/>
          <w:lang w:val="ka-GE"/>
        </w:rPr>
        <w:t>გეგმ</w:t>
      </w:r>
      <w:r w:rsidRPr="003D630E">
        <w:rPr>
          <w:rFonts w:ascii="Sylfaen" w:hAnsi="Sylfaen" w:cs="Sylfaen"/>
          <w:lang w:val="ka-GE"/>
        </w:rPr>
        <w:t>ი</w:t>
      </w:r>
      <w:r w:rsidRPr="004063BF">
        <w:rPr>
          <w:rFonts w:ascii="Sylfaen" w:hAnsi="Sylfaen" w:cs="Sylfaen"/>
          <w:lang w:val="ka-GE"/>
        </w:rPr>
        <w:t>ს</w:t>
      </w:r>
      <w:r w:rsidRPr="004063BF">
        <w:rPr>
          <w:rFonts w:ascii="Cambria" w:hAnsi="Cambria"/>
          <w:lang w:val="ka-GE"/>
        </w:rPr>
        <w:t xml:space="preserve"> </w:t>
      </w:r>
      <w:r w:rsidRPr="003D630E">
        <w:rPr>
          <w:rFonts w:ascii="Sylfaen" w:hAnsi="Sylfaen"/>
          <w:lang w:val="ka-GE"/>
        </w:rPr>
        <w:t xml:space="preserve">შედეგებს </w:t>
      </w:r>
      <w:r w:rsidRPr="004063BF">
        <w:rPr>
          <w:rFonts w:ascii="Cambria" w:hAnsi="Cambria"/>
          <w:lang w:val="ka-GE"/>
        </w:rPr>
        <w:t>(</w:t>
      </w:r>
      <w:r w:rsidRPr="003D630E">
        <w:rPr>
          <w:rFonts w:ascii="Sylfaen" w:hAnsi="Sylfaen"/>
          <w:lang w:val="ka-GE"/>
        </w:rPr>
        <w:t xml:space="preserve">გეგმები </w:t>
      </w:r>
      <w:r w:rsidRPr="003D630E">
        <w:rPr>
          <w:rFonts w:ascii="Sylfaen" w:hAnsi="Sylfaen" w:cs="Sylfaen"/>
          <w:lang w:val="ka-GE"/>
        </w:rPr>
        <w:t xml:space="preserve">მოცემულია </w:t>
      </w:r>
      <w:r w:rsidRPr="004063BF">
        <w:rPr>
          <w:rFonts w:ascii="Cambria" w:hAnsi="Cambria"/>
          <w:lang w:val="ka-GE"/>
        </w:rPr>
        <w:t xml:space="preserve"> </w:t>
      </w:r>
      <w:r w:rsidRPr="004063BF">
        <w:rPr>
          <w:rFonts w:ascii="Sylfaen" w:hAnsi="Sylfaen" w:cs="Sylfaen"/>
          <w:lang w:val="ka-GE"/>
        </w:rPr>
        <w:t>დანართები</w:t>
      </w:r>
      <w:r w:rsidRPr="003D630E">
        <w:rPr>
          <w:rFonts w:ascii="Sylfaen" w:hAnsi="Sylfaen" w:cs="Sylfaen"/>
          <w:lang w:val="ka-GE"/>
        </w:rPr>
        <w:t>ს სახით</w:t>
      </w:r>
      <w:r w:rsidRPr="004063BF">
        <w:rPr>
          <w:rFonts w:ascii="Cambria" w:hAnsi="Cambria"/>
          <w:lang w:val="ka-GE"/>
        </w:rPr>
        <w:t xml:space="preserve">). </w:t>
      </w:r>
      <w:r w:rsidRPr="004063BF">
        <w:rPr>
          <w:rFonts w:ascii="Sylfaen" w:hAnsi="Sylfaen" w:cs="Sylfaen"/>
          <w:lang w:val="ka-GE"/>
        </w:rPr>
        <w:t>ჩვენ</w:t>
      </w:r>
      <w:r w:rsidRPr="004063BF">
        <w:rPr>
          <w:rFonts w:ascii="Cambria" w:hAnsi="Cambria"/>
          <w:lang w:val="ka-GE"/>
        </w:rPr>
        <w:t xml:space="preserve"> </w:t>
      </w:r>
      <w:r w:rsidRPr="004063BF">
        <w:rPr>
          <w:rFonts w:ascii="Sylfaen" w:hAnsi="Sylfaen" w:cs="Sylfaen"/>
          <w:lang w:val="ka-GE"/>
        </w:rPr>
        <w:t>განვახორციელებთ</w:t>
      </w:r>
      <w:r w:rsidRPr="004063BF">
        <w:rPr>
          <w:rFonts w:ascii="Cambria" w:hAnsi="Cambria"/>
          <w:lang w:val="ka-GE"/>
        </w:rPr>
        <w:t xml:space="preserve"> </w:t>
      </w:r>
      <w:r w:rsidRPr="004063BF">
        <w:rPr>
          <w:rFonts w:ascii="Sylfaen" w:hAnsi="Sylfaen" w:cs="Sylfaen"/>
          <w:lang w:val="ka-GE"/>
        </w:rPr>
        <w:t>შუალედურ</w:t>
      </w:r>
      <w:r w:rsidRPr="004063BF">
        <w:rPr>
          <w:rFonts w:ascii="Cambria" w:hAnsi="Cambria"/>
          <w:lang w:val="ka-GE"/>
        </w:rPr>
        <w:t xml:space="preserve"> </w:t>
      </w:r>
      <w:r w:rsidRPr="004063BF">
        <w:rPr>
          <w:rFonts w:ascii="Sylfaen" w:hAnsi="Sylfaen" w:cs="Sylfaen"/>
          <w:lang w:val="ka-GE"/>
        </w:rPr>
        <w:t>მიმოხილვას</w:t>
      </w:r>
      <w:r w:rsidRPr="004063BF">
        <w:rPr>
          <w:rFonts w:ascii="Cambria" w:hAnsi="Cambria"/>
          <w:lang w:val="ka-GE"/>
        </w:rPr>
        <w:t xml:space="preserve"> </w:t>
      </w:r>
      <w:r w:rsidRPr="003D630E">
        <w:rPr>
          <w:rFonts w:ascii="Sylfaen" w:hAnsi="Sylfaen"/>
          <w:lang w:val="ka-GE"/>
        </w:rPr>
        <w:t>რათა</w:t>
      </w:r>
      <w:r w:rsidRPr="004063BF">
        <w:rPr>
          <w:rFonts w:ascii="Cambria" w:hAnsi="Cambria"/>
          <w:lang w:val="ka-GE"/>
        </w:rPr>
        <w:t xml:space="preserve"> </w:t>
      </w:r>
      <w:r w:rsidRPr="004063BF">
        <w:rPr>
          <w:rFonts w:ascii="Sylfaen" w:hAnsi="Sylfaen" w:cs="Sylfaen"/>
          <w:lang w:val="ka-GE"/>
        </w:rPr>
        <w:t>შეფას</w:t>
      </w:r>
      <w:r w:rsidRPr="003D630E">
        <w:rPr>
          <w:rFonts w:ascii="Sylfaen" w:hAnsi="Sylfaen" w:cs="Sylfaen"/>
          <w:lang w:val="ka-GE"/>
        </w:rPr>
        <w:t>ებული იქნას</w:t>
      </w:r>
      <w:r w:rsidRPr="004063BF">
        <w:rPr>
          <w:rFonts w:ascii="Cambria" w:hAnsi="Cambria"/>
          <w:lang w:val="ka-GE"/>
        </w:rPr>
        <w:t xml:space="preserve"> </w:t>
      </w:r>
      <w:r w:rsidRPr="003D630E">
        <w:rPr>
          <w:rFonts w:ascii="Sylfaen" w:hAnsi="Sylfaen"/>
          <w:lang w:val="ka-GE"/>
        </w:rPr>
        <w:t xml:space="preserve">ღონისძიებების განხორციელების </w:t>
      </w:r>
      <w:r w:rsidRPr="004063BF">
        <w:rPr>
          <w:rFonts w:ascii="Sylfaen" w:hAnsi="Sylfaen" w:cs="Sylfaen"/>
          <w:lang w:val="ka-GE"/>
        </w:rPr>
        <w:t>პროგრესი</w:t>
      </w:r>
      <w:r w:rsidRPr="003D630E">
        <w:rPr>
          <w:rFonts w:ascii="Sylfaen" w:hAnsi="Sylfaen" w:cs="Sylfaen"/>
          <w:lang w:val="ka-GE"/>
        </w:rPr>
        <w:t xml:space="preserve"> დასახულ მიზნებთან მიმართებაში, ასევე მიღებული</w:t>
      </w:r>
      <w:r w:rsidRPr="004063BF">
        <w:rPr>
          <w:rFonts w:ascii="Cambria" w:hAnsi="Cambria"/>
          <w:lang w:val="ka-GE"/>
        </w:rPr>
        <w:t xml:space="preserve"> </w:t>
      </w:r>
      <w:r w:rsidRPr="004063BF">
        <w:rPr>
          <w:rFonts w:ascii="Sylfaen" w:hAnsi="Sylfaen" w:cs="Sylfaen"/>
          <w:lang w:val="ka-GE"/>
        </w:rPr>
        <w:t>სოციალური</w:t>
      </w:r>
      <w:r w:rsidRPr="004063BF">
        <w:rPr>
          <w:rFonts w:ascii="Cambria" w:hAnsi="Cambria"/>
          <w:lang w:val="ka-GE"/>
        </w:rPr>
        <w:t xml:space="preserve"> </w:t>
      </w:r>
      <w:r w:rsidRPr="004063BF">
        <w:rPr>
          <w:rFonts w:ascii="Sylfaen" w:hAnsi="Sylfaen" w:cs="Sylfaen"/>
          <w:lang w:val="ka-GE"/>
        </w:rPr>
        <w:t>და</w:t>
      </w:r>
      <w:r w:rsidRPr="004063BF">
        <w:rPr>
          <w:rFonts w:ascii="Cambria" w:hAnsi="Cambria"/>
          <w:lang w:val="ka-GE"/>
        </w:rPr>
        <w:t xml:space="preserve"> </w:t>
      </w:r>
      <w:r w:rsidRPr="004063BF">
        <w:rPr>
          <w:rFonts w:ascii="Sylfaen" w:hAnsi="Sylfaen" w:cs="Sylfaen"/>
          <w:lang w:val="ka-GE"/>
        </w:rPr>
        <w:t>ეკონომიკური</w:t>
      </w:r>
      <w:r w:rsidRPr="004063BF">
        <w:rPr>
          <w:rFonts w:ascii="Cambria" w:hAnsi="Cambria"/>
          <w:lang w:val="ka-GE"/>
        </w:rPr>
        <w:t xml:space="preserve"> </w:t>
      </w:r>
      <w:r w:rsidRPr="004063BF">
        <w:rPr>
          <w:rFonts w:ascii="Sylfaen" w:hAnsi="Sylfaen" w:cs="Sylfaen"/>
          <w:lang w:val="ka-GE"/>
        </w:rPr>
        <w:t>სარგებელი</w:t>
      </w:r>
      <w:r w:rsidRPr="004063BF">
        <w:rPr>
          <w:rFonts w:ascii="Cambria" w:hAnsi="Cambria"/>
          <w:lang w:val="ka-GE"/>
        </w:rPr>
        <w:t>.</w:t>
      </w:r>
    </w:p>
    <w:p w14:paraId="3590E6D5" w14:textId="77777777" w:rsidR="00EC3DB9" w:rsidRPr="004063BF" w:rsidRDefault="00EC3DB9" w:rsidP="00EC3DB9">
      <w:pPr>
        <w:pStyle w:val="NoSpacing"/>
        <w:spacing w:before="60" w:after="60"/>
        <w:rPr>
          <w:rFonts w:ascii="Cambria" w:hAnsi="Cambria"/>
          <w:sz w:val="22"/>
          <w:szCs w:val="22"/>
          <w:lang w:val="ka-GE"/>
        </w:rPr>
      </w:pPr>
      <w:r w:rsidRPr="004063BF">
        <w:rPr>
          <w:rFonts w:ascii="Sylfaen" w:hAnsi="Sylfaen" w:cs="Sylfaen"/>
          <w:sz w:val="22"/>
          <w:szCs w:val="22"/>
          <w:lang w:val="ka-GE"/>
        </w:rPr>
        <w:t>მონიტორინგის</w:t>
      </w:r>
      <w:r>
        <w:rPr>
          <w:rFonts w:ascii="Sylfaen" w:hAnsi="Sylfaen" w:cs="Sylfaen"/>
          <w:sz w:val="22"/>
          <w:szCs w:val="22"/>
          <w:lang w:val="ka-GE"/>
        </w:rPr>
        <w:t xml:space="preserve"> გეგმის მომზადების</w:t>
      </w:r>
      <w:r w:rsidRPr="004063BF">
        <w:rPr>
          <w:rFonts w:ascii="Cambria" w:hAnsi="Cambria"/>
          <w:sz w:val="22"/>
          <w:szCs w:val="22"/>
          <w:lang w:val="ka-GE"/>
        </w:rPr>
        <w:t xml:space="preserve"> </w:t>
      </w:r>
      <w:r w:rsidRPr="004063BF">
        <w:rPr>
          <w:rFonts w:ascii="Sylfaen" w:hAnsi="Sylfaen" w:cs="Sylfaen"/>
          <w:sz w:val="22"/>
          <w:szCs w:val="22"/>
          <w:lang w:val="ka-GE"/>
        </w:rPr>
        <w:t>პროცესში</w:t>
      </w:r>
      <w:r w:rsidRPr="004063BF">
        <w:rPr>
          <w:rFonts w:ascii="Cambria" w:hAnsi="Cambria"/>
          <w:sz w:val="22"/>
          <w:szCs w:val="22"/>
          <w:lang w:val="ka-GE"/>
        </w:rPr>
        <w:t xml:space="preserve"> </w:t>
      </w:r>
      <w:r w:rsidRPr="004063BF">
        <w:rPr>
          <w:rFonts w:ascii="Sylfaen" w:hAnsi="Sylfaen" w:cs="Sylfaen"/>
          <w:sz w:val="22"/>
          <w:szCs w:val="22"/>
          <w:lang w:val="ka-GE"/>
        </w:rPr>
        <w:t>ჩართული</w:t>
      </w:r>
      <w:r w:rsidRPr="004063BF">
        <w:rPr>
          <w:rFonts w:ascii="Cambria" w:hAnsi="Cambria"/>
          <w:sz w:val="22"/>
          <w:szCs w:val="22"/>
          <w:lang w:val="ka-GE"/>
        </w:rPr>
        <w:t xml:space="preserve"> </w:t>
      </w:r>
      <w:r w:rsidRPr="003D630E">
        <w:rPr>
          <w:rFonts w:ascii="Sylfaen" w:hAnsi="Sylfaen"/>
          <w:sz w:val="22"/>
          <w:szCs w:val="22"/>
          <w:lang w:val="ka-GE"/>
        </w:rPr>
        <w:t xml:space="preserve">იქნება ქალაქ თბილისის მერიის შესაბამისი უწყებების თანამშრომლები. </w:t>
      </w:r>
    </w:p>
    <w:p w14:paraId="5949EF87" w14:textId="0085A645" w:rsidR="00F3002D" w:rsidRDefault="00F3002D" w:rsidP="00F3002D">
      <w:pPr>
        <w:pStyle w:val="NoSpacing"/>
        <w:spacing w:before="120" w:after="120" w:line="276" w:lineRule="auto"/>
        <w:rPr>
          <w:rFonts w:ascii="Sylfaen" w:hAnsi="Sylfaen"/>
          <w:sz w:val="22"/>
          <w:szCs w:val="22"/>
          <w:lang w:val="ka-GE"/>
        </w:rPr>
      </w:pPr>
    </w:p>
    <w:p w14:paraId="56BB3F46" w14:textId="77777777" w:rsidR="00F84EDA" w:rsidRPr="00F84EDA" w:rsidRDefault="00F84EDA" w:rsidP="00F3002D">
      <w:pPr>
        <w:pStyle w:val="NoSpacing"/>
        <w:spacing w:before="120" w:after="120" w:line="276" w:lineRule="auto"/>
        <w:rPr>
          <w:rFonts w:ascii="Sylfaen" w:hAnsi="Sylfaen"/>
          <w:sz w:val="22"/>
          <w:szCs w:val="22"/>
          <w:lang w:val="ka-GE"/>
        </w:rPr>
      </w:pPr>
    </w:p>
    <w:p w14:paraId="62A48403" w14:textId="0916216C" w:rsidR="00F3002D" w:rsidRPr="004756B2" w:rsidRDefault="004374B9" w:rsidP="00F3002D">
      <w:pPr>
        <w:rPr>
          <w:b/>
          <w:color w:val="46BA8D"/>
          <w:sz w:val="28"/>
          <w:szCs w:val="28"/>
        </w:rPr>
      </w:pPr>
      <w:r>
        <w:rPr>
          <w:rFonts w:ascii="Sylfaen" w:hAnsi="Sylfaen"/>
          <w:b/>
          <w:color w:val="46BA8D"/>
          <w:sz w:val="28"/>
          <w:szCs w:val="28"/>
          <w:lang w:val="ka-GE"/>
        </w:rPr>
        <w:t>დასკვნა და შემდეგი ნაბიჯები</w:t>
      </w:r>
    </w:p>
    <w:p w14:paraId="202EAD1C" w14:textId="39B3CCE2" w:rsidR="004374B9" w:rsidRPr="004374B9" w:rsidRDefault="004374B9" w:rsidP="004374B9">
      <w:pPr>
        <w:rPr>
          <w:rFonts w:asciiTheme="majorHAnsi" w:hAnsiTheme="majorHAnsi"/>
          <w:lang w:val="ka-GE"/>
        </w:rPr>
      </w:pPr>
      <w:r w:rsidRPr="004374B9">
        <w:rPr>
          <w:rFonts w:asciiTheme="majorHAnsi" w:hAnsiTheme="majorHAnsi"/>
          <w:lang w:val="ka-GE"/>
        </w:rPr>
        <w:t xml:space="preserve">EBRD- </w:t>
      </w:r>
      <w:r w:rsidRPr="004374B9">
        <w:rPr>
          <w:rFonts w:ascii="Sylfaen" w:hAnsi="Sylfaen" w:cs="Sylfaen"/>
          <w:lang w:val="ka-GE"/>
        </w:rPr>
        <w:t>ის</w:t>
      </w:r>
      <w:r w:rsidRPr="004374B9">
        <w:rPr>
          <w:rFonts w:asciiTheme="majorHAnsi" w:hAnsiTheme="majorHAnsi"/>
          <w:lang w:val="ka-GE"/>
        </w:rPr>
        <w:t xml:space="preserve"> </w:t>
      </w:r>
      <w:r w:rsidRPr="004374B9">
        <w:rPr>
          <w:rFonts w:ascii="Sylfaen" w:hAnsi="Sylfaen" w:cs="Sylfaen"/>
          <w:lang w:val="ka-GE"/>
        </w:rPr>
        <w:t>მეთოდოლოგიის</w:t>
      </w:r>
      <w:r w:rsidRPr="004374B9">
        <w:rPr>
          <w:rFonts w:asciiTheme="majorHAnsi" w:hAnsiTheme="majorHAnsi"/>
          <w:lang w:val="ka-GE"/>
        </w:rPr>
        <w:t xml:space="preserve"> </w:t>
      </w:r>
      <w:r w:rsidRPr="003D630E">
        <w:rPr>
          <w:rFonts w:ascii="Sylfaen" w:hAnsi="Sylfaen"/>
          <w:lang w:val="ka-GE"/>
        </w:rPr>
        <w:t xml:space="preserve">გამოყენების შედეგად, </w:t>
      </w:r>
      <w:r w:rsidRPr="004374B9">
        <w:rPr>
          <w:rFonts w:ascii="Sylfaen" w:hAnsi="Sylfaen" w:cs="Sylfaen"/>
          <w:lang w:val="ka-GE"/>
        </w:rPr>
        <w:t>მწვანე</w:t>
      </w:r>
      <w:r w:rsidRPr="004374B9">
        <w:rPr>
          <w:rFonts w:asciiTheme="majorHAnsi" w:hAnsiTheme="majorHAnsi"/>
          <w:lang w:val="ka-GE"/>
        </w:rPr>
        <w:t xml:space="preserve"> </w:t>
      </w:r>
      <w:r w:rsidRPr="004374B9">
        <w:rPr>
          <w:rFonts w:ascii="Sylfaen" w:hAnsi="Sylfaen" w:cs="Sylfaen"/>
          <w:lang w:val="ka-GE"/>
        </w:rPr>
        <w:t>ქალაქის</w:t>
      </w:r>
      <w:r w:rsidRPr="004374B9">
        <w:rPr>
          <w:rFonts w:asciiTheme="majorHAnsi" w:hAnsiTheme="majorHAnsi"/>
          <w:lang w:val="ka-GE"/>
        </w:rPr>
        <w:t xml:space="preserve"> </w:t>
      </w:r>
      <w:r w:rsidRPr="004374B9">
        <w:rPr>
          <w:rFonts w:ascii="Sylfaen" w:hAnsi="Sylfaen" w:cs="Sylfaen"/>
          <w:lang w:val="ka-GE"/>
        </w:rPr>
        <w:t>სამოქმედო</w:t>
      </w:r>
      <w:r w:rsidRPr="004374B9">
        <w:rPr>
          <w:rFonts w:asciiTheme="majorHAnsi" w:hAnsiTheme="majorHAnsi"/>
          <w:lang w:val="ka-GE"/>
        </w:rPr>
        <w:t xml:space="preserve"> </w:t>
      </w:r>
      <w:r w:rsidRPr="004374B9">
        <w:rPr>
          <w:rFonts w:ascii="Sylfaen" w:hAnsi="Sylfaen" w:cs="Sylfaen"/>
          <w:lang w:val="ka-GE"/>
        </w:rPr>
        <w:t>გეგმის</w:t>
      </w:r>
      <w:r w:rsidRPr="004374B9">
        <w:rPr>
          <w:rFonts w:asciiTheme="majorHAnsi" w:hAnsiTheme="majorHAnsi"/>
          <w:lang w:val="ka-GE"/>
        </w:rPr>
        <w:t xml:space="preserve"> </w:t>
      </w:r>
      <w:r w:rsidRPr="003D630E">
        <w:rPr>
          <w:rFonts w:ascii="Sylfaen" w:hAnsi="Sylfaen"/>
          <w:lang w:val="ka-GE"/>
        </w:rPr>
        <w:t>დოკუმენტში</w:t>
      </w:r>
      <w:r w:rsidRPr="004374B9">
        <w:rPr>
          <w:rFonts w:asciiTheme="majorHAnsi" w:hAnsiTheme="majorHAnsi"/>
          <w:lang w:val="ka-GE"/>
        </w:rPr>
        <w:t xml:space="preserve"> </w:t>
      </w:r>
      <w:r w:rsidRPr="004374B9">
        <w:rPr>
          <w:rFonts w:ascii="Sylfaen" w:hAnsi="Sylfaen" w:cs="Sylfaen"/>
          <w:lang w:val="ka-GE"/>
        </w:rPr>
        <w:t>ყველა</w:t>
      </w:r>
      <w:r w:rsidRPr="004374B9">
        <w:rPr>
          <w:rFonts w:asciiTheme="majorHAnsi" w:hAnsiTheme="majorHAnsi"/>
          <w:lang w:val="ka-GE"/>
        </w:rPr>
        <w:t xml:space="preserve"> </w:t>
      </w:r>
      <w:r w:rsidRPr="004374B9">
        <w:rPr>
          <w:rFonts w:ascii="Sylfaen" w:hAnsi="Sylfaen" w:cs="Sylfaen"/>
          <w:lang w:val="ka-GE"/>
        </w:rPr>
        <w:t>სექტორ</w:t>
      </w:r>
      <w:r w:rsidRPr="003D630E">
        <w:rPr>
          <w:rFonts w:ascii="Sylfaen" w:hAnsi="Sylfaen" w:cs="Sylfaen"/>
          <w:lang w:val="ka-GE"/>
        </w:rPr>
        <w:t>ი</w:t>
      </w:r>
      <w:r w:rsidRPr="004374B9">
        <w:rPr>
          <w:rFonts w:ascii="Sylfaen" w:hAnsi="Sylfaen" w:cs="Sylfaen"/>
          <w:lang w:val="ka-GE"/>
        </w:rPr>
        <w:t>ს</w:t>
      </w:r>
      <w:r w:rsidRPr="003D630E">
        <w:rPr>
          <w:rFonts w:ascii="Sylfaen" w:hAnsi="Sylfaen" w:cs="Sylfaen"/>
          <w:lang w:val="ka-GE"/>
        </w:rPr>
        <w:t xml:space="preserve">თვის </w:t>
      </w:r>
      <w:r w:rsidRPr="003D630E">
        <w:rPr>
          <w:rFonts w:ascii="Sylfaen" w:hAnsi="Sylfaen"/>
          <w:lang w:val="ka-GE"/>
        </w:rPr>
        <w:t>განისაზღვრა ღონისძიებები</w:t>
      </w:r>
      <w:r w:rsidRPr="004374B9">
        <w:rPr>
          <w:rFonts w:asciiTheme="majorHAnsi" w:hAnsiTheme="majorHAnsi"/>
          <w:lang w:val="ka-GE"/>
        </w:rPr>
        <w:t xml:space="preserve">, </w:t>
      </w:r>
      <w:r w:rsidRPr="004374B9">
        <w:rPr>
          <w:rFonts w:ascii="Sylfaen" w:hAnsi="Sylfaen" w:cs="Sylfaen"/>
          <w:lang w:val="ka-GE"/>
        </w:rPr>
        <w:t>რომელ</w:t>
      </w:r>
      <w:r w:rsidRPr="003D630E">
        <w:rPr>
          <w:rFonts w:ascii="Sylfaen" w:hAnsi="Sylfaen" w:cs="Sylfaen"/>
          <w:lang w:val="ka-GE"/>
        </w:rPr>
        <w:t>თა განხორციელებაც დადებითად აისახება</w:t>
      </w:r>
      <w:r w:rsidRPr="004374B9">
        <w:rPr>
          <w:rFonts w:asciiTheme="majorHAnsi" w:hAnsiTheme="majorHAnsi"/>
          <w:lang w:val="ka-GE"/>
        </w:rPr>
        <w:t xml:space="preserve"> </w:t>
      </w:r>
      <w:r w:rsidRPr="004374B9">
        <w:rPr>
          <w:rFonts w:ascii="Sylfaen" w:hAnsi="Sylfaen" w:cs="Sylfaen"/>
          <w:lang w:val="ka-GE"/>
        </w:rPr>
        <w:t>ქალაქის</w:t>
      </w:r>
      <w:r w:rsidRPr="004374B9">
        <w:rPr>
          <w:rFonts w:asciiTheme="majorHAnsi" w:hAnsiTheme="majorHAnsi"/>
          <w:lang w:val="ka-GE"/>
        </w:rPr>
        <w:t xml:space="preserve"> </w:t>
      </w:r>
      <w:r w:rsidRPr="004374B9">
        <w:rPr>
          <w:rFonts w:ascii="Sylfaen" w:hAnsi="Sylfaen" w:cs="Sylfaen"/>
          <w:lang w:val="ka-GE"/>
        </w:rPr>
        <w:t>გარემოზე</w:t>
      </w:r>
      <w:r w:rsidRPr="004374B9">
        <w:rPr>
          <w:rFonts w:asciiTheme="majorHAnsi" w:hAnsiTheme="majorHAnsi"/>
          <w:lang w:val="ka-GE"/>
        </w:rPr>
        <w:t xml:space="preserve">. </w:t>
      </w:r>
      <w:r w:rsidRPr="003D630E">
        <w:rPr>
          <w:rFonts w:ascii="Sylfaen" w:hAnsi="Sylfaen"/>
          <w:lang w:val="ka-GE"/>
        </w:rPr>
        <w:t xml:space="preserve">მომდევნო ეტაპზე მოხდა </w:t>
      </w:r>
      <w:r w:rsidRPr="004374B9">
        <w:rPr>
          <w:rFonts w:ascii="Sylfaen" w:hAnsi="Sylfaen" w:cs="Sylfaen"/>
          <w:lang w:val="ka-GE"/>
        </w:rPr>
        <w:t>ღონისძიებების</w:t>
      </w:r>
      <w:r w:rsidRPr="004374B9">
        <w:rPr>
          <w:rFonts w:asciiTheme="majorHAnsi" w:hAnsiTheme="majorHAnsi"/>
          <w:lang w:val="ka-GE"/>
        </w:rPr>
        <w:t xml:space="preserve"> </w:t>
      </w:r>
      <w:r w:rsidRPr="004374B9">
        <w:rPr>
          <w:rFonts w:ascii="Sylfaen" w:hAnsi="Sylfaen" w:cs="Sylfaen"/>
          <w:lang w:val="ka-GE"/>
        </w:rPr>
        <w:t>პრიორიტეტ</w:t>
      </w:r>
      <w:r w:rsidRPr="003D630E">
        <w:rPr>
          <w:rFonts w:ascii="Sylfaen" w:hAnsi="Sylfaen" w:cs="Sylfaen"/>
          <w:lang w:val="ka-GE"/>
        </w:rPr>
        <w:t>ულობის დადგენა, შედეგად</w:t>
      </w:r>
      <w:r w:rsidRPr="004374B9">
        <w:rPr>
          <w:rFonts w:asciiTheme="majorHAnsi" w:hAnsiTheme="majorHAnsi"/>
          <w:lang w:val="ka-GE"/>
        </w:rPr>
        <w:t xml:space="preserve"> </w:t>
      </w:r>
      <w:r w:rsidRPr="004374B9">
        <w:rPr>
          <w:rFonts w:ascii="Sylfaen" w:hAnsi="Sylfaen" w:cs="Sylfaen"/>
          <w:lang w:val="ka-GE"/>
        </w:rPr>
        <w:t>შემუშავ</w:t>
      </w:r>
      <w:r w:rsidRPr="003D630E">
        <w:rPr>
          <w:rFonts w:ascii="Sylfaen" w:hAnsi="Sylfaen" w:cs="Sylfaen"/>
          <w:lang w:val="ka-GE"/>
        </w:rPr>
        <w:t>და გეგმა,</w:t>
      </w:r>
      <w:r w:rsidRPr="004374B9">
        <w:rPr>
          <w:rFonts w:asciiTheme="majorHAnsi" w:hAnsiTheme="majorHAnsi"/>
          <w:lang w:val="ka-GE"/>
        </w:rPr>
        <w:t xml:space="preserve"> </w:t>
      </w:r>
      <w:r w:rsidRPr="004374B9">
        <w:rPr>
          <w:rFonts w:ascii="Sylfaen" w:hAnsi="Sylfaen" w:cs="Sylfaen"/>
          <w:lang w:val="ka-GE"/>
        </w:rPr>
        <w:t>რ</w:t>
      </w:r>
      <w:r w:rsidRPr="003D630E">
        <w:rPr>
          <w:rFonts w:ascii="Sylfaen" w:hAnsi="Sylfaen" w:cs="Sylfaen"/>
          <w:lang w:val="ka-GE"/>
        </w:rPr>
        <w:t>ომლის განხორციელებაც</w:t>
      </w:r>
      <w:r w:rsidRPr="004374B9">
        <w:rPr>
          <w:rFonts w:asciiTheme="majorHAnsi" w:hAnsiTheme="majorHAnsi"/>
          <w:lang w:val="ka-GE"/>
        </w:rPr>
        <w:t xml:space="preserve"> </w:t>
      </w:r>
      <w:r w:rsidRPr="004374B9">
        <w:rPr>
          <w:rFonts w:ascii="Sylfaen" w:hAnsi="Sylfaen" w:cs="Sylfaen"/>
          <w:lang w:val="ka-GE"/>
        </w:rPr>
        <w:t>მაქსიმალურ</w:t>
      </w:r>
      <w:r w:rsidRPr="004374B9">
        <w:rPr>
          <w:rFonts w:asciiTheme="majorHAnsi" w:hAnsiTheme="majorHAnsi"/>
          <w:lang w:val="ka-GE"/>
        </w:rPr>
        <w:t xml:space="preserve"> </w:t>
      </w:r>
      <w:r w:rsidRPr="003D630E">
        <w:rPr>
          <w:rFonts w:ascii="Sylfaen" w:hAnsi="Sylfaen"/>
          <w:lang w:val="ka-GE"/>
        </w:rPr>
        <w:t xml:space="preserve">დადებით </w:t>
      </w:r>
      <w:r w:rsidRPr="004374B9">
        <w:rPr>
          <w:rFonts w:ascii="Sylfaen" w:hAnsi="Sylfaen" w:cs="Sylfaen"/>
          <w:lang w:val="ka-GE"/>
        </w:rPr>
        <w:t>გავლენას</w:t>
      </w:r>
      <w:r w:rsidRPr="004374B9">
        <w:rPr>
          <w:rFonts w:asciiTheme="majorHAnsi" w:hAnsiTheme="majorHAnsi"/>
          <w:lang w:val="ka-GE"/>
        </w:rPr>
        <w:t xml:space="preserve"> </w:t>
      </w:r>
      <w:r w:rsidRPr="004374B9">
        <w:rPr>
          <w:rFonts w:ascii="Sylfaen" w:hAnsi="Sylfaen" w:cs="Sylfaen"/>
          <w:lang w:val="ka-GE"/>
        </w:rPr>
        <w:t>მოახდენს</w:t>
      </w:r>
      <w:r w:rsidRPr="004374B9">
        <w:rPr>
          <w:rFonts w:asciiTheme="majorHAnsi" w:hAnsiTheme="majorHAnsi"/>
          <w:lang w:val="ka-GE"/>
        </w:rPr>
        <w:t xml:space="preserve"> </w:t>
      </w:r>
      <w:r w:rsidRPr="003D630E">
        <w:rPr>
          <w:rFonts w:ascii="Sylfaen" w:hAnsi="Sylfaen"/>
          <w:lang w:val="ka-GE"/>
        </w:rPr>
        <w:t xml:space="preserve">ქალაქის გარემოზე და უზრუნველყოფს </w:t>
      </w:r>
      <w:r w:rsidRPr="004374B9">
        <w:rPr>
          <w:rFonts w:ascii="Sylfaen" w:hAnsi="Sylfaen" w:cs="Sylfaen"/>
          <w:lang w:val="ka-GE"/>
        </w:rPr>
        <w:t>ქალაქის</w:t>
      </w:r>
      <w:r w:rsidRPr="004374B9">
        <w:rPr>
          <w:rFonts w:asciiTheme="majorHAnsi" w:hAnsiTheme="majorHAnsi"/>
          <w:lang w:val="ka-GE"/>
        </w:rPr>
        <w:t xml:space="preserve"> </w:t>
      </w:r>
      <w:r w:rsidRPr="004374B9">
        <w:rPr>
          <w:rFonts w:ascii="Sylfaen" w:hAnsi="Sylfaen" w:cs="Sylfaen"/>
          <w:lang w:val="ka-GE"/>
        </w:rPr>
        <w:t>სხვა</w:t>
      </w:r>
      <w:r w:rsidRPr="004374B9">
        <w:rPr>
          <w:rFonts w:asciiTheme="majorHAnsi" w:hAnsiTheme="majorHAnsi"/>
          <w:lang w:val="ka-GE"/>
        </w:rPr>
        <w:t xml:space="preserve"> </w:t>
      </w:r>
      <w:r w:rsidRPr="004374B9">
        <w:rPr>
          <w:rFonts w:ascii="Sylfaen" w:hAnsi="Sylfaen" w:cs="Sylfaen"/>
          <w:lang w:val="ka-GE"/>
        </w:rPr>
        <w:t>სოციალურ</w:t>
      </w:r>
      <w:r w:rsidRPr="004374B9">
        <w:rPr>
          <w:rFonts w:asciiTheme="majorHAnsi" w:hAnsiTheme="majorHAnsi"/>
          <w:lang w:val="ka-GE"/>
        </w:rPr>
        <w:t xml:space="preserve"> </w:t>
      </w:r>
      <w:r w:rsidRPr="004374B9">
        <w:rPr>
          <w:rFonts w:ascii="Sylfaen" w:hAnsi="Sylfaen" w:cs="Sylfaen"/>
          <w:lang w:val="ka-GE"/>
        </w:rPr>
        <w:t>და</w:t>
      </w:r>
      <w:r w:rsidRPr="004374B9">
        <w:rPr>
          <w:rFonts w:asciiTheme="majorHAnsi" w:hAnsiTheme="majorHAnsi"/>
          <w:lang w:val="ka-GE"/>
        </w:rPr>
        <w:t xml:space="preserve"> </w:t>
      </w:r>
      <w:r w:rsidRPr="004374B9">
        <w:rPr>
          <w:rFonts w:ascii="Sylfaen" w:hAnsi="Sylfaen" w:cs="Sylfaen"/>
          <w:lang w:val="ka-GE"/>
        </w:rPr>
        <w:t>ეკონომიკურ</w:t>
      </w:r>
      <w:r w:rsidRPr="004374B9">
        <w:rPr>
          <w:rFonts w:asciiTheme="majorHAnsi" w:hAnsiTheme="majorHAnsi"/>
          <w:lang w:val="ka-GE"/>
        </w:rPr>
        <w:t xml:space="preserve"> </w:t>
      </w:r>
      <w:r w:rsidRPr="004374B9">
        <w:rPr>
          <w:rFonts w:ascii="Sylfaen" w:hAnsi="Sylfaen" w:cs="Sylfaen"/>
          <w:lang w:val="ka-GE"/>
        </w:rPr>
        <w:t>სარგებელს</w:t>
      </w:r>
      <w:r w:rsidRPr="004374B9">
        <w:rPr>
          <w:rFonts w:asciiTheme="majorHAnsi" w:hAnsiTheme="majorHAnsi"/>
          <w:lang w:val="ka-GE"/>
        </w:rPr>
        <w:t xml:space="preserve">. </w:t>
      </w:r>
      <w:r w:rsidRPr="004374B9">
        <w:rPr>
          <w:rFonts w:ascii="Sylfaen" w:hAnsi="Sylfaen" w:cs="Sylfaen"/>
          <w:lang w:val="ka-GE"/>
        </w:rPr>
        <w:t>მიგვაჩნია</w:t>
      </w:r>
      <w:r w:rsidRPr="004374B9">
        <w:rPr>
          <w:rFonts w:asciiTheme="majorHAnsi" w:hAnsiTheme="majorHAnsi"/>
          <w:lang w:val="ka-GE"/>
        </w:rPr>
        <w:t xml:space="preserve">, </w:t>
      </w:r>
      <w:r w:rsidRPr="004374B9">
        <w:rPr>
          <w:rFonts w:ascii="Sylfaen" w:hAnsi="Sylfaen" w:cs="Sylfaen"/>
          <w:lang w:val="ka-GE"/>
        </w:rPr>
        <w:t>რომ</w:t>
      </w:r>
      <w:r w:rsidRPr="004374B9">
        <w:rPr>
          <w:rFonts w:asciiTheme="majorHAnsi" w:hAnsiTheme="majorHAnsi"/>
          <w:lang w:val="ka-GE"/>
        </w:rPr>
        <w:t xml:space="preserve"> </w:t>
      </w:r>
      <w:r w:rsidRPr="003D630E">
        <w:rPr>
          <w:rFonts w:ascii="Sylfaen" w:hAnsi="Sylfaen"/>
          <w:lang w:val="ka-GE"/>
        </w:rPr>
        <w:t xml:space="preserve">ქალაქის ბიუჯეტის ფარგლებში </w:t>
      </w:r>
      <w:r w:rsidRPr="004374B9">
        <w:rPr>
          <w:rFonts w:ascii="Sylfaen" w:hAnsi="Sylfaen" w:cs="Sylfaen"/>
          <w:lang w:val="ka-GE"/>
        </w:rPr>
        <w:t>შესაძლებელი</w:t>
      </w:r>
      <w:r w:rsidRPr="004374B9">
        <w:rPr>
          <w:rFonts w:asciiTheme="majorHAnsi" w:hAnsiTheme="majorHAnsi"/>
          <w:lang w:val="ka-GE"/>
        </w:rPr>
        <w:t xml:space="preserve"> </w:t>
      </w:r>
      <w:r w:rsidRPr="004374B9">
        <w:rPr>
          <w:rFonts w:ascii="Sylfaen" w:hAnsi="Sylfaen" w:cs="Sylfaen"/>
          <w:lang w:val="ka-GE"/>
        </w:rPr>
        <w:t>იქნება</w:t>
      </w:r>
      <w:r w:rsidRPr="004374B9">
        <w:rPr>
          <w:rFonts w:asciiTheme="majorHAnsi" w:hAnsiTheme="majorHAnsi"/>
          <w:lang w:val="ka-GE"/>
        </w:rPr>
        <w:t xml:space="preserve"> </w:t>
      </w:r>
      <w:r w:rsidRPr="003D630E">
        <w:rPr>
          <w:rFonts w:ascii="Sylfaen" w:hAnsi="Sylfaen"/>
          <w:lang w:val="ka-GE"/>
        </w:rPr>
        <w:t>იდენტიფიცირებული ღონისძიებების განხორციელება</w:t>
      </w:r>
      <w:r w:rsidRPr="004374B9">
        <w:rPr>
          <w:rFonts w:asciiTheme="majorHAnsi" w:hAnsiTheme="majorHAnsi"/>
          <w:lang w:val="ka-GE"/>
        </w:rPr>
        <w:t xml:space="preserve"> </w:t>
      </w:r>
      <w:r w:rsidRPr="004374B9">
        <w:rPr>
          <w:rFonts w:ascii="Sylfaen" w:hAnsi="Sylfaen" w:cs="Sylfaen"/>
          <w:lang w:val="ka-GE"/>
        </w:rPr>
        <w:t>მომდევნო</w:t>
      </w:r>
      <w:r w:rsidRPr="004374B9">
        <w:rPr>
          <w:rFonts w:asciiTheme="majorHAnsi" w:hAnsiTheme="majorHAnsi"/>
          <w:lang w:val="ka-GE"/>
        </w:rPr>
        <w:t xml:space="preserve"> 10-15 </w:t>
      </w:r>
      <w:r w:rsidRPr="004374B9">
        <w:rPr>
          <w:rFonts w:ascii="Sylfaen" w:hAnsi="Sylfaen" w:cs="Sylfaen"/>
          <w:lang w:val="ka-GE"/>
        </w:rPr>
        <w:t>წლის</w:t>
      </w:r>
      <w:r w:rsidRPr="004374B9">
        <w:rPr>
          <w:rFonts w:asciiTheme="majorHAnsi" w:hAnsiTheme="majorHAnsi"/>
          <w:lang w:val="ka-GE"/>
        </w:rPr>
        <w:t xml:space="preserve"> </w:t>
      </w:r>
      <w:r w:rsidRPr="004374B9">
        <w:rPr>
          <w:rFonts w:ascii="Sylfaen" w:hAnsi="Sylfaen" w:cs="Sylfaen"/>
          <w:lang w:val="ka-GE"/>
        </w:rPr>
        <w:t>განმავლობაში</w:t>
      </w:r>
      <w:r w:rsidRPr="004374B9">
        <w:rPr>
          <w:rFonts w:asciiTheme="majorHAnsi" w:hAnsiTheme="majorHAnsi"/>
          <w:lang w:val="ka-GE"/>
        </w:rPr>
        <w:t xml:space="preserve">, </w:t>
      </w:r>
      <w:r w:rsidRPr="004374B9">
        <w:rPr>
          <w:rFonts w:ascii="Sylfaen" w:hAnsi="Sylfaen" w:cs="Sylfaen"/>
          <w:lang w:val="ka-GE"/>
        </w:rPr>
        <w:t>თუმცა</w:t>
      </w:r>
      <w:r w:rsidRPr="003D630E">
        <w:rPr>
          <w:rFonts w:ascii="Sylfaen" w:hAnsi="Sylfaen" w:cs="Sylfaen"/>
          <w:lang w:val="ka-GE"/>
        </w:rPr>
        <w:t>,</w:t>
      </w:r>
      <w:r w:rsidRPr="004374B9">
        <w:rPr>
          <w:rFonts w:asciiTheme="majorHAnsi" w:hAnsiTheme="majorHAnsi"/>
          <w:lang w:val="ka-GE"/>
        </w:rPr>
        <w:t xml:space="preserve"> </w:t>
      </w:r>
      <w:r w:rsidRPr="003D630E">
        <w:rPr>
          <w:rFonts w:ascii="Sylfaen" w:hAnsi="Sylfaen"/>
          <w:lang w:val="ka-GE"/>
        </w:rPr>
        <w:t xml:space="preserve">ამავდროულად, ქალაქის მერია აქტიურად ითანამშრომლებს </w:t>
      </w:r>
      <w:r w:rsidRPr="004374B9">
        <w:rPr>
          <w:rFonts w:asciiTheme="majorHAnsi" w:hAnsiTheme="majorHAnsi"/>
          <w:lang w:val="ka-GE"/>
        </w:rPr>
        <w:t>EBRD-</w:t>
      </w:r>
      <w:r w:rsidRPr="004374B9">
        <w:rPr>
          <w:rFonts w:ascii="Sylfaen" w:hAnsi="Sylfaen" w:cs="Sylfaen"/>
          <w:lang w:val="ka-GE"/>
        </w:rPr>
        <w:t>ისა</w:t>
      </w:r>
      <w:r w:rsidRPr="004374B9">
        <w:rPr>
          <w:rFonts w:asciiTheme="majorHAnsi" w:hAnsiTheme="majorHAnsi"/>
          <w:lang w:val="ka-GE"/>
        </w:rPr>
        <w:t xml:space="preserve"> </w:t>
      </w:r>
      <w:r w:rsidRPr="004374B9">
        <w:rPr>
          <w:rFonts w:ascii="Sylfaen" w:hAnsi="Sylfaen" w:cs="Sylfaen"/>
          <w:lang w:val="ka-GE"/>
        </w:rPr>
        <w:t>და</w:t>
      </w:r>
      <w:r w:rsidRPr="004374B9">
        <w:rPr>
          <w:rFonts w:asciiTheme="majorHAnsi" w:hAnsiTheme="majorHAnsi"/>
          <w:lang w:val="ka-GE"/>
        </w:rPr>
        <w:t xml:space="preserve"> </w:t>
      </w:r>
      <w:r w:rsidRPr="004374B9">
        <w:rPr>
          <w:rFonts w:ascii="Sylfaen" w:hAnsi="Sylfaen" w:cs="Sylfaen"/>
          <w:lang w:val="ka-GE"/>
        </w:rPr>
        <w:t>სხვა</w:t>
      </w:r>
      <w:r w:rsidRPr="004374B9">
        <w:rPr>
          <w:rFonts w:asciiTheme="majorHAnsi" w:hAnsiTheme="majorHAnsi"/>
          <w:lang w:val="ka-GE"/>
        </w:rPr>
        <w:t xml:space="preserve"> </w:t>
      </w:r>
      <w:r w:rsidRPr="004374B9">
        <w:rPr>
          <w:rFonts w:ascii="Sylfaen" w:hAnsi="Sylfaen" w:cs="Sylfaen"/>
          <w:lang w:val="ka-GE"/>
        </w:rPr>
        <w:t>საერთაშორისო</w:t>
      </w:r>
      <w:r w:rsidRPr="004374B9">
        <w:rPr>
          <w:rFonts w:asciiTheme="majorHAnsi" w:hAnsiTheme="majorHAnsi"/>
          <w:lang w:val="ka-GE"/>
        </w:rPr>
        <w:t xml:space="preserve"> </w:t>
      </w:r>
      <w:r w:rsidRPr="004374B9">
        <w:rPr>
          <w:rFonts w:ascii="Sylfaen" w:hAnsi="Sylfaen" w:cs="Sylfaen"/>
          <w:lang w:val="ka-GE"/>
        </w:rPr>
        <w:t>ორგანიზაციებ</w:t>
      </w:r>
      <w:r w:rsidRPr="003D630E">
        <w:rPr>
          <w:rFonts w:ascii="Sylfaen" w:hAnsi="Sylfaen" w:cs="Sylfaen"/>
          <w:lang w:val="ka-GE"/>
        </w:rPr>
        <w:t>თან დამატებითი დაფინანსების მოძიების მიზნით</w:t>
      </w:r>
      <w:r w:rsidRPr="004374B9">
        <w:rPr>
          <w:rFonts w:asciiTheme="majorHAnsi" w:hAnsiTheme="majorHAnsi"/>
          <w:lang w:val="ka-GE"/>
        </w:rPr>
        <w:t>.</w:t>
      </w:r>
    </w:p>
    <w:p w14:paraId="48879D26" w14:textId="48B98814" w:rsidR="00F3002D" w:rsidRPr="007E06EC" w:rsidRDefault="007E06EC" w:rsidP="00F3002D">
      <w:pPr>
        <w:rPr>
          <w:lang w:val="ka-GE"/>
        </w:rPr>
      </w:pPr>
      <w:r w:rsidRPr="00746E29">
        <w:rPr>
          <w:rFonts w:asciiTheme="majorHAnsi" w:hAnsiTheme="majorHAnsi"/>
          <w:lang w:val="ka-GE"/>
        </w:rPr>
        <w:t>GCAP-</w:t>
      </w:r>
      <w:r w:rsidRPr="003D630E">
        <w:rPr>
          <w:rFonts w:ascii="Sylfaen" w:hAnsi="Sylfaen"/>
          <w:lang w:val="ka-GE"/>
        </w:rPr>
        <w:t xml:space="preserve">ის შემუშავება მიმდინარეობდა დაინტერესებულ მხარეთა აქტიური ჩართულბით. </w:t>
      </w:r>
      <w:r w:rsidRPr="007E06EC">
        <w:rPr>
          <w:rFonts w:asciiTheme="majorHAnsi" w:hAnsiTheme="majorHAnsi"/>
          <w:lang w:val="ka-GE"/>
        </w:rPr>
        <w:t xml:space="preserve">EBRD- </w:t>
      </w:r>
      <w:r w:rsidRPr="007E06EC">
        <w:rPr>
          <w:rFonts w:ascii="Sylfaen" w:hAnsi="Sylfaen" w:cs="Sylfaen"/>
          <w:lang w:val="ka-GE"/>
        </w:rPr>
        <w:t>ის</w:t>
      </w:r>
      <w:r w:rsidRPr="007E06EC">
        <w:rPr>
          <w:rFonts w:asciiTheme="majorHAnsi" w:hAnsiTheme="majorHAnsi"/>
          <w:lang w:val="ka-GE"/>
        </w:rPr>
        <w:t xml:space="preserve"> </w:t>
      </w:r>
      <w:r w:rsidRPr="007E06EC">
        <w:rPr>
          <w:rFonts w:ascii="Sylfaen" w:hAnsi="Sylfaen" w:cs="Sylfaen"/>
          <w:lang w:val="ka-GE"/>
        </w:rPr>
        <w:t>მეთოდოლოგიის</w:t>
      </w:r>
      <w:r w:rsidRPr="007E06EC">
        <w:rPr>
          <w:rFonts w:asciiTheme="majorHAnsi" w:hAnsiTheme="majorHAnsi"/>
          <w:lang w:val="ka-GE"/>
        </w:rPr>
        <w:t xml:space="preserve"> </w:t>
      </w:r>
      <w:r w:rsidRPr="003D630E">
        <w:rPr>
          <w:rFonts w:ascii="Sylfaen" w:hAnsi="Sylfaen"/>
          <w:lang w:val="ka-GE"/>
        </w:rPr>
        <w:t xml:space="preserve">გამოყენების შედეგად, </w:t>
      </w:r>
      <w:r w:rsidRPr="007E06EC">
        <w:rPr>
          <w:rFonts w:ascii="Sylfaen" w:hAnsi="Sylfaen" w:cs="Sylfaen"/>
          <w:lang w:val="ka-GE"/>
        </w:rPr>
        <w:t>მწვანე</w:t>
      </w:r>
      <w:r w:rsidRPr="007E06EC">
        <w:rPr>
          <w:rFonts w:asciiTheme="majorHAnsi" w:hAnsiTheme="majorHAnsi"/>
          <w:lang w:val="ka-GE"/>
        </w:rPr>
        <w:t xml:space="preserve"> </w:t>
      </w:r>
      <w:r w:rsidRPr="007E06EC">
        <w:rPr>
          <w:rFonts w:ascii="Sylfaen" w:hAnsi="Sylfaen" w:cs="Sylfaen"/>
          <w:lang w:val="ka-GE"/>
        </w:rPr>
        <w:t>ქალაქის</w:t>
      </w:r>
      <w:r w:rsidRPr="007E06EC">
        <w:rPr>
          <w:rFonts w:asciiTheme="majorHAnsi" w:hAnsiTheme="majorHAnsi"/>
          <w:lang w:val="ka-GE"/>
        </w:rPr>
        <w:t xml:space="preserve"> </w:t>
      </w:r>
      <w:r w:rsidRPr="007E06EC">
        <w:rPr>
          <w:rFonts w:ascii="Sylfaen" w:hAnsi="Sylfaen" w:cs="Sylfaen"/>
          <w:lang w:val="ka-GE"/>
        </w:rPr>
        <w:t>სამოქმედო</w:t>
      </w:r>
      <w:r w:rsidRPr="007E06EC">
        <w:rPr>
          <w:rFonts w:asciiTheme="majorHAnsi" w:hAnsiTheme="majorHAnsi"/>
          <w:lang w:val="ka-GE"/>
        </w:rPr>
        <w:t xml:space="preserve"> </w:t>
      </w:r>
      <w:r w:rsidRPr="007E06EC">
        <w:rPr>
          <w:rFonts w:ascii="Sylfaen" w:hAnsi="Sylfaen" w:cs="Sylfaen"/>
          <w:lang w:val="ka-GE"/>
        </w:rPr>
        <w:t>გეგმის</w:t>
      </w:r>
      <w:r w:rsidRPr="007E06EC">
        <w:rPr>
          <w:rFonts w:asciiTheme="majorHAnsi" w:hAnsiTheme="majorHAnsi"/>
          <w:lang w:val="ka-GE"/>
        </w:rPr>
        <w:t xml:space="preserve"> </w:t>
      </w:r>
      <w:r w:rsidRPr="003D630E">
        <w:rPr>
          <w:rFonts w:ascii="Sylfaen" w:hAnsi="Sylfaen"/>
          <w:lang w:val="ka-GE"/>
        </w:rPr>
        <w:t>დოკუმენტში</w:t>
      </w:r>
      <w:r w:rsidRPr="007E06EC">
        <w:rPr>
          <w:rFonts w:asciiTheme="majorHAnsi" w:hAnsiTheme="majorHAnsi"/>
          <w:lang w:val="ka-GE"/>
        </w:rPr>
        <w:t xml:space="preserve"> </w:t>
      </w:r>
      <w:r w:rsidRPr="007E06EC">
        <w:rPr>
          <w:rFonts w:ascii="Sylfaen" w:hAnsi="Sylfaen" w:cs="Sylfaen"/>
          <w:lang w:val="ka-GE"/>
        </w:rPr>
        <w:t>ყველა</w:t>
      </w:r>
      <w:r w:rsidRPr="007E06EC">
        <w:rPr>
          <w:rFonts w:asciiTheme="majorHAnsi" w:hAnsiTheme="majorHAnsi"/>
          <w:lang w:val="ka-GE"/>
        </w:rPr>
        <w:t xml:space="preserve"> </w:t>
      </w:r>
      <w:r w:rsidRPr="007E06EC">
        <w:rPr>
          <w:rFonts w:ascii="Sylfaen" w:hAnsi="Sylfaen" w:cs="Sylfaen"/>
          <w:lang w:val="ka-GE"/>
        </w:rPr>
        <w:t>სექტორ</w:t>
      </w:r>
      <w:r w:rsidRPr="003D630E">
        <w:rPr>
          <w:rFonts w:ascii="Sylfaen" w:hAnsi="Sylfaen" w:cs="Sylfaen"/>
          <w:lang w:val="ka-GE"/>
        </w:rPr>
        <w:t>ი</w:t>
      </w:r>
      <w:r w:rsidRPr="007E06EC">
        <w:rPr>
          <w:rFonts w:ascii="Sylfaen" w:hAnsi="Sylfaen" w:cs="Sylfaen"/>
          <w:lang w:val="ka-GE"/>
        </w:rPr>
        <w:t>ს</w:t>
      </w:r>
      <w:r w:rsidRPr="003D630E">
        <w:rPr>
          <w:rFonts w:ascii="Sylfaen" w:hAnsi="Sylfaen" w:cs="Sylfaen"/>
          <w:lang w:val="ka-GE"/>
        </w:rPr>
        <w:t xml:space="preserve">თვის </w:t>
      </w:r>
      <w:r w:rsidRPr="003D630E">
        <w:rPr>
          <w:rFonts w:ascii="Sylfaen" w:hAnsi="Sylfaen"/>
          <w:lang w:val="ka-GE"/>
        </w:rPr>
        <w:t>განისაზღვრა ღონისძიებები</w:t>
      </w:r>
      <w:r w:rsidRPr="007E06EC">
        <w:rPr>
          <w:rFonts w:asciiTheme="majorHAnsi" w:hAnsiTheme="majorHAnsi"/>
          <w:lang w:val="ka-GE"/>
        </w:rPr>
        <w:t xml:space="preserve">, </w:t>
      </w:r>
      <w:r w:rsidRPr="007E06EC">
        <w:rPr>
          <w:rFonts w:ascii="Sylfaen" w:hAnsi="Sylfaen" w:cs="Sylfaen"/>
          <w:lang w:val="ka-GE"/>
        </w:rPr>
        <w:t>რომელ</w:t>
      </w:r>
      <w:r w:rsidRPr="003D630E">
        <w:rPr>
          <w:rFonts w:ascii="Sylfaen" w:hAnsi="Sylfaen" w:cs="Sylfaen"/>
          <w:lang w:val="ka-GE"/>
        </w:rPr>
        <w:t>თა განხორციელებაც დადებითად აისახება</w:t>
      </w:r>
      <w:r w:rsidRPr="007E06EC">
        <w:rPr>
          <w:rFonts w:asciiTheme="majorHAnsi" w:hAnsiTheme="majorHAnsi"/>
          <w:lang w:val="ka-GE"/>
        </w:rPr>
        <w:t xml:space="preserve"> </w:t>
      </w:r>
      <w:r w:rsidRPr="007E06EC">
        <w:rPr>
          <w:rFonts w:ascii="Sylfaen" w:hAnsi="Sylfaen" w:cs="Sylfaen"/>
          <w:lang w:val="ka-GE"/>
        </w:rPr>
        <w:t>ქალაქის</w:t>
      </w:r>
      <w:r w:rsidRPr="007E06EC">
        <w:rPr>
          <w:rFonts w:asciiTheme="majorHAnsi" w:hAnsiTheme="majorHAnsi"/>
          <w:lang w:val="ka-GE"/>
        </w:rPr>
        <w:t xml:space="preserve"> </w:t>
      </w:r>
      <w:r w:rsidRPr="007E06EC">
        <w:rPr>
          <w:rFonts w:ascii="Sylfaen" w:hAnsi="Sylfaen" w:cs="Sylfaen"/>
          <w:lang w:val="ka-GE"/>
        </w:rPr>
        <w:t>გარემოზე</w:t>
      </w:r>
      <w:r>
        <w:rPr>
          <w:rFonts w:ascii="Sylfaen" w:hAnsi="Sylfaen" w:cs="Sylfaen"/>
          <w:lang w:val="ka-GE"/>
        </w:rPr>
        <w:t>, კერძოდ:</w:t>
      </w:r>
    </w:p>
    <w:p w14:paraId="15A498C5" w14:textId="0F5BE90C" w:rsidR="00F3002D" w:rsidRDefault="007E06EC" w:rsidP="00F3002D">
      <w:pPr>
        <w:pStyle w:val="Bullet1"/>
      </w:pPr>
      <w:r>
        <w:rPr>
          <w:rFonts w:ascii="Sylfaen" w:hAnsi="Sylfaen"/>
          <w:lang w:val="ka-GE"/>
        </w:rPr>
        <w:t>ჰაერის ემისიები (</w:t>
      </w:r>
      <w:r w:rsidR="00F3002D">
        <w:t>PM</w:t>
      </w:r>
      <w:r w:rsidR="00F3002D" w:rsidRPr="006C43CA">
        <w:rPr>
          <w:vertAlign w:val="subscript"/>
        </w:rPr>
        <w:t>2.5</w:t>
      </w:r>
      <w:r w:rsidR="00F3002D">
        <w:t>, PM</w:t>
      </w:r>
      <w:r w:rsidR="00F3002D" w:rsidRPr="006C43CA">
        <w:rPr>
          <w:vertAlign w:val="subscript"/>
        </w:rPr>
        <w:t>10</w:t>
      </w:r>
      <w:r w:rsidR="00F3002D">
        <w:t xml:space="preserve"> </w:t>
      </w:r>
      <w:r>
        <w:rPr>
          <w:rFonts w:ascii="Sylfaen" w:hAnsi="Sylfaen"/>
          <w:lang w:val="ka-GE"/>
        </w:rPr>
        <w:t>და საერთო შეწონილი ნაწილაკები);</w:t>
      </w:r>
    </w:p>
    <w:p w14:paraId="66856880" w14:textId="0DA60588" w:rsidR="00F3002D" w:rsidRDefault="00937105" w:rsidP="00F3002D">
      <w:pPr>
        <w:pStyle w:val="Bullet1"/>
      </w:pPr>
      <w:r>
        <w:rPr>
          <w:rFonts w:ascii="Sylfaen" w:hAnsi="Sylfaen" w:cs="Sylfaen"/>
        </w:rPr>
        <w:t>ენერგე</w:t>
      </w:r>
      <w:r w:rsidR="007E06EC">
        <w:rPr>
          <w:rFonts w:ascii="Sylfaen" w:hAnsi="Sylfaen" w:cs="Sylfaen"/>
          <w:lang w:val="ka-GE"/>
        </w:rPr>
        <w:t>ომოხმარება შენობებში</w:t>
      </w:r>
      <w:r w:rsidR="00F3002D">
        <w:t>;</w:t>
      </w:r>
    </w:p>
    <w:p w14:paraId="2706D36A" w14:textId="372D35C7" w:rsidR="00F3002D" w:rsidRDefault="007E06EC" w:rsidP="00F3002D">
      <w:pPr>
        <w:pStyle w:val="Bullet1"/>
      </w:pPr>
      <w:r>
        <w:rPr>
          <w:rFonts w:ascii="Sylfaen" w:hAnsi="Sylfaen"/>
          <w:lang w:val="ka-GE"/>
        </w:rPr>
        <w:t>კერძო სექტორის გარემოსდაცვითი მმართველობის გაუმჯობესება</w:t>
      </w:r>
      <w:r w:rsidR="00F3002D">
        <w:t>;</w:t>
      </w:r>
    </w:p>
    <w:p w14:paraId="4BE945F9" w14:textId="651AC6F9" w:rsidR="00F3002D" w:rsidRDefault="007E06EC" w:rsidP="00F3002D">
      <w:pPr>
        <w:pStyle w:val="Bullet1"/>
      </w:pPr>
      <w:r>
        <w:rPr>
          <w:rFonts w:ascii="Sylfaen" w:hAnsi="Sylfaen"/>
          <w:lang w:val="ka-GE"/>
        </w:rPr>
        <w:t>განახლებადიენერგო წყაროების გამოყენება;</w:t>
      </w:r>
    </w:p>
    <w:p w14:paraId="0D3EC35E" w14:textId="77777777" w:rsidR="007E06EC" w:rsidRPr="007E06EC" w:rsidRDefault="007E06EC" w:rsidP="00F3002D">
      <w:pPr>
        <w:pStyle w:val="Bullet1"/>
      </w:pPr>
      <w:r w:rsidRPr="007E06EC">
        <w:rPr>
          <w:rFonts w:ascii="Sylfaen" w:hAnsi="Sylfaen"/>
          <w:lang w:val="ka-GE"/>
        </w:rPr>
        <w:t>წყლის დანაკარგების შემცირება სადისტრიბუციო ქსელში;</w:t>
      </w:r>
    </w:p>
    <w:p w14:paraId="3F011D9D" w14:textId="2460E252" w:rsidR="00F3002D" w:rsidRDefault="007E06EC" w:rsidP="00F3002D">
      <w:pPr>
        <w:pStyle w:val="Bullet1"/>
      </w:pPr>
      <w:r>
        <w:rPr>
          <w:rFonts w:ascii="Sylfaen" w:hAnsi="Sylfaen"/>
          <w:lang w:val="ka-GE"/>
        </w:rPr>
        <w:t>ნარჩენიწყლების ხარისხის გაუმჯობესება;</w:t>
      </w:r>
    </w:p>
    <w:p w14:paraId="28D9E4DB" w14:textId="1E4FB8D9" w:rsidR="00F3002D" w:rsidRDefault="007E06EC" w:rsidP="00F3002D">
      <w:pPr>
        <w:pStyle w:val="Bullet1"/>
      </w:pPr>
      <w:r>
        <w:rPr>
          <w:rFonts w:ascii="Sylfaen" w:hAnsi="Sylfaen"/>
          <w:lang w:val="ka-GE"/>
        </w:rPr>
        <w:t>მყარი ნარჩენების მართვის გაუმჯობესება;</w:t>
      </w:r>
    </w:p>
    <w:p w14:paraId="4A2D70B6" w14:textId="4B0A055A" w:rsidR="00F3002D" w:rsidRDefault="007E06EC" w:rsidP="00F3002D">
      <w:pPr>
        <w:pStyle w:val="Bullet1"/>
      </w:pPr>
      <w:r>
        <w:rPr>
          <w:rFonts w:ascii="Sylfaen" w:hAnsi="Sylfaen"/>
          <w:lang w:val="ka-GE"/>
        </w:rPr>
        <w:t>მწვანე სივრცეების შექმნა და გაუმჯობესება;</w:t>
      </w:r>
    </w:p>
    <w:p w14:paraId="4C49D713" w14:textId="7078A3BB" w:rsidR="00F3002D" w:rsidRDefault="007E06EC" w:rsidP="00F3002D">
      <w:pPr>
        <w:pStyle w:val="Bullet1"/>
      </w:pPr>
      <w:r>
        <w:rPr>
          <w:rFonts w:ascii="Sylfaen" w:hAnsi="Sylfaen"/>
          <w:lang w:val="ka-GE"/>
        </w:rPr>
        <w:t>ქალაქის</w:t>
      </w:r>
      <w:r w:rsidR="00F3002D">
        <w:t xml:space="preserve"> </w:t>
      </w:r>
      <w:r w:rsidR="00937105">
        <w:rPr>
          <w:rFonts w:ascii="Sylfaen" w:hAnsi="Sylfaen" w:cs="Sylfaen"/>
        </w:rPr>
        <w:t>მედეგობ</w:t>
      </w:r>
      <w:r>
        <w:rPr>
          <w:rFonts w:ascii="Sylfaen" w:hAnsi="Sylfaen" w:cs="Sylfaen"/>
          <w:lang w:val="ka-GE"/>
        </w:rPr>
        <w:t>ის გაზრდა ბუნებრივი კატასტროფებისადმი</w:t>
      </w:r>
      <w:r w:rsidR="00F3002D">
        <w:t>.</w:t>
      </w:r>
    </w:p>
    <w:p w14:paraId="47CCCF64" w14:textId="46C7FA6C" w:rsidR="00F3002D" w:rsidRPr="00F35353" w:rsidRDefault="006B3AE5" w:rsidP="00F3002D">
      <w:r>
        <w:rPr>
          <w:rFonts w:ascii="Sylfaen" w:hAnsi="Sylfaen"/>
          <w:lang w:val="ka-GE"/>
        </w:rPr>
        <w:t>შერჩეული ღონისძიებების გატარების შედეგად</w:t>
      </w:r>
      <w:r w:rsidRPr="006B3AE5">
        <w:t xml:space="preserve"> </w:t>
      </w:r>
      <w:r w:rsidRPr="006B3AE5">
        <w:rPr>
          <w:rFonts w:ascii="Sylfaen" w:hAnsi="Sylfaen" w:cs="Sylfaen"/>
        </w:rPr>
        <w:t>წელიწადში</w:t>
      </w:r>
      <w:r>
        <w:rPr>
          <w:rFonts w:ascii="Sylfaen" w:hAnsi="Sylfaen" w:cs="Sylfaen"/>
          <w:lang w:val="ka-GE"/>
        </w:rPr>
        <w:t xml:space="preserve"> </w:t>
      </w:r>
      <w:r>
        <w:t>CO</w:t>
      </w:r>
      <w:r w:rsidRPr="001544A8">
        <w:rPr>
          <w:vertAlign w:val="subscript"/>
        </w:rPr>
        <w:t>2</w:t>
      </w:r>
      <w:r>
        <w:t>-</w:t>
      </w:r>
      <w:r w:rsidRPr="006B3AE5">
        <w:rPr>
          <w:rFonts w:ascii="Sylfaen" w:hAnsi="Sylfaen" w:cs="Sylfaen"/>
        </w:rPr>
        <w:t>ის</w:t>
      </w:r>
      <w:r w:rsidRPr="006B3AE5">
        <w:t xml:space="preserve"> </w:t>
      </w:r>
      <w:r w:rsidRPr="006B3AE5">
        <w:rPr>
          <w:rFonts w:ascii="Sylfaen" w:hAnsi="Sylfaen" w:cs="Sylfaen"/>
        </w:rPr>
        <w:t>ემისიები</w:t>
      </w:r>
      <w:r w:rsidRPr="006B3AE5">
        <w:t xml:space="preserve">  </w:t>
      </w:r>
      <w:r w:rsidRPr="006B3AE5">
        <w:rPr>
          <w:rFonts w:ascii="Sylfaen" w:hAnsi="Sylfaen" w:cs="Sylfaen"/>
        </w:rPr>
        <w:t>დაახლოებით</w:t>
      </w:r>
      <w:r w:rsidRPr="006B3AE5">
        <w:t xml:space="preserve"> 450,000 </w:t>
      </w:r>
      <w:r>
        <w:rPr>
          <w:rFonts w:ascii="Sylfaen" w:hAnsi="Sylfaen" w:cs="Sylfaen"/>
        </w:rPr>
        <w:t>ტონ</w:t>
      </w:r>
      <w:r>
        <w:rPr>
          <w:rFonts w:ascii="Sylfaen" w:hAnsi="Sylfaen" w:cs="Sylfaen"/>
          <w:lang w:val="ka-GE"/>
        </w:rPr>
        <w:t>ით შემცირდება</w:t>
      </w:r>
      <w:r w:rsidRPr="006B3AE5">
        <w:t xml:space="preserve">, </w:t>
      </w:r>
      <w:r w:rsidRPr="006B3AE5">
        <w:rPr>
          <w:rFonts w:ascii="Sylfaen" w:hAnsi="Sylfaen" w:cs="Sylfaen"/>
        </w:rPr>
        <w:t>ხოლო</w:t>
      </w:r>
      <w:r>
        <w:rPr>
          <w:rFonts w:ascii="Sylfaen" w:hAnsi="Sylfaen" w:cs="Sylfaen"/>
          <w:lang w:val="ka-GE"/>
        </w:rPr>
        <w:t xml:space="preserve"> წყლის სექტორიდან მიღებული დანაზოგი დაახლოებით </w:t>
      </w:r>
      <w:r w:rsidRPr="006B3AE5">
        <w:t xml:space="preserve">55 </w:t>
      </w:r>
      <w:r w:rsidRPr="006B3AE5">
        <w:rPr>
          <w:rFonts w:ascii="Sylfaen" w:hAnsi="Sylfaen" w:cs="Sylfaen"/>
        </w:rPr>
        <w:t>მლნ</w:t>
      </w:r>
      <w:r w:rsidRPr="006B3AE5">
        <w:t xml:space="preserve"> </w:t>
      </w:r>
      <w:r w:rsidRPr="006B3AE5">
        <w:rPr>
          <w:rFonts w:ascii="Sylfaen" w:hAnsi="Sylfaen" w:cs="Sylfaen"/>
        </w:rPr>
        <w:t>მ</w:t>
      </w:r>
      <w:r w:rsidRPr="006B3AE5">
        <w:rPr>
          <w:vertAlign w:val="superscript"/>
        </w:rPr>
        <w:t>3</w:t>
      </w:r>
      <w:r w:rsidRPr="006B3AE5">
        <w:t xml:space="preserve"> </w:t>
      </w:r>
      <w:r>
        <w:rPr>
          <w:rFonts w:ascii="Sylfaen" w:hAnsi="Sylfaen" w:cs="Sylfaen"/>
        </w:rPr>
        <w:t>წყ</w:t>
      </w:r>
      <w:r>
        <w:rPr>
          <w:rFonts w:ascii="Sylfaen" w:hAnsi="Sylfaen" w:cs="Sylfaen"/>
          <w:lang w:val="ka-GE"/>
        </w:rPr>
        <w:t>ალ</w:t>
      </w:r>
      <w:r w:rsidRPr="006B3AE5">
        <w:rPr>
          <w:rFonts w:ascii="Sylfaen" w:hAnsi="Sylfaen" w:cs="Sylfaen"/>
        </w:rPr>
        <w:t>ს</w:t>
      </w:r>
      <w:r>
        <w:rPr>
          <w:rFonts w:ascii="Sylfaen" w:hAnsi="Sylfaen" w:cs="Sylfaen"/>
          <w:lang w:val="ka-GE"/>
        </w:rPr>
        <w:t xml:space="preserve"> შეადგენს წელიწადში</w:t>
      </w:r>
      <w:r w:rsidRPr="006B3AE5">
        <w:t xml:space="preserve">. </w:t>
      </w:r>
      <w:proofErr w:type="gramStart"/>
      <w:r w:rsidRPr="006B3AE5">
        <w:rPr>
          <w:rFonts w:ascii="Sylfaen" w:hAnsi="Sylfaen" w:cs="Sylfaen"/>
        </w:rPr>
        <w:t>გარდა</w:t>
      </w:r>
      <w:proofErr w:type="gramEnd"/>
      <w:r w:rsidRPr="006B3AE5">
        <w:t xml:space="preserve"> </w:t>
      </w:r>
      <w:r w:rsidRPr="006B3AE5">
        <w:rPr>
          <w:rFonts w:ascii="Sylfaen" w:hAnsi="Sylfaen" w:cs="Sylfaen"/>
        </w:rPr>
        <w:t>ამისა</w:t>
      </w:r>
      <w:r w:rsidRPr="006B3AE5">
        <w:t xml:space="preserve">, </w:t>
      </w:r>
      <w:r>
        <w:rPr>
          <w:rFonts w:ascii="Sylfaen" w:hAnsi="Sylfaen"/>
          <w:lang w:val="ka-GE"/>
        </w:rPr>
        <w:t>ღონისძიებები</w:t>
      </w:r>
      <w:r w:rsidR="001544A8">
        <w:rPr>
          <w:rFonts w:ascii="Sylfaen" w:hAnsi="Sylfaen"/>
          <w:lang w:val="ka-GE"/>
        </w:rPr>
        <w:t xml:space="preserve">ს გატარება </w:t>
      </w:r>
      <w:r w:rsidRPr="006B3AE5">
        <w:rPr>
          <w:rFonts w:ascii="Sylfaen" w:hAnsi="Sylfaen" w:cs="Sylfaen"/>
        </w:rPr>
        <w:t>მნიშვნელოვან</w:t>
      </w:r>
      <w:r w:rsidRPr="006B3AE5">
        <w:t xml:space="preserve"> </w:t>
      </w:r>
      <w:r w:rsidRPr="006B3AE5">
        <w:rPr>
          <w:rFonts w:ascii="Sylfaen" w:hAnsi="Sylfaen" w:cs="Sylfaen"/>
        </w:rPr>
        <w:t>დადებით</w:t>
      </w:r>
      <w:r w:rsidRPr="006B3AE5">
        <w:t xml:space="preserve"> </w:t>
      </w:r>
      <w:r w:rsidRPr="006B3AE5">
        <w:rPr>
          <w:rFonts w:ascii="Sylfaen" w:hAnsi="Sylfaen" w:cs="Sylfaen"/>
        </w:rPr>
        <w:t>ზეგავლენას</w:t>
      </w:r>
      <w:r>
        <w:rPr>
          <w:rFonts w:ascii="Sylfaen" w:hAnsi="Sylfaen" w:cs="Sylfaen"/>
          <w:lang w:val="ka-GE"/>
        </w:rPr>
        <w:t xml:space="preserve"> მოახდენს</w:t>
      </w:r>
      <w:r w:rsidRPr="006B3AE5">
        <w:t xml:space="preserve"> </w:t>
      </w:r>
      <w:r w:rsidRPr="006B3AE5">
        <w:rPr>
          <w:rFonts w:ascii="Sylfaen" w:hAnsi="Sylfaen" w:cs="Sylfaen"/>
        </w:rPr>
        <w:t>ეკონომიკურ</w:t>
      </w:r>
      <w:r w:rsidRPr="006B3AE5">
        <w:t xml:space="preserve"> </w:t>
      </w:r>
      <w:r w:rsidRPr="006B3AE5">
        <w:rPr>
          <w:rFonts w:ascii="Sylfaen" w:hAnsi="Sylfaen" w:cs="Sylfaen"/>
        </w:rPr>
        <w:t>ზრდაზე</w:t>
      </w:r>
      <w:r w:rsidRPr="006B3AE5">
        <w:t xml:space="preserve">, </w:t>
      </w:r>
      <w:r w:rsidRPr="006B3AE5">
        <w:rPr>
          <w:rFonts w:ascii="Sylfaen" w:hAnsi="Sylfaen" w:cs="Sylfaen"/>
        </w:rPr>
        <w:t>სამუშაო</w:t>
      </w:r>
      <w:r w:rsidRPr="006B3AE5">
        <w:t xml:space="preserve"> </w:t>
      </w:r>
      <w:r w:rsidRPr="006B3AE5">
        <w:rPr>
          <w:rFonts w:ascii="Sylfaen" w:hAnsi="Sylfaen" w:cs="Sylfaen"/>
        </w:rPr>
        <w:t>ადგილების</w:t>
      </w:r>
      <w:r w:rsidRPr="006B3AE5">
        <w:t xml:space="preserve"> </w:t>
      </w:r>
      <w:r w:rsidRPr="006B3AE5">
        <w:rPr>
          <w:rFonts w:ascii="Sylfaen" w:hAnsi="Sylfaen" w:cs="Sylfaen"/>
        </w:rPr>
        <w:t>შექმნას</w:t>
      </w:r>
      <w:r w:rsidR="001544A8">
        <w:rPr>
          <w:rFonts w:ascii="Sylfaen" w:hAnsi="Sylfaen" w:cs="Sylfaen"/>
          <w:lang w:val="ka-GE"/>
        </w:rPr>
        <w:t>ა და</w:t>
      </w:r>
      <w:r w:rsidRPr="006B3AE5">
        <w:t xml:space="preserve"> </w:t>
      </w:r>
      <w:r w:rsidRPr="006B3AE5">
        <w:rPr>
          <w:rFonts w:ascii="Sylfaen" w:hAnsi="Sylfaen" w:cs="Sylfaen"/>
        </w:rPr>
        <w:t>საზოგადოებრივ</w:t>
      </w:r>
      <w:r w:rsidRPr="006B3AE5">
        <w:t xml:space="preserve"> </w:t>
      </w:r>
      <w:r w:rsidRPr="006B3AE5">
        <w:rPr>
          <w:rFonts w:ascii="Sylfaen" w:hAnsi="Sylfaen" w:cs="Sylfaen"/>
        </w:rPr>
        <w:t>ჯანმრთელობა</w:t>
      </w:r>
      <w:r w:rsidR="001544A8">
        <w:rPr>
          <w:rFonts w:ascii="Sylfaen" w:hAnsi="Sylfaen" w:cs="Sylfaen"/>
          <w:lang w:val="ka-GE"/>
        </w:rPr>
        <w:t>ზე</w:t>
      </w:r>
      <w:r w:rsidRPr="006B3AE5">
        <w:t>.</w:t>
      </w:r>
    </w:p>
    <w:p w14:paraId="09F5BC81" w14:textId="77777777" w:rsidR="00054275" w:rsidRDefault="00054275" w:rsidP="00054275">
      <w:pPr>
        <w:rPr>
          <w:rFonts w:asciiTheme="majorHAnsi" w:hAnsiTheme="majorHAnsi"/>
          <w:lang w:val="ka-GE"/>
        </w:rPr>
      </w:pPr>
      <w:r>
        <w:rPr>
          <w:rFonts w:ascii="Sylfaen" w:hAnsi="Sylfaen" w:cs="Sylfaen"/>
          <w:lang w:val="ka-GE"/>
        </w:rPr>
        <w:t>აღსანიშნავია</w:t>
      </w:r>
      <w:r>
        <w:rPr>
          <w:rFonts w:asciiTheme="majorHAnsi" w:hAnsiTheme="majorHAnsi"/>
          <w:lang w:val="ka-GE"/>
        </w:rPr>
        <w:t>,</w:t>
      </w:r>
      <w:r>
        <w:rPr>
          <w:rFonts w:ascii="Sylfaen" w:hAnsi="Sylfaen"/>
          <w:lang w:val="ka-GE"/>
        </w:rPr>
        <w:t xml:space="preserve"> რომ, </w:t>
      </w:r>
      <w:r>
        <w:rPr>
          <w:rFonts w:asciiTheme="majorHAnsi" w:hAnsiTheme="majorHAnsi"/>
          <w:lang w:val="ka-GE"/>
        </w:rPr>
        <w:t xml:space="preserve">GCAP- </w:t>
      </w:r>
      <w:r>
        <w:rPr>
          <w:rFonts w:ascii="Sylfaen" w:hAnsi="Sylfaen" w:cs="Sylfaen"/>
          <w:lang w:val="ka-GE"/>
        </w:rPr>
        <w:t>ის</w:t>
      </w:r>
      <w:r>
        <w:rPr>
          <w:rFonts w:asciiTheme="majorHAnsi" w:hAnsiTheme="majorHAnsi"/>
          <w:lang w:val="ka-GE"/>
        </w:rPr>
        <w:t xml:space="preserve"> </w:t>
      </w:r>
      <w:r>
        <w:rPr>
          <w:rFonts w:ascii="Sylfaen" w:hAnsi="Sylfaen" w:cs="Sylfaen"/>
          <w:lang w:val="ka-GE"/>
        </w:rPr>
        <w:t>მიზნების</w:t>
      </w:r>
      <w:r>
        <w:rPr>
          <w:rFonts w:asciiTheme="majorHAnsi" w:hAnsiTheme="majorHAnsi"/>
          <w:lang w:val="ka-GE"/>
        </w:rPr>
        <w:t xml:space="preserve"> </w:t>
      </w:r>
      <w:r>
        <w:rPr>
          <w:rFonts w:ascii="Sylfaen" w:hAnsi="Sylfaen" w:cs="Sylfaen"/>
          <w:lang w:val="ka-GE"/>
        </w:rPr>
        <w:t>განხორციელება</w:t>
      </w:r>
      <w:r>
        <w:rPr>
          <w:rFonts w:asciiTheme="majorHAnsi" w:hAnsiTheme="majorHAnsi"/>
          <w:lang w:val="ka-GE"/>
        </w:rPr>
        <w:t xml:space="preserve"> </w:t>
      </w:r>
      <w:r>
        <w:rPr>
          <w:rFonts w:ascii="Sylfaen" w:hAnsi="Sylfaen" w:cs="Sylfaen"/>
          <w:lang w:val="ka-GE"/>
        </w:rPr>
        <w:t>მოითხოვს</w:t>
      </w:r>
      <w:r>
        <w:rPr>
          <w:rFonts w:asciiTheme="majorHAnsi" w:hAnsiTheme="majorHAnsi"/>
          <w:lang w:val="ka-GE"/>
        </w:rPr>
        <w:t xml:space="preserve"> </w:t>
      </w:r>
      <w:r>
        <w:rPr>
          <w:rFonts w:ascii="Sylfaen" w:hAnsi="Sylfaen"/>
          <w:lang w:val="ka-GE"/>
        </w:rPr>
        <w:t xml:space="preserve">სწრაფ </w:t>
      </w:r>
      <w:r>
        <w:rPr>
          <w:rFonts w:ascii="Sylfaen" w:hAnsi="Sylfaen" w:cs="Sylfaen"/>
          <w:lang w:val="ka-GE"/>
        </w:rPr>
        <w:t xml:space="preserve">ქმედებას, შესაბამისად ქალაქის მერია დოკუმენტის განხორციელების </w:t>
      </w:r>
      <w:r w:rsidRPr="00054275">
        <w:rPr>
          <w:rFonts w:ascii="Sylfaen" w:hAnsi="Sylfaen" w:cs="Sylfaen"/>
          <w:lang w:val="ka-GE"/>
        </w:rPr>
        <w:t>დაწყებას ქალაქის მთავრობის მიერ მოწონებიდან უახლოეს მომავალში გეგმავს (</w:t>
      </w:r>
      <w:r w:rsidRPr="00054275">
        <w:rPr>
          <w:rFonts w:asciiTheme="majorHAnsi" w:hAnsiTheme="majorHAnsi"/>
          <w:lang w:val="ka-GE"/>
        </w:rPr>
        <w:t>201</w:t>
      </w:r>
      <w:r w:rsidRPr="00054275">
        <w:rPr>
          <w:rFonts w:ascii="Sylfaen" w:hAnsi="Sylfaen"/>
          <w:lang w:val="ka-GE"/>
        </w:rPr>
        <w:t>8</w:t>
      </w:r>
      <w:r w:rsidRPr="00054275">
        <w:rPr>
          <w:rFonts w:asciiTheme="majorHAnsi" w:hAnsiTheme="majorHAnsi"/>
          <w:lang w:val="ka-GE"/>
        </w:rPr>
        <w:t xml:space="preserve"> </w:t>
      </w:r>
      <w:r w:rsidRPr="00054275">
        <w:rPr>
          <w:rFonts w:ascii="Sylfaen" w:hAnsi="Sylfaen" w:cs="Sylfaen"/>
          <w:lang w:val="ka-GE"/>
        </w:rPr>
        <w:t>წლიდან)</w:t>
      </w:r>
      <w:r w:rsidRPr="00054275">
        <w:rPr>
          <w:rFonts w:asciiTheme="majorHAnsi" w:hAnsiTheme="majorHAnsi"/>
          <w:lang w:val="ka-GE"/>
        </w:rPr>
        <w:t>.</w:t>
      </w:r>
    </w:p>
    <w:p w14:paraId="1A5676A7" w14:textId="77777777" w:rsidR="00F3002D" w:rsidRPr="00C44BBA" w:rsidRDefault="00F3002D" w:rsidP="00F3002D">
      <w:pPr>
        <w:rPr>
          <w:lang w:val="ka-GE"/>
        </w:rPr>
      </w:pPr>
    </w:p>
    <w:p w14:paraId="021294C7" w14:textId="77777777" w:rsidR="00F3002D" w:rsidRDefault="00F3002D" w:rsidP="00F3002D"/>
    <w:p w14:paraId="1DC7FF2A" w14:textId="77777777" w:rsidR="00D26670" w:rsidRPr="00494F2C" w:rsidRDefault="00D26670" w:rsidP="00F3002D"/>
    <w:p w14:paraId="5819B96E" w14:textId="77777777" w:rsidR="0088222D" w:rsidRPr="0092718E" w:rsidRDefault="0088222D" w:rsidP="00CB29B0"/>
    <w:p w14:paraId="6DEB9D61" w14:textId="77777777" w:rsidR="0088222D" w:rsidRDefault="0088222D" w:rsidP="00CB29B0">
      <w:pPr>
        <w:rPr>
          <w:rFonts w:ascii="Sylfaen" w:hAnsi="Sylfaen"/>
          <w:lang w:val="ka-GE"/>
        </w:rPr>
      </w:pPr>
    </w:p>
    <w:p w14:paraId="29CEF3D6" w14:textId="77777777" w:rsidR="0058780E" w:rsidRDefault="0058780E" w:rsidP="00CB29B0">
      <w:pPr>
        <w:rPr>
          <w:rFonts w:ascii="Sylfaen" w:hAnsi="Sylfaen"/>
          <w:lang w:val="ka-GE"/>
        </w:rPr>
      </w:pPr>
    </w:p>
    <w:p w14:paraId="036D118B" w14:textId="77777777" w:rsidR="0058780E" w:rsidRDefault="0058780E" w:rsidP="00CB29B0">
      <w:pPr>
        <w:rPr>
          <w:rFonts w:ascii="Sylfaen" w:hAnsi="Sylfaen"/>
          <w:lang w:val="ka-GE"/>
        </w:rPr>
      </w:pPr>
    </w:p>
    <w:p w14:paraId="0A99DC82" w14:textId="13F639CE" w:rsidR="0088222D" w:rsidRPr="0092718E" w:rsidRDefault="0058780E" w:rsidP="00CB29B0">
      <w:pPr>
        <w:rPr>
          <w:rFonts w:asciiTheme="majorHAnsi" w:hAnsiTheme="majorHAnsi" w:cstheme="majorHAnsi"/>
          <w:b/>
        </w:rPr>
      </w:pPr>
      <w:r>
        <w:rPr>
          <w:rFonts w:ascii="Sylfaen" w:hAnsi="Sylfaen" w:cstheme="majorHAnsi"/>
          <w:b/>
          <w:color w:val="0094C8" w:themeColor="accent1"/>
          <w:sz w:val="28"/>
          <w:lang w:val="ka-GE"/>
        </w:rPr>
        <w:t>შინაარსი</w:t>
      </w:r>
    </w:p>
    <w:p w14:paraId="15770A83" w14:textId="77777777" w:rsidR="0088222D" w:rsidRPr="0092718E" w:rsidRDefault="0088222D" w:rsidP="00CB29B0"/>
    <w:p w14:paraId="0E4ABC14" w14:textId="77777777" w:rsidR="00F84EDA" w:rsidRDefault="00DC3759">
      <w:pPr>
        <w:pStyle w:val="TOC1"/>
        <w:rPr>
          <w:b w:val="0"/>
          <w:lang w:val="en-US" w:eastAsia="en-US"/>
        </w:rPr>
      </w:pPr>
      <w:r w:rsidRPr="0092718E">
        <w:rPr>
          <w:b w:val="0"/>
          <w:lang w:val="en-GB"/>
        </w:rPr>
        <w:fldChar w:fldCharType="begin"/>
      </w:r>
      <w:r w:rsidRPr="0092718E">
        <w:rPr>
          <w:b w:val="0"/>
          <w:lang w:val="en-GB"/>
        </w:rPr>
        <w:instrText xml:space="preserve"> TOC \o "1-2" \h \z \u </w:instrText>
      </w:r>
      <w:r w:rsidRPr="0092718E">
        <w:rPr>
          <w:b w:val="0"/>
          <w:lang w:val="en-GB"/>
        </w:rPr>
        <w:fldChar w:fldCharType="separate"/>
      </w:r>
      <w:hyperlink w:anchor="_Toc496264127" w:history="1">
        <w:r w:rsidR="00F84EDA" w:rsidRPr="00FB0C91">
          <w:rPr>
            <w:rStyle w:val="Hyperlink"/>
            <w:rFonts w:ascii="Sylfaen" w:hAnsi="Sylfaen" w:cs="Sylfaen"/>
            <w:lang w:val="ka-GE"/>
          </w:rPr>
          <w:t>შენიშნვა</w:t>
        </w:r>
        <w:r w:rsidR="00F84EDA">
          <w:rPr>
            <w:webHidden/>
          </w:rPr>
          <w:tab/>
        </w:r>
        <w:r w:rsidR="00F84EDA">
          <w:rPr>
            <w:webHidden/>
          </w:rPr>
          <w:fldChar w:fldCharType="begin"/>
        </w:r>
        <w:r w:rsidR="00F84EDA">
          <w:rPr>
            <w:webHidden/>
          </w:rPr>
          <w:instrText xml:space="preserve"> PAGEREF _Toc496264127 \h </w:instrText>
        </w:r>
        <w:r w:rsidR="00F84EDA">
          <w:rPr>
            <w:webHidden/>
          </w:rPr>
        </w:r>
        <w:r w:rsidR="00F84EDA">
          <w:rPr>
            <w:webHidden/>
          </w:rPr>
          <w:fldChar w:fldCharType="separate"/>
        </w:r>
        <w:r w:rsidR="00F84EDA">
          <w:rPr>
            <w:webHidden/>
          </w:rPr>
          <w:t>2</w:t>
        </w:r>
        <w:r w:rsidR="00F84EDA">
          <w:rPr>
            <w:webHidden/>
          </w:rPr>
          <w:fldChar w:fldCharType="end"/>
        </w:r>
      </w:hyperlink>
    </w:p>
    <w:p w14:paraId="641DFAB2" w14:textId="77777777" w:rsidR="00F84EDA" w:rsidRDefault="00B21F7F">
      <w:pPr>
        <w:pStyle w:val="TOC1"/>
        <w:rPr>
          <w:b w:val="0"/>
          <w:lang w:val="en-US" w:eastAsia="en-US"/>
        </w:rPr>
      </w:pPr>
      <w:hyperlink w:anchor="_Toc496264128" w:history="1">
        <w:r w:rsidR="00F84EDA" w:rsidRPr="00FB0C91">
          <w:rPr>
            <w:rStyle w:val="Hyperlink"/>
            <w:rFonts w:ascii="Sylfaen" w:hAnsi="Sylfaen" w:cs="Sylfaen"/>
            <w:lang w:val="ka-GE"/>
          </w:rPr>
          <w:t>წინასიტყვაობა</w:t>
        </w:r>
        <w:r w:rsidR="00F84EDA">
          <w:rPr>
            <w:webHidden/>
          </w:rPr>
          <w:tab/>
        </w:r>
        <w:r w:rsidR="00F84EDA">
          <w:rPr>
            <w:webHidden/>
          </w:rPr>
          <w:fldChar w:fldCharType="begin"/>
        </w:r>
        <w:r w:rsidR="00F84EDA">
          <w:rPr>
            <w:webHidden/>
          </w:rPr>
          <w:instrText xml:space="preserve"> PAGEREF _Toc496264128 \h </w:instrText>
        </w:r>
        <w:r w:rsidR="00F84EDA">
          <w:rPr>
            <w:webHidden/>
          </w:rPr>
        </w:r>
        <w:r w:rsidR="00F84EDA">
          <w:rPr>
            <w:webHidden/>
          </w:rPr>
          <w:fldChar w:fldCharType="separate"/>
        </w:r>
        <w:r w:rsidR="00F84EDA">
          <w:rPr>
            <w:webHidden/>
          </w:rPr>
          <w:t>3</w:t>
        </w:r>
        <w:r w:rsidR="00F84EDA">
          <w:rPr>
            <w:webHidden/>
          </w:rPr>
          <w:fldChar w:fldCharType="end"/>
        </w:r>
      </w:hyperlink>
    </w:p>
    <w:p w14:paraId="6D2757AD" w14:textId="77777777" w:rsidR="00F84EDA" w:rsidRDefault="00B21F7F">
      <w:pPr>
        <w:pStyle w:val="TOC1"/>
        <w:rPr>
          <w:b w:val="0"/>
          <w:lang w:val="en-US" w:eastAsia="en-US"/>
        </w:rPr>
      </w:pPr>
      <w:hyperlink w:anchor="_Toc496264129" w:history="1">
        <w:r w:rsidR="00F84EDA" w:rsidRPr="00FB0C91">
          <w:rPr>
            <w:rStyle w:val="Hyperlink"/>
            <w:rFonts w:ascii="Sylfaen" w:hAnsi="Sylfaen" w:cs="Sylfaen"/>
            <w:lang w:val="ka-GE"/>
          </w:rPr>
          <w:t>მიმოხილვა</w:t>
        </w:r>
        <w:r w:rsidR="00F84EDA">
          <w:rPr>
            <w:webHidden/>
          </w:rPr>
          <w:tab/>
        </w:r>
        <w:r w:rsidR="00F84EDA">
          <w:rPr>
            <w:webHidden/>
          </w:rPr>
          <w:fldChar w:fldCharType="begin"/>
        </w:r>
        <w:r w:rsidR="00F84EDA">
          <w:rPr>
            <w:webHidden/>
          </w:rPr>
          <w:instrText xml:space="preserve"> PAGEREF _Toc496264129 \h </w:instrText>
        </w:r>
        <w:r w:rsidR="00F84EDA">
          <w:rPr>
            <w:webHidden/>
          </w:rPr>
        </w:r>
        <w:r w:rsidR="00F84EDA">
          <w:rPr>
            <w:webHidden/>
          </w:rPr>
          <w:fldChar w:fldCharType="separate"/>
        </w:r>
        <w:r w:rsidR="00F84EDA">
          <w:rPr>
            <w:webHidden/>
          </w:rPr>
          <w:t>4</w:t>
        </w:r>
        <w:r w:rsidR="00F84EDA">
          <w:rPr>
            <w:webHidden/>
          </w:rPr>
          <w:fldChar w:fldCharType="end"/>
        </w:r>
      </w:hyperlink>
    </w:p>
    <w:p w14:paraId="195B7FF6" w14:textId="77777777" w:rsidR="00F84EDA" w:rsidRDefault="00B21F7F">
      <w:pPr>
        <w:pStyle w:val="TOC1"/>
        <w:rPr>
          <w:b w:val="0"/>
          <w:lang w:val="en-US" w:eastAsia="en-US"/>
        </w:rPr>
      </w:pPr>
      <w:hyperlink w:anchor="_Toc496264130" w:history="1">
        <w:r w:rsidR="00F84EDA" w:rsidRPr="00FB0C91">
          <w:rPr>
            <w:rStyle w:val="Hyperlink"/>
          </w:rPr>
          <w:t>1</w:t>
        </w:r>
        <w:r w:rsidR="00F84EDA">
          <w:rPr>
            <w:b w:val="0"/>
            <w:lang w:val="en-US" w:eastAsia="en-US"/>
          </w:rPr>
          <w:tab/>
        </w:r>
        <w:r w:rsidR="00F84EDA" w:rsidRPr="00FB0C91">
          <w:rPr>
            <w:rStyle w:val="Hyperlink"/>
            <w:rFonts w:ascii="Sylfaen" w:hAnsi="Sylfaen"/>
            <w:lang w:val="ka-GE"/>
          </w:rPr>
          <w:t>მწვანე ქალაქის სამოქმედო გეგმის მიმოხილვა</w:t>
        </w:r>
        <w:r w:rsidR="00F84EDA">
          <w:rPr>
            <w:webHidden/>
          </w:rPr>
          <w:tab/>
        </w:r>
        <w:r w:rsidR="00F84EDA">
          <w:rPr>
            <w:webHidden/>
          </w:rPr>
          <w:fldChar w:fldCharType="begin"/>
        </w:r>
        <w:r w:rsidR="00F84EDA">
          <w:rPr>
            <w:webHidden/>
          </w:rPr>
          <w:instrText xml:space="preserve"> PAGEREF _Toc496264130 \h </w:instrText>
        </w:r>
        <w:r w:rsidR="00F84EDA">
          <w:rPr>
            <w:webHidden/>
          </w:rPr>
        </w:r>
        <w:r w:rsidR="00F84EDA">
          <w:rPr>
            <w:webHidden/>
          </w:rPr>
          <w:fldChar w:fldCharType="separate"/>
        </w:r>
        <w:r w:rsidR="00F84EDA">
          <w:rPr>
            <w:webHidden/>
          </w:rPr>
          <w:t>15</w:t>
        </w:r>
        <w:r w:rsidR="00F84EDA">
          <w:rPr>
            <w:webHidden/>
          </w:rPr>
          <w:fldChar w:fldCharType="end"/>
        </w:r>
      </w:hyperlink>
    </w:p>
    <w:p w14:paraId="6648BA6F" w14:textId="77777777" w:rsidR="00F84EDA" w:rsidRDefault="00B21F7F">
      <w:pPr>
        <w:pStyle w:val="TOC2"/>
        <w:rPr>
          <w:rFonts w:asciiTheme="minorHAnsi" w:eastAsiaTheme="minorEastAsia" w:hAnsiTheme="minorHAnsi" w:cstheme="minorBidi"/>
          <w:kern w:val="0"/>
          <w:lang w:val="en-US" w:eastAsia="en-US"/>
        </w:rPr>
      </w:pPr>
      <w:hyperlink w:anchor="_Toc496264131" w:history="1">
        <w:r w:rsidR="00F84EDA" w:rsidRPr="00FB0C91">
          <w:rPr>
            <w:rStyle w:val="Hyperlink"/>
          </w:rPr>
          <w:t>1.1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პროექტის კონტექსტი</w:t>
        </w:r>
        <w:r w:rsidR="00F84EDA">
          <w:rPr>
            <w:webHidden/>
          </w:rPr>
          <w:tab/>
        </w:r>
        <w:r w:rsidR="00F84EDA">
          <w:rPr>
            <w:webHidden/>
          </w:rPr>
          <w:fldChar w:fldCharType="begin"/>
        </w:r>
        <w:r w:rsidR="00F84EDA">
          <w:rPr>
            <w:webHidden/>
          </w:rPr>
          <w:instrText xml:space="preserve"> PAGEREF _Toc496264131 \h </w:instrText>
        </w:r>
        <w:r w:rsidR="00F84EDA">
          <w:rPr>
            <w:webHidden/>
          </w:rPr>
        </w:r>
        <w:r w:rsidR="00F84EDA">
          <w:rPr>
            <w:webHidden/>
          </w:rPr>
          <w:fldChar w:fldCharType="separate"/>
        </w:r>
        <w:r w:rsidR="00F84EDA">
          <w:rPr>
            <w:webHidden/>
          </w:rPr>
          <w:t>15</w:t>
        </w:r>
        <w:r w:rsidR="00F84EDA">
          <w:rPr>
            <w:webHidden/>
          </w:rPr>
          <w:fldChar w:fldCharType="end"/>
        </w:r>
      </w:hyperlink>
    </w:p>
    <w:p w14:paraId="0F252BC3" w14:textId="77777777" w:rsidR="00F84EDA" w:rsidRDefault="00B21F7F">
      <w:pPr>
        <w:pStyle w:val="TOC2"/>
        <w:rPr>
          <w:rFonts w:asciiTheme="minorHAnsi" w:eastAsiaTheme="minorEastAsia" w:hAnsiTheme="minorHAnsi" w:cstheme="minorBidi"/>
          <w:kern w:val="0"/>
          <w:lang w:val="en-US" w:eastAsia="en-US"/>
        </w:rPr>
      </w:pPr>
      <w:hyperlink w:anchor="_Toc496264132" w:history="1">
        <w:r w:rsidR="00F84EDA" w:rsidRPr="00FB0C91">
          <w:rPr>
            <w:rStyle w:val="Hyperlink"/>
          </w:rPr>
          <w:t>1.2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მწვანე ქალაქის სამოქმედო გეგმის შემუშავებისთვის გამოყენებული მეთოდოლოგია</w:t>
        </w:r>
        <w:r w:rsidR="00F84EDA">
          <w:rPr>
            <w:webHidden/>
          </w:rPr>
          <w:tab/>
        </w:r>
        <w:r w:rsidR="00F84EDA">
          <w:rPr>
            <w:webHidden/>
          </w:rPr>
          <w:fldChar w:fldCharType="begin"/>
        </w:r>
        <w:r w:rsidR="00F84EDA">
          <w:rPr>
            <w:webHidden/>
          </w:rPr>
          <w:instrText xml:space="preserve"> PAGEREF _Toc496264132 \h </w:instrText>
        </w:r>
        <w:r w:rsidR="00F84EDA">
          <w:rPr>
            <w:webHidden/>
          </w:rPr>
        </w:r>
        <w:r w:rsidR="00F84EDA">
          <w:rPr>
            <w:webHidden/>
          </w:rPr>
          <w:fldChar w:fldCharType="separate"/>
        </w:r>
        <w:r w:rsidR="00F84EDA">
          <w:rPr>
            <w:webHidden/>
          </w:rPr>
          <w:t>16</w:t>
        </w:r>
        <w:r w:rsidR="00F84EDA">
          <w:rPr>
            <w:webHidden/>
          </w:rPr>
          <w:fldChar w:fldCharType="end"/>
        </w:r>
      </w:hyperlink>
    </w:p>
    <w:p w14:paraId="200C9FD9" w14:textId="77777777" w:rsidR="00F84EDA" w:rsidRDefault="00B21F7F">
      <w:pPr>
        <w:pStyle w:val="TOC2"/>
        <w:rPr>
          <w:rFonts w:asciiTheme="minorHAnsi" w:eastAsiaTheme="minorEastAsia" w:hAnsiTheme="minorHAnsi" w:cstheme="minorBidi"/>
          <w:kern w:val="0"/>
          <w:lang w:val="en-US" w:eastAsia="en-US"/>
        </w:rPr>
      </w:pPr>
      <w:hyperlink w:anchor="_Toc496264133" w:history="1">
        <w:r w:rsidR="00F84EDA" w:rsidRPr="00FB0C91">
          <w:rPr>
            <w:rStyle w:val="Hyperlink"/>
          </w:rPr>
          <w:t>1.3</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როგორ ვისარგებლოთ დოკუმენტით</w:t>
        </w:r>
        <w:r w:rsidR="00F84EDA">
          <w:rPr>
            <w:webHidden/>
          </w:rPr>
          <w:tab/>
        </w:r>
        <w:r w:rsidR="00F84EDA">
          <w:rPr>
            <w:webHidden/>
          </w:rPr>
          <w:fldChar w:fldCharType="begin"/>
        </w:r>
        <w:r w:rsidR="00F84EDA">
          <w:rPr>
            <w:webHidden/>
          </w:rPr>
          <w:instrText xml:space="preserve"> PAGEREF _Toc496264133 \h </w:instrText>
        </w:r>
        <w:r w:rsidR="00F84EDA">
          <w:rPr>
            <w:webHidden/>
          </w:rPr>
        </w:r>
        <w:r w:rsidR="00F84EDA">
          <w:rPr>
            <w:webHidden/>
          </w:rPr>
          <w:fldChar w:fldCharType="separate"/>
        </w:r>
        <w:r w:rsidR="00F84EDA">
          <w:rPr>
            <w:webHidden/>
          </w:rPr>
          <w:t>17</w:t>
        </w:r>
        <w:r w:rsidR="00F84EDA">
          <w:rPr>
            <w:webHidden/>
          </w:rPr>
          <w:fldChar w:fldCharType="end"/>
        </w:r>
      </w:hyperlink>
    </w:p>
    <w:p w14:paraId="1F5D10AA" w14:textId="77777777" w:rsidR="00F84EDA" w:rsidRDefault="00B21F7F">
      <w:pPr>
        <w:pStyle w:val="TOC2"/>
        <w:rPr>
          <w:rFonts w:asciiTheme="minorHAnsi" w:eastAsiaTheme="minorEastAsia" w:hAnsiTheme="minorHAnsi" w:cstheme="minorBidi"/>
          <w:kern w:val="0"/>
          <w:lang w:val="en-US" w:eastAsia="en-US"/>
        </w:rPr>
      </w:pPr>
      <w:hyperlink w:anchor="_Toc496264134" w:history="1">
        <w:r w:rsidR="00F84EDA" w:rsidRPr="00FB0C91">
          <w:rPr>
            <w:rStyle w:val="Hyperlink"/>
          </w:rPr>
          <w:t>1.4</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სამუშაო ჯგუფი</w:t>
        </w:r>
        <w:r w:rsidR="00F84EDA">
          <w:rPr>
            <w:webHidden/>
          </w:rPr>
          <w:tab/>
        </w:r>
        <w:r w:rsidR="00F84EDA">
          <w:rPr>
            <w:webHidden/>
          </w:rPr>
          <w:fldChar w:fldCharType="begin"/>
        </w:r>
        <w:r w:rsidR="00F84EDA">
          <w:rPr>
            <w:webHidden/>
          </w:rPr>
          <w:instrText xml:space="preserve"> PAGEREF _Toc496264134 \h </w:instrText>
        </w:r>
        <w:r w:rsidR="00F84EDA">
          <w:rPr>
            <w:webHidden/>
          </w:rPr>
        </w:r>
        <w:r w:rsidR="00F84EDA">
          <w:rPr>
            <w:webHidden/>
          </w:rPr>
          <w:fldChar w:fldCharType="separate"/>
        </w:r>
        <w:r w:rsidR="00F84EDA">
          <w:rPr>
            <w:webHidden/>
          </w:rPr>
          <w:t>18</w:t>
        </w:r>
        <w:r w:rsidR="00F84EDA">
          <w:rPr>
            <w:webHidden/>
          </w:rPr>
          <w:fldChar w:fldCharType="end"/>
        </w:r>
      </w:hyperlink>
    </w:p>
    <w:p w14:paraId="50551283" w14:textId="77777777" w:rsidR="00F84EDA" w:rsidRDefault="00B21F7F">
      <w:pPr>
        <w:pStyle w:val="TOC1"/>
        <w:rPr>
          <w:b w:val="0"/>
          <w:lang w:val="en-US" w:eastAsia="en-US"/>
        </w:rPr>
      </w:pPr>
      <w:hyperlink r:id="rId20" w:anchor="_Toc496264135" w:history="1">
        <w:r w:rsidR="00F84EDA" w:rsidRPr="00FB0C91">
          <w:rPr>
            <w:rStyle w:val="Hyperlink"/>
            <w:rFonts w:ascii="Sylfaen" w:hAnsi="Sylfaen"/>
            <w:lang w:val="ka-GE"/>
          </w:rPr>
          <w:t>ქალაქის შესახებ საბაზისო მონაცემები</w:t>
        </w:r>
        <w:r w:rsidR="00F84EDA">
          <w:rPr>
            <w:webHidden/>
          </w:rPr>
          <w:tab/>
        </w:r>
        <w:r w:rsidR="00F84EDA">
          <w:rPr>
            <w:webHidden/>
          </w:rPr>
          <w:fldChar w:fldCharType="begin"/>
        </w:r>
        <w:r w:rsidR="00F84EDA">
          <w:rPr>
            <w:webHidden/>
          </w:rPr>
          <w:instrText xml:space="preserve"> PAGEREF _Toc496264135 \h </w:instrText>
        </w:r>
        <w:r w:rsidR="00F84EDA">
          <w:rPr>
            <w:webHidden/>
          </w:rPr>
        </w:r>
        <w:r w:rsidR="00F84EDA">
          <w:rPr>
            <w:webHidden/>
          </w:rPr>
          <w:fldChar w:fldCharType="separate"/>
        </w:r>
        <w:r w:rsidR="00F84EDA">
          <w:rPr>
            <w:webHidden/>
          </w:rPr>
          <w:t>20</w:t>
        </w:r>
        <w:r w:rsidR="00F84EDA">
          <w:rPr>
            <w:webHidden/>
          </w:rPr>
          <w:fldChar w:fldCharType="end"/>
        </w:r>
      </w:hyperlink>
    </w:p>
    <w:p w14:paraId="6AB413BD" w14:textId="77777777" w:rsidR="00F84EDA" w:rsidRDefault="00B21F7F">
      <w:pPr>
        <w:pStyle w:val="TOC1"/>
        <w:rPr>
          <w:b w:val="0"/>
          <w:lang w:val="en-US" w:eastAsia="en-US"/>
        </w:rPr>
      </w:pPr>
      <w:hyperlink w:anchor="_Toc496264136" w:history="1">
        <w:r w:rsidR="00F84EDA" w:rsidRPr="00FB0C91">
          <w:rPr>
            <w:rStyle w:val="Hyperlink"/>
          </w:rPr>
          <w:t>2</w:t>
        </w:r>
        <w:r w:rsidR="00F84EDA">
          <w:rPr>
            <w:b w:val="0"/>
            <w:lang w:val="en-US" w:eastAsia="en-US"/>
          </w:rPr>
          <w:tab/>
        </w:r>
        <w:r w:rsidR="00F84EDA" w:rsidRPr="00FB0C91">
          <w:rPr>
            <w:rStyle w:val="Hyperlink"/>
            <w:rFonts w:ascii="Sylfaen" w:hAnsi="Sylfaen" w:cs="Sylfaen"/>
            <w:lang w:val="ka-GE"/>
          </w:rPr>
          <w:t>გარემოსდაცვითი</w:t>
        </w:r>
        <w:r w:rsidR="00F84EDA" w:rsidRPr="00FB0C91">
          <w:rPr>
            <w:rStyle w:val="Hyperlink"/>
            <w:lang w:val="ka-GE"/>
          </w:rPr>
          <w:t xml:space="preserve"> </w:t>
        </w:r>
        <w:r w:rsidR="00F84EDA" w:rsidRPr="00FB0C91">
          <w:rPr>
            <w:rStyle w:val="Hyperlink"/>
            <w:rFonts w:ascii="Sylfaen" w:hAnsi="Sylfaen" w:cs="Sylfaen"/>
            <w:lang w:val="ka-GE"/>
          </w:rPr>
          <w:t>პოლიტიკა</w:t>
        </w:r>
        <w:r w:rsidR="00F84EDA" w:rsidRPr="00FB0C91">
          <w:rPr>
            <w:rStyle w:val="Hyperlink"/>
            <w:lang w:val="ka-GE"/>
          </w:rPr>
          <w:t xml:space="preserve"> </w:t>
        </w:r>
        <w:r w:rsidR="00F84EDA" w:rsidRPr="00FB0C91">
          <w:rPr>
            <w:rStyle w:val="Hyperlink"/>
            <w:rFonts w:ascii="Sylfaen" w:hAnsi="Sylfaen" w:cs="Sylfaen"/>
            <w:lang w:val="ka-GE"/>
          </w:rPr>
          <w:t>და</w:t>
        </w:r>
        <w:r w:rsidR="00F84EDA" w:rsidRPr="00FB0C91">
          <w:rPr>
            <w:rStyle w:val="Hyperlink"/>
            <w:lang w:val="ka-GE"/>
          </w:rPr>
          <w:t xml:space="preserve"> </w:t>
        </w:r>
        <w:r w:rsidR="00F84EDA" w:rsidRPr="00FB0C91">
          <w:rPr>
            <w:rStyle w:val="Hyperlink"/>
            <w:rFonts w:ascii="Sylfaen" w:hAnsi="Sylfaen" w:cs="Sylfaen"/>
            <w:lang w:val="ka-GE"/>
          </w:rPr>
          <w:t>საკანონმდებლო</w:t>
        </w:r>
        <w:r w:rsidR="00F84EDA" w:rsidRPr="00FB0C91">
          <w:rPr>
            <w:rStyle w:val="Hyperlink"/>
            <w:lang w:val="ka-GE"/>
          </w:rPr>
          <w:t xml:space="preserve"> </w:t>
        </w:r>
        <w:r w:rsidR="00F84EDA" w:rsidRPr="00FB0C91">
          <w:rPr>
            <w:rStyle w:val="Hyperlink"/>
            <w:rFonts w:ascii="Sylfaen" w:hAnsi="Sylfaen" w:cs="Sylfaen"/>
            <w:lang w:val="ka-GE"/>
          </w:rPr>
          <w:t>ჩარჩო</w:t>
        </w:r>
        <w:r w:rsidR="00F84EDA">
          <w:rPr>
            <w:webHidden/>
          </w:rPr>
          <w:tab/>
        </w:r>
        <w:r w:rsidR="00F84EDA">
          <w:rPr>
            <w:webHidden/>
          </w:rPr>
          <w:fldChar w:fldCharType="begin"/>
        </w:r>
        <w:r w:rsidR="00F84EDA">
          <w:rPr>
            <w:webHidden/>
          </w:rPr>
          <w:instrText xml:space="preserve"> PAGEREF _Toc496264136 \h </w:instrText>
        </w:r>
        <w:r w:rsidR="00F84EDA">
          <w:rPr>
            <w:webHidden/>
          </w:rPr>
        </w:r>
        <w:r w:rsidR="00F84EDA">
          <w:rPr>
            <w:webHidden/>
          </w:rPr>
          <w:fldChar w:fldCharType="separate"/>
        </w:r>
        <w:r w:rsidR="00F84EDA">
          <w:rPr>
            <w:webHidden/>
          </w:rPr>
          <w:t>20</w:t>
        </w:r>
        <w:r w:rsidR="00F84EDA">
          <w:rPr>
            <w:webHidden/>
          </w:rPr>
          <w:fldChar w:fldCharType="end"/>
        </w:r>
      </w:hyperlink>
    </w:p>
    <w:p w14:paraId="196625EF" w14:textId="77777777" w:rsidR="00F84EDA" w:rsidRDefault="00B21F7F">
      <w:pPr>
        <w:pStyle w:val="TOC2"/>
        <w:rPr>
          <w:rFonts w:asciiTheme="minorHAnsi" w:eastAsiaTheme="minorEastAsia" w:hAnsiTheme="minorHAnsi" w:cstheme="minorBidi"/>
          <w:kern w:val="0"/>
          <w:lang w:val="en-US" w:eastAsia="en-US"/>
        </w:rPr>
      </w:pPr>
      <w:hyperlink w:anchor="_Toc496264137" w:history="1">
        <w:r w:rsidR="00F84EDA" w:rsidRPr="00FB0C91">
          <w:rPr>
            <w:rStyle w:val="Hyperlink"/>
          </w:rPr>
          <w:t>2.1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ქალაქის პროფილი</w:t>
        </w:r>
        <w:r w:rsidR="00F84EDA">
          <w:rPr>
            <w:webHidden/>
          </w:rPr>
          <w:tab/>
        </w:r>
        <w:r w:rsidR="00F84EDA">
          <w:rPr>
            <w:webHidden/>
          </w:rPr>
          <w:fldChar w:fldCharType="begin"/>
        </w:r>
        <w:r w:rsidR="00F84EDA">
          <w:rPr>
            <w:webHidden/>
          </w:rPr>
          <w:instrText xml:space="preserve"> PAGEREF _Toc496264137 \h </w:instrText>
        </w:r>
        <w:r w:rsidR="00F84EDA">
          <w:rPr>
            <w:webHidden/>
          </w:rPr>
        </w:r>
        <w:r w:rsidR="00F84EDA">
          <w:rPr>
            <w:webHidden/>
          </w:rPr>
          <w:fldChar w:fldCharType="separate"/>
        </w:r>
        <w:r w:rsidR="00F84EDA">
          <w:rPr>
            <w:webHidden/>
          </w:rPr>
          <w:t>20</w:t>
        </w:r>
        <w:r w:rsidR="00F84EDA">
          <w:rPr>
            <w:webHidden/>
          </w:rPr>
          <w:fldChar w:fldCharType="end"/>
        </w:r>
      </w:hyperlink>
    </w:p>
    <w:p w14:paraId="7ECA075B" w14:textId="77777777" w:rsidR="00F84EDA" w:rsidRDefault="00B21F7F">
      <w:pPr>
        <w:pStyle w:val="TOC2"/>
        <w:rPr>
          <w:rFonts w:asciiTheme="minorHAnsi" w:eastAsiaTheme="minorEastAsia" w:hAnsiTheme="minorHAnsi" w:cstheme="minorBidi"/>
          <w:kern w:val="0"/>
          <w:lang w:val="en-US" w:eastAsia="en-US"/>
        </w:rPr>
      </w:pPr>
      <w:hyperlink w:anchor="_Toc496264138" w:history="1">
        <w:r w:rsidR="00F84EDA" w:rsidRPr="00FB0C91">
          <w:rPr>
            <w:rStyle w:val="Hyperlink"/>
          </w:rPr>
          <w:t>2.2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გარემოსდაცვითი მმართველობა</w:t>
        </w:r>
        <w:r w:rsidR="00F84EDA">
          <w:rPr>
            <w:webHidden/>
          </w:rPr>
          <w:tab/>
        </w:r>
        <w:r w:rsidR="00F84EDA">
          <w:rPr>
            <w:webHidden/>
          </w:rPr>
          <w:fldChar w:fldCharType="begin"/>
        </w:r>
        <w:r w:rsidR="00F84EDA">
          <w:rPr>
            <w:webHidden/>
          </w:rPr>
          <w:instrText xml:space="preserve"> PAGEREF _Toc496264138 \h </w:instrText>
        </w:r>
        <w:r w:rsidR="00F84EDA">
          <w:rPr>
            <w:webHidden/>
          </w:rPr>
        </w:r>
        <w:r w:rsidR="00F84EDA">
          <w:rPr>
            <w:webHidden/>
          </w:rPr>
          <w:fldChar w:fldCharType="separate"/>
        </w:r>
        <w:r w:rsidR="00F84EDA">
          <w:rPr>
            <w:webHidden/>
          </w:rPr>
          <w:t>21</w:t>
        </w:r>
        <w:r w:rsidR="00F84EDA">
          <w:rPr>
            <w:webHidden/>
          </w:rPr>
          <w:fldChar w:fldCharType="end"/>
        </w:r>
      </w:hyperlink>
    </w:p>
    <w:p w14:paraId="27891D7B" w14:textId="77777777" w:rsidR="00F84EDA" w:rsidRDefault="00B21F7F">
      <w:pPr>
        <w:pStyle w:val="TOC2"/>
        <w:rPr>
          <w:rFonts w:asciiTheme="minorHAnsi" w:eastAsiaTheme="minorEastAsia" w:hAnsiTheme="minorHAnsi" w:cstheme="minorBidi"/>
          <w:kern w:val="0"/>
          <w:lang w:val="en-US" w:eastAsia="en-US"/>
        </w:rPr>
      </w:pPr>
      <w:hyperlink w:anchor="_Toc496264139" w:history="1">
        <w:r w:rsidR="00F84EDA" w:rsidRPr="00FB0C91">
          <w:rPr>
            <w:rStyle w:val="Hyperlink"/>
          </w:rPr>
          <w:t>2.3</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გარემოსდაცვითი პოლიტიკა და საკანონმდებლო ჩარჩო</w:t>
        </w:r>
        <w:r w:rsidR="00F84EDA">
          <w:rPr>
            <w:webHidden/>
          </w:rPr>
          <w:tab/>
        </w:r>
        <w:r w:rsidR="00F84EDA">
          <w:rPr>
            <w:webHidden/>
          </w:rPr>
          <w:fldChar w:fldCharType="begin"/>
        </w:r>
        <w:r w:rsidR="00F84EDA">
          <w:rPr>
            <w:webHidden/>
          </w:rPr>
          <w:instrText xml:space="preserve"> PAGEREF _Toc496264139 \h </w:instrText>
        </w:r>
        <w:r w:rsidR="00F84EDA">
          <w:rPr>
            <w:webHidden/>
          </w:rPr>
        </w:r>
        <w:r w:rsidR="00F84EDA">
          <w:rPr>
            <w:webHidden/>
          </w:rPr>
          <w:fldChar w:fldCharType="separate"/>
        </w:r>
        <w:r w:rsidR="00F84EDA">
          <w:rPr>
            <w:webHidden/>
          </w:rPr>
          <w:t>23</w:t>
        </w:r>
        <w:r w:rsidR="00F84EDA">
          <w:rPr>
            <w:webHidden/>
          </w:rPr>
          <w:fldChar w:fldCharType="end"/>
        </w:r>
      </w:hyperlink>
    </w:p>
    <w:p w14:paraId="523CAF0E" w14:textId="77777777" w:rsidR="00F84EDA" w:rsidRDefault="00B21F7F">
      <w:pPr>
        <w:pStyle w:val="TOC2"/>
        <w:rPr>
          <w:rFonts w:asciiTheme="minorHAnsi" w:eastAsiaTheme="minorEastAsia" w:hAnsiTheme="minorHAnsi" w:cstheme="minorBidi"/>
          <w:kern w:val="0"/>
          <w:lang w:val="en-US" w:eastAsia="en-US"/>
        </w:rPr>
      </w:pPr>
      <w:hyperlink w:anchor="_Toc496264140" w:history="1">
        <w:r w:rsidR="00F84EDA" w:rsidRPr="00FB0C91">
          <w:rPr>
            <w:rStyle w:val="Hyperlink"/>
          </w:rPr>
          <w:t>2.4</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არსებული სტრატეგიები და გეგმები</w:t>
        </w:r>
        <w:r w:rsidR="00F84EDA">
          <w:rPr>
            <w:webHidden/>
          </w:rPr>
          <w:tab/>
        </w:r>
        <w:r w:rsidR="00F84EDA">
          <w:rPr>
            <w:webHidden/>
          </w:rPr>
          <w:fldChar w:fldCharType="begin"/>
        </w:r>
        <w:r w:rsidR="00F84EDA">
          <w:rPr>
            <w:webHidden/>
          </w:rPr>
          <w:instrText xml:space="preserve"> PAGEREF _Toc496264140 \h </w:instrText>
        </w:r>
        <w:r w:rsidR="00F84EDA">
          <w:rPr>
            <w:webHidden/>
          </w:rPr>
        </w:r>
        <w:r w:rsidR="00F84EDA">
          <w:rPr>
            <w:webHidden/>
          </w:rPr>
          <w:fldChar w:fldCharType="separate"/>
        </w:r>
        <w:r w:rsidR="00F84EDA">
          <w:rPr>
            <w:webHidden/>
          </w:rPr>
          <w:t>35</w:t>
        </w:r>
        <w:r w:rsidR="00F84EDA">
          <w:rPr>
            <w:webHidden/>
          </w:rPr>
          <w:fldChar w:fldCharType="end"/>
        </w:r>
      </w:hyperlink>
    </w:p>
    <w:p w14:paraId="7D148ED7" w14:textId="77777777" w:rsidR="00F84EDA" w:rsidRDefault="00B21F7F">
      <w:pPr>
        <w:pStyle w:val="TOC2"/>
        <w:rPr>
          <w:rFonts w:asciiTheme="minorHAnsi" w:eastAsiaTheme="minorEastAsia" w:hAnsiTheme="minorHAnsi" w:cstheme="minorBidi"/>
          <w:kern w:val="0"/>
          <w:lang w:val="en-US" w:eastAsia="en-US"/>
        </w:rPr>
      </w:pPr>
      <w:hyperlink w:anchor="_Toc496264141" w:history="1">
        <w:r w:rsidR="00F84EDA" w:rsidRPr="00FB0C91">
          <w:rPr>
            <w:rStyle w:val="Hyperlink"/>
          </w:rPr>
          <w:t>2.5</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შეჯამება</w:t>
        </w:r>
        <w:r w:rsidR="00F84EDA">
          <w:rPr>
            <w:webHidden/>
          </w:rPr>
          <w:tab/>
        </w:r>
        <w:r w:rsidR="00F84EDA">
          <w:rPr>
            <w:webHidden/>
          </w:rPr>
          <w:fldChar w:fldCharType="begin"/>
        </w:r>
        <w:r w:rsidR="00F84EDA">
          <w:rPr>
            <w:webHidden/>
          </w:rPr>
          <w:instrText xml:space="preserve"> PAGEREF _Toc496264141 \h </w:instrText>
        </w:r>
        <w:r w:rsidR="00F84EDA">
          <w:rPr>
            <w:webHidden/>
          </w:rPr>
        </w:r>
        <w:r w:rsidR="00F84EDA">
          <w:rPr>
            <w:webHidden/>
          </w:rPr>
          <w:fldChar w:fldCharType="separate"/>
        </w:r>
        <w:r w:rsidR="00F84EDA">
          <w:rPr>
            <w:webHidden/>
          </w:rPr>
          <w:t>36</w:t>
        </w:r>
        <w:r w:rsidR="00F84EDA">
          <w:rPr>
            <w:webHidden/>
          </w:rPr>
          <w:fldChar w:fldCharType="end"/>
        </w:r>
      </w:hyperlink>
    </w:p>
    <w:p w14:paraId="18B8B762" w14:textId="77777777" w:rsidR="00F84EDA" w:rsidRDefault="00B21F7F">
      <w:pPr>
        <w:pStyle w:val="TOC1"/>
        <w:rPr>
          <w:b w:val="0"/>
          <w:lang w:val="en-US" w:eastAsia="en-US"/>
        </w:rPr>
      </w:pPr>
      <w:hyperlink w:anchor="_Toc496264142" w:history="1">
        <w:r w:rsidR="00F84EDA" w:rsidRPr="00FB0C91">
          <w:rPr>
            <w:rStyle w:val="Hyperlink"/>
          </w:rPr>
          <w:t>3</w:t>
        </w:r>
        <w:r w:rsidR="00F84EDA">
          <w:rPr>
            <w:b w:val="0"/>
            <w:lang w:val="en-US" w:eastAsia="en-US"/>
          </w:rPr>
          <w:tab/>
        </w:r>
        <w:r w:rsidR="00F84EDA" w:rsidRPr="00FB0C91">
          <w:rPr>
            <w:rStyle w:val="Hyperlink"/>
            <w:rFonts w:ascii="Sylfaen" w:hAnsi="Sylfaen"/>
            <w:lang w:val="ka-GE"/>
          </w:rPr>
          <w:t>მწვანე ქალაქის გეგმის საბაზისო ინფორმაცია –</w:t>
        </w:r>
        <w:r w:rsidR="00F84EDA" w:rsidRPr="00FB0C91">
          <w:rPr>
            <w:rStyle w:val="Hyperlink"/>
          </w:rPr>
          <w:t xml:space="preserve"> </w:t>
        </w:r>
        <w:r w:rsidR="00F84EDA" w:rsidRPr="00FB0C91">
          <w:rPr>
            <w:rStyle w:val="Hyperlink"/>
            <w:rFonts w:ascii="Sylfaen" w:hAnsi="Sylfaen"/>
            <w:lang w:val="ka-GE"/>
          </w:rPr>
          <w:t>გარემოსდაცვითი ინდიკატორების ანალიზი</w:t>
        </w:r>
        <w:r w:rsidR="00F84EDA">
          <w:rPr>
            <w:webHidden/>
          </w:rPr>
          <w:tab/>
        </w:r>
        <w:r w:rsidR="00F84EDA">
          <w:rPr>
            <w:webHidden/>
          </w:rPr>
          <w:fldChar w:fldCharType="begin"/>
        </w:r>
        <w:r w:rsidR="00F84EDA">
          <w:rPr>
            <w:webHidden/>
          </w:rPr>
          <w:instrText xml:space="preserve"> PAGEREF _Toc496264142 \h </w:instrText>
        </w:r>
        <w:r w:rsidR="00F84EDA">
          <w:rPr>
            <w:webHidden/>
          </w:rPr>
        </w:r>
        <w:r w:rsidR="00F84EDA">
          <w:rPr>
            <w:webHidden/>
          </w:rPr>
          <w:fldChar w:fldCharType="separate"/>
        </w:r>
        <w:r w:rsidR="00F84EDA">
          <w:rPr>
            <w:webHidden/>
          </w:rPr>
          <w:t>38</w:t>
        </w:r>
        <w:r w:rsidR="00F84EDA">
          <w:rPr>
            <w:webHidden/>
          </w:rPr>
          <w:fldChar w:fldCharType="end"/>
        </w:r>
      </w:hyperlink>
    </w:p>
    <w:p w14:paraId="015FE606" w14:textId="77777777" w:rsidR="00F84EDA" w:rsidRDefault="00B21F7F">
      <w:pPr>
        <w:pStyle w:val="TOC2"/>
        <w:rPr>
          <w:rFonts w:asciiTheme="minorHAnsi" w:eastAsiaTheme="minorEastAsia" w:hAnsiTheme="minorHAnsi" w:cstheme="minorBidi"/>
          <w:kern w:val="0"/>
          <w:lang w:val="en-US" w:eastAsia="en-US"/>
        </w:rPr>
      </w:pPr>
      <w:hyperlink w:anchor="_Toc496264143" w:history="1">
        <w:r w:rsidR="00F84EDA" w:rsidRPr="00FB0C91">
          <w:rPr>
            <w:rStyle w:val="Hyperlink"/>
          </w:rPr>
          <w:t>3.1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‘მდგომარეობის’ ინდიკატორები</w:t>
        </w:r>
        <w:r w:rsidR="00F84EDA">
          <w:rPr>
            <w:webHidden/>
          </w:rPr>
          <w:tab/>
        </w:r>
        <w:r w:rsidR="00F84EDA">
          <w:rPr>
            <w:webHidden/>
          </w:rPr>
          <w:fldChar w:fldCharType="begin"/>
        </w:r>
        <w:r w:rsidR="00F84EDA">
          <w:rPr>
            <w:webHidden/>
          </w:rPr>
          <w:instrText xml:space="preserve"> PAGEREF _Toc496264143 \h </w:instrText>
        </w:r>
        <w:r w:rsidR="00F84EDA">
          <w:rPr>
            <w:webHidden/>
          </w:rPr>
        </w:r>
        <w:r w:rsidR="00F84EDA">
          <w:rPr>
            <w:webHidden/>
          </w:rPr>
          <w:fldChar w:fldCharType="separate"/>
        </w:r>
        <w:r w:rsidR="00F84EDA">
          <w:rPr>
            <w:webHidden/>
          </w:rPr>
          <w:t>39</w:t>
        </w:r>
        <w:r w:rsidR="00F84EDA">
          <w:rPr>
            <w:webHidden/>
          </w:rPr>
          <w:fldChar w:fldCharType="end"/>
        </w:r>
      </w:hyperlink>
    </w:p>
    <w:p w14:paraId="5708293A" w14:textId="77777777" w:rsidR="00F84EDA" w:rsidRDefault="00B21F7F">
      <w:pPr>
        <w:pStyle w:val="TOC2"/>
        <w:rPr>
          <w:rFonts w:asciiTheme="minorHAnsi" w:eastAsiaTheme="minorEastAsia" w:hAnsiTheme="minorHAnsi" w:cstheme="minorBidi"/>
          <w:kern w:val="0"/>
          <w:lang w:val="en-US" w:eastAsia="en-US"/>
        </w:rPr>
      </w:pPr>
      <w:hyperlink w:anchor="_Toc496264144" w:history="1">
        <w:r w:rsidR="00F84EDA" w:rsidRPr="00FB0C91">
          <w:rPr>
            <w:rStyle w:val="Hyperlink"/>
          </w:rPr>
          <w:t>3.2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‘ზეწოლის’ ინდიკატორები</w:t>
        </w:r>
        <w:r w:rsidR="00F84EDA">
          <w:rPr>
            <w:webHidden/>
          </w:rPr>
          <w:tab/>
        </w:r>
        <w:r w:rsidR="00F84EDA">
          <w:rPr>
            <w:webHidden/>
          </w:rPr>
          <w:fldChar w:fldCharType="begin"/>
        </w:r>
        <w:r w:rsidR="00F84EDA">
          <w:rPr>
            <w:webHidden/>
          </w:rPr>
          <w:instrText xml:space="preserve"> PAGEREF _Toc496264144 \h </w:instrText>
        </w:r>
        <w:r w:rsidR="00F84EDA">
          <w:rPr>
            <w:webHidden/>
          </w:rPr>
        </w:r>
        <w:r w:rsidR="00F84EDA">
          <w:rPr>
            <w:webHidden/>
          </w:rPr>
          <w:fldChar w:fldCharType="separate"/>
        </w:r>
        <w:r w:rsidR="00F84EDA">
          <w:rPr>
            <w:webHidden/>
          </w:rPr>
          <w:t>40</w:t>
        </w:r>
        <w:r w:rsidR="00F84EDA">
          <w:rPr>
            <w:webHidden/>
          </w:rPr>
          <w:fldChar w:fldCharType="end"/>
        </w:r>
      </w:hyperlink>
    </w:p>
    <w:p w14:paraId="6F2286FC" w14:textId="77777777" w:rsidR="00F84EDA" w:rsidRDefault="00B21F7F">
      <w:pPr>
        <w:pStyle w:val="TOC2"/>
        <w:rPr>
          <w:rFonts w:asciiTheme="minorHAnsi" w:eastAsiaTheme="minorEastAsia" w:hAnsiTheme="minorHAnsi" w:cstheme="minorBidi"/>
          <w:kern w:val="0"/>
          <w:lang w:val="en-US" w:eastAsia="en-US"/>
        </w:rPr>
      </w:pPr>
      <w:hyperlink w:anchor="_Toc496264145" w:history="1">
        <w:r w:rsidR="00F84EDA" w:rsidRPr="00FB0C91">
          <w:rPr>
            <w:rStyle w:val="Hyperlink"/>
          </w:rPr>
          <w:t>3.3</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‘რეაგირების’ ინდიკატორები</w:t>
        </w:r>
        <w:r w:rsidR="00F84EDA">
          <w:rPr>
            <w:webHidden/>
          </w:rPr>
          <w:tab/>
        </w:r>
        <w:r w:rsidR="00F84EDA">
          <w:rPr>
            <w:webHidden/>
          </w:rPr>
          <w:fldChar w:fldCharType="begin"/>
        </w:r>
        <w:r w:rsidR="00F84EDA">
          <w:rPr>
            <w:webHidden/>
          </w:rPr>
          <w:instrText xml:space="preserve"> PAGEREF _Toc496264145 \h </w:instrText>
        </w:r>
        <w:r w:rsidR="00F84EDA">
          <w:rPr>
            <w:webHidden/>
          </w:rPr>
        </w:r>
        <w:r w:rsidR="00F84EDA">
          <w:rPr>
            <w:webHidden/>
          </w:rPr>
          <w:fldChar w:fldCharType="separate"/>
        </w:r>
        <w:r w:rsidR="00F84EDA">
          <w:rPr>
            <w:webHidden/>
          </w:rPr>
          <w:t>44</w:t>
        </w:r>
        <w:r w:rsidR="00F84EDA">
          <w:rPr>
            <w:webHidden/>
          </w:rPr>
          <w:fldChar w:fldCharType="end"/>
        </w:r>
      </w:hyperlink>
    </w:p>
    <w:p w14:paraId="1AA172F3" w14:textId="77777777" w:rsidR="00F84EDA" w:rsidRDefault="00B21F7F">
      <w:pPr>
        <w:pStyle w:val="TOC1"/>
        <w:rPr>
          <w:b w:val="0"/>
          <w:lang w:val="en-US" w:eastAsia="en-US"/>
        </w:rPr>
      </w:pPr>
      <w:hyperlink r:id="rId21" w:anchor="_Toc496264146" w:history="1">
        <w:r w:rsidR="00F84EDA" w:rsidRPr="00FB0C91">
          <w:rPr>
            <w:rStyle w:val="Hyperlink"/>
            <w:rFonts w:ascii="Sylfaen" w:hAnsi="Sylfaen" w:cs="Sylfaen"/>
            <w:lang w:val="ka-GE"/>
          </w:rPr>
          <w:t>მწვანე</w:t>
        </w:r>
        <w:r w:rsidR="00F84EDA" w:rsidRPr="00FB0C91">
          <w:rPr>
            <w:rStyle w:val="Hyperlink"/>
            <w:lang w:val="ka-GE"/>
          </w:rPr>
          <w:t xml:space="preserve"> </w:t>
        </w:r>
        <w:r w:rsidR="00F84EDA" w:rsidRPr="00FB0C91">
          <w:rPr>
            <w:rStyle w:val="Hyperlink"/>
            <w:rFonts w:ascii="Sylfaen" w:hAnsi="Sylfaen" w:cs="Sylfaen"/>
            <w:lang w:val="ka-GE"/>
          </w:rPr>
          <w:t>ქალაქის</w:t>
        </w:r>
        <w:r w:rsidR="00F84EDA" w:rsidRPr="00FB0C91">
          <w:rPr>
            <w:rStyle w:val="Hyperlink"/>
            <w:lang w:val="ka-GE"/>
          </w:rPr>
          <w:t xml:space="preserve"> </w:t>
        </w:r>
        <w:r w:rsidR="00F84EDA" w:rsidRPr="00FB0C91">
          <w:rPr>
            <w:rStyle w:val="Hyperlink"/>
            <w:rFonts w:ascii="Sylfaen" w:hAnsi="Sylfaen" w:cs="Sylfaen"/>
            <w:lang w:val="ka-GE"/>
          </w:rPr>
          <w:t>სამოქმედო</w:t>
        </w:r>
        <w:r w:rsidR="00F84EDA" w:rsidRPr="00FB0C91">
          <w:rPr>
            <w:rStyle w:val="Hyperlink"/>
            <w:lang w:val="ka-GE"/>
          </w:rPr>
          <w:t xml:space="preserve"> </w:t>
        </w:r>
        <w:r w:rsidR="00F84EDA" w:rsidRPr="00FB0C91">
          <w:rPr>
            <w:rStyle w:val="Hyperlink"/>
            <w:rFonts w:ascii="Sylfaen" w:hAnsi="Sylfaen" w:cs="Sylfaen"/>
            <w:lang w:val="ka-GE"/>
          </w:rPr>
          <w:t>გეგმა</w:t>
        </w:r>
        <w:r w:rsidR="00F84EDA">
          <w:rPr>
            <w:webHidden/>
          </w:rPr>
          <w:tab/>
        </w:r>
        <w:r w:rsidR="00F84EDA">
          <w:rPr>
            <w:webHidden/>
          </w:rPr>
          <w:fldChar w:fldCharType="begin"/>
        </w:r>
        <w:r w:rsidR="00F84EDA">
          <w:rPr>
            <w:webHidden/>
          </w:rPr>
          <w:instrText xml:space="preserve"> PAGEREF _Toc496264146 \h </w:instrText>
        </w:r>
        <w:r w:rsidR="00F84EDA">
          <w:rPr>
            <w:webHidden/>
          </w:rPr>
        </w:r>
        <w:r w:rsidR="00F84EDA">
          <w:rPr>
            <w:webHidden/>
          </w:rPr>
          <w:fldChar w:fldCharType="separate"/>
        </w:r>
        <w:r w:rsidR="00F84EDA">
          <w:rPr>
            <w:webHidden/>
          </w:rPr>
          <w:t>48</w:t>
        </w:r>
        <w:r w:rsidR="00F84EDA">
          <w:rPr>
            <w:webHidden/>
          </w:rPr>
          <w:fldChar w:fldCharType="end"/>
        </w:r>
      </w:hyperlink>
    </w:p>
    <w:p w14:paraId="3EC3A26E" w14:textId="77777777" w:rsidR="00F84EDA" w:rsidRDefault="00B21F7F">
      <w:pPr>
        <w:pStyle w:val="TOC1"/>
        <w:rPr>
          <w:b w:val="0"/>
          <w:lang w:val="en-US" w:eastAsia="en-US"/>
        </w:rPr>
      </w:pPr>
      <w:hyperlink w:anchor="_Toc496264147" w:history="1">
        <w:r w:rsidR="00F84EDA" w:rsidRPr="00FB0C91">
          <w:rPr>
            <w:rStyle w:val="Hyperlink"/>
          </w:rPr>
          <w:t>4</w:t>
        </w:r>
        <w:r w:rsidR="00F84EDA">
          <w:rPr>
            <w:b w:val="0"/>
            <w:lang w:val="en-US" w:eastAsia="en-US"/>
          </w:rPr>
          <w:tab/>
        </w:r>
        <w:r w:rsidR="00F84EDA" w:rsidRPr="00FB0C91">
          <w:rPr>
            <w:rStyle w:val="Hyperlink"/>
            <w:rFonts w:ascii="Sylfaen" w:hAnsi="Sylfaen" w:cs="Sylfaen"/>
            <w:lang w:val="ka-GE"/>
          </w:rPr>
          <w:t>მეთოდოლოგია</w:t>
        </w:r>
        <w:r w:rsidR="00F84EDA">
          <w:rPr>
            <w:webHidden/>
          </w:rPr>
          <w:tab/>
        </w:r>
        <w:r w:rsidR="00F84EDA">
          <w:rPr>
            <w:webHidden/>
          </w:rPr>
          <w:fldChar w:fldCharType="begin"/>
        </w:r>
        <w:r w:rsidR="00F84EDA">
          <w:rPr>
            <w:webHidden/>
          </w:rPr>
          <w:instrText xml:space="preserve"> PAGEREF _Toc496264147 \h </w:instrText>
        </w:r>
        <w:r w:rsidR="00F84EDA">
          <w:rPr>
            <w:webHidden/>
          </w:rPr>
        </w:r>
        <w:r w:rsidR="00F84EDA">
          <w:rPr>
            <w:webHidden/>
          </w:rPr>
          <w:fldChar w:fldCharType="separate"/>
        </w:r>
        <w:r w:rsidR="00F84EDA">
          <w:rPr>
            <w:webHidden/>
          </w:rPr>
          <w:t>48</w:t>
        </w:r>
        <w:r w:rsidR="00F84EDA">
          <w:rPr>
            <w:webHidden/>
          </w:rPr>
          <w:fldChar w:fldCharType="end"/>
        </w:r>
      </w:hyperlink>
    </w:p>
    <w:p w14:paraId="723B1ABE" w14:textId="77777777" w:rsidR="00F84EDA" w:rsidRDefault="00B21F7F">
      <w:pPr>
        <w:pStyle w:val="TOC2"/>
        <w:rPr>
          <w:rFonts w:asciiTheme="minorHAnsi" w:eastAsiaTheme="minorEastAsia" w:hAnsiTheme="minorHAnsi" w:cstheme="minorBidi"/>
          <w:kern w:val="0"/>
          <w:lang w:val="en-US" w:eastAsia="en-US"/>
        </w:rPr>
      </w:pPr>
      <w:hyperlink w:anchor="_Toc496264148" w:history="1">
        <w:r w:rsidR="00F84EDA" w:rsidRPr="00FB0C91">
          <w:rPr>
            <w:rStyle w:val="Hyperlink"/>
          </w:rPr>
          <w:t>4.1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პრიორიტეტული ღონისძიებები</w:t>
        </w:r>
        <w:r w:rsidR="00F84EDA">
          <w:rPr>
            <w:webHidden/>
          </w:rPr>
          <w:tab/>
        </w:r>
        <w:r w:rsidR="00F84EDA">
          <w:rPr>
            <w:webHidden/>
          </w:rPr>
          <w:fldChar w:fldCharType="begin"/>
        </w:r>
        <w:r w:rsidR="00F84EDA">
          <w:rPr>
            <w:webHidden/>
          </w:rPr>
          <w:instrText xml:space="preserve"> PAGEREF _Toc496264148 \h </w:instrText>
        </w:r>
        <w:r w:rsidR="00F84EDA">
          <w:rPr>
            <w:webHidden/>
          </w:rPr>
        </w:r>
        <w:r w:rsidR="00F84EDA">
          <w:rPr>
            <w:webHidden/>
          </w:rPr>
          <w:fldChar w:fldCharType="separate"/>
        </w:r>
        <w:r w:rsidR="00F84EDA">
          <w:rPr>
            <w:webHidden/>
          </w:rPr>
          <w:t>48</w:t>
        </w:r>
        <w:r w:rsidR="00F84EDA">
          <w:rPr>
            <w:webHidden/>
          </w:rPr>
          <w:fldChar w:fldCharType="end"/>
        </w:r>
      </w:hyperlink>
    </w:p>
    <w:p w14:paraId="607DE17C" w14:textId="77777777" w:rsidR="00F84EDA" w:rsidRDefault="00B21F7F">
      <w:pPr>
        <w:pStyle w:val="TOC2"/>
        <w:rPr>
          <w:rFonts w:asciiTheme="minorHAnsi" w:eastAsiaTheme="minorEastAsia" w:hAnsiTheme="minorHAnsi" w:cstheme="minorBidi"/>
          <w:kern w:val="0"/>
          <w:lang w:val="en-US" w:eastAsia="en-US"/>
        </w:rPr>
      </w:pPr>
      <w:hyperlink w:anchor="_Toc496264149" w:history="1">
        <w:r w:rsidR="00F84EDA" w:rsidRPr="00FB0C91">
          <w:rPr>
            <w:rStyle w:val="Hyperlink"/>
          </w:rPr>
          <w:t>4.2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მწვანე ქალაქის სამოქმედო დოკუმენტის მომზადების ეტაპები</w:t>
        </w:r>
        <w:r w:rsidR="00F84EDA">
          <w:rPr>
            <w:webHidden/>
          </w:rPr>
          <w:tab/>
        </w:r>
        <w:r w:rsidR="00F84EDA">
          <w:rPr>
            <w:webHidden/>
          </w:rPr>
          <w:fldChar w:fldCharType="begin"/>
        </w:r>
        <w:r w:rsidR="00F84EDA">
          <w:rPr>
            <w:webHidden/>
          </w:rPr>
          <w:instrText xml:space="preserve"> PAGEREF _Toc496264149 \h </w:instrText>
        </w:r>
        <w:r w:rsidR="00F84EDA">
          <w:rPr>
            <w:webHidden/>
          </w:rPr>
        </w:r>
        <w:r w:rsidR="00F84EDA">
          <w:rPr>
            <w:webHidden/>
          </w:rPr>
          <w:fldChar w:fldCharType="separate"/>
        </w:r>
        <w:r w:rsidR="00F84EDA">
          <w:rPr>
            <w:webHidden/>
          </w:rPr>
          <w:t>50</w:t>
        </w:r>
        <w:r w:rsidR="00F84EDA">
          <w:rPr>
            <w:webHidden/>
          </w:rPr>
          <w:fldChar w:fldCharType="end"/>
        </w:r>
      </w:hyperlink>
    </w:p>
    <w:p w14:paraId="584032A1" w14:textId="77777777" w:rsidR="00F84EDA" w:rsidRDefault="00B21F7F">
      <w:pPr>
        <w:pStyle w:val="TOC1"/>
        <w:rPr>
          <w:b w:val="0"/>
          <w:lang w:val="en-US" w:eastAsia="en-US"/>
        </w:rPr>
      </w:pPr>
      <w:hyperlink w:anchor="_Toc496264150" w:history="1">
        <w:r w:rsidR="00F84EDA" w:rsidRPr="00FB0C91">
          <w:rPr>
            <w:rStyle w:val="Hyperlink"/>
          </w:rPr>
          <w:t>5</w:t>
        </w:r>
        <w:r w:rsidR="00F84EDA">
          <w:rPr>
            <w:b w:val="0"/>
            <w:lang w:val="en-US" w:eastAsia="en-US"/>
          </w:rPr>
          <w:tab/>
        </w:r>
        <w:r w:rsidR="00F84EDA" w:rsidRPr="00FB0C91">
          <w:rPr>
            <w:rStyle w:val="Hyperlink"/>
            <w:rFonts w:ascii="Sylfaen" w:hAnsi="Sylfaen" w:cs="Sylfaen"/>
            <w:lang w:val="ka-GE"/>
          </w:rPr>
          <w:t>ტრანსპორტი</w:t>
        </w:r>
        <w:r w:rsidR="00F84EDA">
          <w:rPr>
            <w:webHidden/>
          </w:rPr>
          <w:tab/>
        </w:r>
        <w:r w:rsidR="00F84EDA">
          <w:rPr>
            <w:webHidden/>
          </w:rPr>
          <w:fldChar w:fldCharType="begin"/>
        </w:r>
        <w:r w:rsidR="00F84EDA">
          <w:rPr>
            <w:webHidden/>
          </w:rPr>
          <w:instrText xml:space="preserve"> PAGEREF _Toc496264150 \h </w:instrText>
        </w:r>
        <w:r w:rsidR="00F84EDA">
          <w:rPr>
            <w:webHidden/>
          </w:rPr>
        </w:r>
        <w:r w:rsidR="00F84EDA">
          <w:rPr>
            <w:webHidden/>
          </w:rPr>
          <w:fldChar w:fldCharType="separate"/>
        </w:r>
        <w:r w:rsidR="00F84EDA">
          <w:rPr>
            <w:webHidden/>
          </w:rPr>
          <w:t>52</w:t>
        </w:r>
        <w:r w:rsidR="00F84EDA">
          <w:rPr>
            <w:webHidden/>
          </w:rPr>
          <w:fldChar w:fldCharType="end"/>
        </w:r>
      </w:hyperlink>
    </w:p>
    <w:p w14:paraId="31E32980" w14:textId="77777777" w:rsidR="00F84EDA" w:rsidRDefault="00B21F7F">
      <w:pPr>
        <w:pStyle w:val="TOC2"/>
        <w:rPr>
          <w:rFonts w:asciiTheme="minorHAnsi" w:eastAsiaTheme="minorEastAsia" w:hAnsiTheme="minorHAnsi" w:cstheme="minorBidi"/>
          <w:kern w:val="0"/>
          <w:lang w:val="en-US" w:eastAsia="en-US"/>
        </w:rPr>
      </w:pPr>
      <w:hyperlink w:anchor="_Toc496264151" w:history="1">
        <w:r w:rsidR="00F84EDA" w:rsidRPr="00FB0C91">
          <w:rPr>
            <w:rStyle w:val="Hyperlink"/>
          </w:rPr>
          <w:t>5.1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ხედვა და სტრატეგიული მიზნები</w:t>
        </w:r>
        <w:r w:rsidR="00F84EDA">
          <w:rPr>
            <w:webHidden/>
          </w:rPr>
          <w:tab/>
        </w:r>
        <w:r w:rsidR="00F84EDA">
          <w:rPr>
            <w:webHidden/>
          </w:rPr>
          <w:fldChar w:fldCharType="begin"/>
        </w:r>
        <w:r w:rsidR="00F84EDA">
          <w:rPr>
            <w:webHidden/>
          </w:rPr>
          <w:instrText xml:space="preserve"> PAGEREF _Toc496264151 \h </w:instrText>
        </w:r>
        <w:r w:rsidR="00F84EDA">
          <w:rPr>
            <w:webHidden/>
          </w:rPr>
        </w:r>
        <w:r w:rsidR="00F84EDA">
          <w:rPr>
            <w:webHidden/>
          </w:rPr>
          <w:fldChar w:fldCharType="separate"/>
        </w:r>
        <w:r w:rsidR="00F84EDA">
          <w:rPr>
            <w:webHidden/>
          </w:rPr>
          <w:t>53</w:t>
        </w:r>
        <w:r w:rsidR="00F84EDA">
          <w:rPr>
            <w:webHidden/>
          </w:rPr>
          <w:fldChar w:fldCharType="end"/>
        </w:r>
      </w:hyperlink>
    </w:p>
    <w:p w14:paraId="72BBD343" w14:textId="77777777" w:rsidR="00F84EDA" w:rsidRDefault="00B21F7F">
      <w:pPr>
        <w:pStyle w:val="TOC2"/>
        <w:rPr>
          <w:rFonts w:asciiTheme="minorHAnsi" w:eastAsiaTheme="minorEastAsia" w:hAnsiTheme="minorHAnsi" w:cstheme="minorBidi"/>
          <w:kern w:val="0"/>
          <w:lang w:val="en-US" w:eastAsia="en-US"/>
        </w:rPr>
      </w:pPr>
      <w:hyperlink w:anchor="_Toc496264152" w:history="1">
        <w:r w:rsidR="00F84EDA" w:rsidRPr="00FB0C91">
          <w:rPr>
            <w:rStyle w:val="Hyperlink"/>
          </w:rPr>
          <w:t>5.2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მწვანე ქალაქის ღონისძიებები</w:t>
        </w:r>
        <w:r w:rsidR="00F84EDA">
          <w:rPr>
            <w:webHidden/>
          </w:rPr>
          <w:tab/>
        </w:r>
        <w:r w:rsidR="00F84EDA">
          <w:rPr>
            <w:webHidden/>
          </w:rPr>
          <w:fldChar w:fldCharType="begin"/>
        </w:r>
        <w:r w:rsidR="00F84EDA">
          <w:rPr>
            <w:webHidden/>
          </w:rPr>
          <w:instrText xml:space="preserve"> PAGEREF _Toc496264152 \h </w:instrText>
        </w:r>
        <w:r w:rsidR="00F84EDA">
          <w:rPr>
            <w:webHidden/>
          </w:rPr>
        </w:r>
        <w:r w:rsidR="00F84EDA">
          <w:rPr>
            <w:webHidden/>
          </w:rPr>
          <w:fldChar w:fldCharType="separate"/>
        </w:r>
        <w:r w:rsidR="00F84EDA">
          <w:rPr>
            <w:webHidden/>
          </w:rPr>
          <w:t>55</w:t>
        </w:r>
        <w:r w:rsidR="00F84EDA">
          <w:rPr>
            <w:webHidden/>
          </w:rPr>
          <w:fldChar w:fldCharType="end"/>
        </w:r>
      </w:hyperlink>
    </w:p>
    <w:p w14:paraId="2AA4A149" w14:textId="77777777" w:rsidR="00F84EDA" w:rsidRDefault="00B21F7F">
      <w:pPr>
        <w:pStyle w:val="TOC1"/>
        <w:rPr>
          <w:b w:val="0"/>
          <w:lang w:val="en-US" w:eastAsia="en-US"/>
        </w:rPr>
      </w:pPr>
      <w:hyperlink w:anchor="_Toc496264153" w:history="1">
        <w:r w:rsidR="00F84EDA" w:rsidRPr="00FB0C91">
          <w:rPr>
            <w:rStyle w:val="Hyperlink"/>
          </w:rPr>
          <w:t>6</w:t>
        </w:r>
        <w:r w:rsidR="00F84EDA">
          <w:rPr>
            <w:b w:val="0"/>
            <w:lang w:val="en-US" w:eastAsia="en-US"/>
          </w:rPr>
          <w:tab/>
        </w:r>
        <w:r w:rsidR="00F84EDA" w:rsidRPr="00FB0C91">
          <w:rPr>
            <w:rStyle w:val="Hyperlink"/>
            <w:rFonts w:ascii="Sylfaen" w:hAnsi="Sylfaen" w:cs="Sylfaen"/>
            <w:lang w:val="ka-GE"/>
          </w:rPr>
          <w:t>შენობები</w:t>
        </w:r>
        <w:r w:rsidR="00F84EDA">
          <w:rPr>
            <w:webHidden/>
          </w:rPr>
          <w:tab/>
        </w:r>
        <w:r w:rsidR="00F84EDA">
          <w:rPr>
            <w:webHidden/>
          </w:rPr>
          <w:fldChar w:fldCharType="begin"/>
        </w:r>
        <w:r w:rsidR="00F84EDA">
          <w:rPr>
            <w:webHidden/>
          </w:rPr>
          <w:instrText xml:space="preserve"> PAGEREF _Toc496264153 \h </w:instrText>
        </w:r>
        <w:r w:rsidR="00F84EDA">
          <w:rPr>
            <w:webHidden/>
          </w:rPr>
        </w:r>
        <w:r w:rsidR="00F84EDA">
          <w:rPr>
            <w:webHidden/>
          </w:rPr>
          <w:fldChar w:fldCharType="separate"/>
        </w:r>
        <w:r w:rsidR="00F84EDA">
          <w:rPr>
            <w:webHidden/>
          </w:rPr>
          <w:t>59</w:t>
        </w:r>
        <w:r w:rsidR="00F84EDA">
          <w:rPr>
            <w:webHidden/>
          </w:rPr>
          <w:fldChar w:fldCharType="end"/>
        </w:r>
      </w:hyperlink>
    </w:p>
    <w:p w14:paraId="08CC2F63" w14:textId="77777777" w:rsidR="00F84EDA" w:rsidRDefault="00B21F7F">
      <w:pPr>
        <w:pStyle w:val="TOC2"/>
        <w:rPr>
          <w:rFonts w:asciiTheme="minorHAnsi" w:eastAsiaTheme="minorEastAsia" w:hAnsiTheme="minorHAnsi" w:cstheme="minorBidi"/>
          <w:kern w:val="0"/>
          <w:lang w:val="en-US" w:eastAsia="en-US"/>
        </w:rPr>
      </w:pPr>
      <w:hyperlink w:anchor="_Toc496264154" w:history="1">
        <w:r w:rsidR="00F84EDA" w:rsidRPr="00FB0C91">
          <w:rPr>
            <w:rStyle w:val="Hyperlink"/>
          </w:rPr>
          <w:t>6.1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ხედვა და</w:t>
        </w:r>
        <w:r w:rsidR="00F84EDA" w:rsidRPr="00FB0C91">
          <w:rPr>
            <w:rStyle w:val="Hyperlink"/>
          </w:rPr>
          <w:t xml:space="preserve"> </w:t>
        </w:r>
        <w:r w:rsidR="00F84EDA" w:rsidRPr="00FB0C91">
          <w:rPr>
            <w:rStyle w:val="Hyperlink"/>
            <w:rFonts w:ascii="Sylfaen" w:hAnsi="Sylfaen" w:cs="Sylfaen"/>
          </w:rPr>
          <w:t>სტრატეგიული</w:t>
        </w:r>
        <w:r w:rsidR="00F84EDA" w:rsidRPr="00FB0C91">
          <w:rPr>
            <w:rStyle w:val="Hyperlink"/>
          </w:rPr>
          <w:t xml:space="preserve"> </w:t>
        </w:r>
        <w:r w:rsidR="00F84EDA" w:rsidRPr="00FB0C91">
          <w:rPr>
            <w:rStyle w:val="Hyperlink"/>
            <w:rFonts w:ascii="Sylfaen" w:hAnsi="Sylfaen" w:cs="Sylfaen"/>
          </w:rPr>
          <w:t>მიზანი</w:t>
        </w:r>
        <w:r w:rsidR="00F84EDA">
          <w:rPr>
            <w:webHidden/>
          </w:rPr>
          <w:tab/>
        </w:r>
        <w:r w:rsidR="00F84EDA">
          <w:rPr>
            <w:webHidden/>
          </w:rPr>
          <w:fldChar w:fldCharType="begin"/>
        </w:r>
        <w:r w:rsidR="00F84EDA">
          <w:rPr>
            <w:webHidden/>
          </w:rPr>
          <w:instrText xml:space="preserve"> PAGEREF _Toc496264154 \h </w:instrText>
        </w:r>
        <w:r w:rsidR="00F84EDA">
          <w:rPr>
            <w:webHidden/>
          </w:rPr>
        </w:r>
        <w:r w:rsidR="00F84EDA">
          <w:rPr>
            <w:webHidden/>
          </w:rPr>
          <w:fldChar w:fldCharType="separate"/>
        </w:r>
        <w:r w:rsidR="00F84EDA">
          <w:rPr>
            <w:webHidden/>
          </w:rPr>
          <w:t>60</w:t>
        </w:r>
        <w:r w:rsidR="00F84EDA">
          <w:rPr>
            <w:webHidden/>
          </w:rPr>
          <w:fldChar w:fldCharType="end"/>
        </w:r>
      </w:hyperlink>
    </w:p>
    <w:p w14:paraId="1C428F7B" w14:textId="77777777" w:rsidR="00F84EDA" w:rsidRDefault="00B21F7F">
      <w:pPr>
        <w:pStyle w:val="TOC2"/>
        <w:rPr>
          <w:rFonts w:asciiTheme="minorHAnsi" w:eastAsiaTheme="minorEastAsia" w:hAnsiTheme="minorHAnsi" w:cstheme="minorBidi"/>
          <w:kern w:val="0"/>
          <w:lang w:val="en-US" w:eastAsia="en-US"/>
        </w:rPr>
      </w:pPr>
      <w:hyperlink w:anchor="_Toc496264155" w:history="1">
        <w:r w:rsidR="00F84EDA" w:rsidRPr="00FB0C91">
          <w:rPr>
            <w:rStyle w:val="Hyperlink"/>
          </w:rPr>
          <w:t>6.2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მწვანე ქალაქის ღონისძიებები</w:t>
        </w:r>
        <w:r w:rsidR="00F84EDA">
          <w:rPr>
            <w:webHidden/>
          </w:rPr>
          <w:tab/>
        </w:r>
        <w:r w:rsidR="00F84EDA">
          <w:rPr>
            <w:webHidden/>
          </w:rPr>
          <w:fldChar w:fldCharType="begin"/>
        </w:r>
        <w:r w:rsidR="00F84EDA">
          <w:rPr>
            <w:webHidden/>
          </w:rPr>
          <w:instrText xml:space="preserve"> PAGEREF _Toc496264155 \h </w:instrText>
        </w:r>
        <w:r w:rsidR="00F84EDA">
          <w:rPr>
            <w:webHidden/>
          </w:rPr>
        </w:r>
        <w:r w:rsidR="00F84EDA">
          <w:rPr>
            <w:webHidden/>
          </w:rPr>
          <w:fldChar w:fldCharType="separate"/>
        </w:r>
        <w:r w:rsidR="00F84EDA">
          <w:rPr>
            <w:webHidden/>
          </w:rPr>
          <w:t>62</w:t>
        </w:r>
        <w:r w:rsidR="00F84EDA">
          <w:rPr>
            <w:webHidden/>
          </w:rPr>
          <w:fldChar w:fldCharType="end"/>
        </w:r>
      </w:hyperlink>
    </w:p>
    <w:p w14:paraId="40872319" w14:textId="77777777" w:rsidR="00F84EDA" w:rsidRDefault="00B21F7F">
      <w:pPr>
        <w:pStyle w:val="TOC1"/>
        <w:rPr>
          <w:b w:val="0"/>
          <w:lang w:val="en-US" w:eastAsia="en-US"/>
        </w:rPr>
      </w:pPr>
      <w:hyperlink w:anchor="_Toc496264156" w:history="1">
        <w:r w:rsidR="00F84EDA" w:rsidRPr="00FB0C91">
          <w:rPr>
            <w:rStyle w:val="Hyperlink"/>
          </w:rPr>
          <w:t>7</w:t>
        </w:r>
        <w:r w:rsidR="00F84EDA">
          <w:rPr>
            <w:b w:val="0"/>
            <w:lang w:val="en-US" w:eastAsia="en-US"/>
          </w:rPr>
          <w:tab/>
        </w:r>
        <w:r w:rsidR="00F84EDA" w:rsidRPr="00FB0C91">
          <w:rPr>
            <w:rStyle w:val="Hyperlink"/>
            <w:rFonts w:ascii="Sylfaen" w:hAnsi="Sylfaen" w:cs="Sylfaen"/>
            <w:lang w:val="ka-GE"/>
          </w:rPr>
          <w:t>მრეწველობა</w:t>
        </w:r>
        <w:r w:rsidR="00F84EDA">
          <w:rPr>
            <w:webHidden/>
          </w:rPr>
          <w:tab/>
        </w:r>
        <w:r w:rsidR="00F84EDA">
          <w:rPr>
            <w:webHidden/>
          </w:rPr>
          <w:fldChar w:fldCharType="begin"/>
        </w:r>
        <w:r w:rsidR="00F84EDA">
          <w:rPr>
            <w:webHidden/>
          </w:rPr>
          <w:instrText xml:space="preserve"> PAGEREF _Toc496264156 \h </w:instrText>
        </w:r>
        <w:r w:rsidR="00F84EDA">
          <w:rPr>
            <w:webHidden/>
          </w:rPr>
        </w:r>
        <w:r w:rsidR="00F84EDA">
          <w:rPr>
            <w:webHidden/>
          </w:rPr>
          <w:fldChar w:fldCharType="separate"/>
        </w:r>
        <w:r w:rsidR="00F84EDA">
          <w:rPr>
            <w:webHidden/>
          </w:rPr>
          <w:t>65</w:t>
        </w:r>
        <w:r w:rsidR="00F84EDA">
          <w:rPr>
            <w:webHidden/>
          </w:rPr>
          <w:fldChar w:fldCharType="end"/>
        </w:r>
      </w:hyperlink>
    </w:p>
    <w:p w14:paraId="1B5A3F84" w14:textId="77777777" w:rsidR="00F84EDA" w:rsidRDefault="00B21F7F">
      <w:pPr>
        <w:pStyle w:val="TOC2"/>
        <w:rPr>
          <w:rFonts w:asciiTheme="minorHAnsi" w:eastAsiaTheme="minorEastAsia" w:hAnsiTheme="minorHAnsi" w:cstheme="minorBidi"/>
          <w:kern w:val="0"/>
          <w:lang w:val="en-US" w:eastAsia="en-US"/>
        </w:rPr>
      </w:pPr>
      <w:hyperlink w:anchor="_Toc496264157" w:history="1">
        <w:r w:rsidR="00F84EDA" w:rsidRPr="00FB0C91">
          <w:rPr>
            <w:rStyle w:val="Hyperlink"/>
          </w:rPr>
          <w:t>7.1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ხედვა და</w:t>
        </w:r>
        <w:r w:rsidR="00F84EDA" w:rsidRPr="00FB0C91">
          <w:rPr>
            <w:rStyle w:val="Hyperlink"/>
          </w:rPr>
          <w:t xml:space="preserve"> </w:t>
        </w:r>
        <w:r w:rsidR="00F84EDA" w:rsidRPr="00FB0C91">
          <w:rPr>
            <w:rStyle w:val="Hyperlink"/>
            <w:rFonts w:ascii="Sylfaen" w:hAnsi="Sylfaen" w:cs="Sylfaen"/>
          </w:rPr>
          <w:t>სტრატეგიული</w:t>
        </w:r>
        <w:r w:rsidR="00F84EDA" w:rsidRPr="00FB0C91">
          <w:rPr>
            <w:rStyle w:val="Hyperlink"/>
          </w:rPr>
          <w:t xml:space="preserve"> </w:t>
        </w:r>
        <w:r w:rsidR="00F84EDA" w:rsidRPr="00FB0C91">
          <w:rPr>
            <w:rStyle w:val="Hyperlink"/>
            <w:rFonts w:ascii="Sylfaen" w:hAnsi="Sylfaen" w:cs="Sylfaen"/>
          </w:rPr>
          <w:t>მიზნ</w:t>
        </w:r>
        <w:r w:rsidR="00F84EDA" w:rsidRPr="00FB0C91">
          <w:rPr>
            <w:rStyle w:val="Hyperlink"/>
            <w:rFonts w:ascii="Sylfaen" w:hAnsi="Sylfaen" w:cs="Sylfaen"/>
            <w:lang w:val="ka-GE"/>
          </w:rPr>
          <w:t>ებ</w:t>
        </w:r>
        <w:r w:rsidR="00F84EDA" w:rsidRPr="00FB0C91">
          <w:rPr>
            <w:rStyle w:val="Hyperlink"/>
            <w:rFonts w:ascii="Sylfaen" w:hAnsi="Sylfaen" w:cs="Sylfaen"/>
          </w:rPr>
          <w:t>ი</w:t>
        </w:r>
        <w:r w:rsidR="00F84EDA">
          <w:rPr>
            <w:webHidden/>
          </w:rPr>
          <w:tab/>
        </w:r>
        <w:r w:rsidR="00F84EDA">
          <w:rPr>
            <w:webHidden/>
          </w:rPr>
          <w:fldChar w:fldCharType="begin"/>
        </w:r>
        <w:r w:rsidR="00F84EDA">
          <w:rPr>
            <w:webHidden/>
          </w:rPr>
          <w:instrText xml:space="preserve"> PAGEREF _Toc496264157 \h </w:instrText>
        </w:r>
        <w:r w:rsidR="00F84EDA">
          <w:rPr>
            <w:webHidden/>
          </w:rPr>
        </w:r>
        <w:r w:rsidR="00F84EDA">
          <w:rPr>
            <w:webHidden/>
          </w:rPr>
          <w:fldChar w:fldCharType="separate"/>
        </w:r>
        <w:r w:rsidR="00F84EDA">
          <w:rPr>
            <w:webHidden/>
          </w:rPr>
          <w:t>66</w:t>
        </w:r>
        <w:r w:rsidR="00F84EDA">
          <w:rPr>
            <w:webHidden/>
          </w:rPr>
          <w:fldChar w:fldCharType="end"/>
        </w:r>
      </w:hyperlink>
    </w:p>
    <w:p w14:paraId="70435EBA" w14:textId="77777777" w:rsidR="00F84EDA" w:rsidRDefault="00B21F7F">
      <w:pPr>
        <w:pStyle w:val="TOC2"/>
        <w:rPr>
          <w:rFonts w:asciiTheme="minorHAnsi" w:eastAsiaTheme="minorEastAsia" w:hAnsiTheme="minorHAnsi" w:cstheme="minorBidi"/>
          <w:kern w:val="0"/>
          <w:lang w:val="en-US" w:eastAsia="en-US"/>
        </w:rPr>
      </w:pPr>
      <w:hyperlink w:anchor="_Toc496264158" w:history="1">
        <w:r w:rsidR="00F84EDA" w:rsidRPr="00FB0C91">
          <w:rPr>
            <w:rStyle w:val="Hyperlink"/>
          </w:rPr>
          <w:t>7.2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მწვანე ქალაქის ღონისძიებები</w:t>
        </w:r>
        <w:r w:rsidR="00F84EDA">
          <w:rPr>
            <w:webHidden/>
          </w:rPr>
          <w:tab/>
        </w:r>
        <w:r w:rsidR="00F84EDA">
          <w:rPr>
            <w:webHidden/>
          </w:rPr>
          <w:fldChar w:fldCharType="begin"/>
        </w:r>
        <w:r w:rsidR="00F84EDA">
          <w:rPr>
            <w:webHidden/>
          </w:rPr>
          <w:instrText xml:space="preserve"> PAGEREF _Toc496264158 \h </w:instrText>
        </w:r>
        <w:r w:rsidR="00F84EDA">
          <w:rPr>
            <w:webHidden/>
          </w:rPr>
        </w:r>
        <w:r w:rsidR="00F84EDA">
          <w:rPr>
            <w:webHidden/>
          </w:rPr>
          <w:fldChar w:fldCharType="separate"/>
        </w:r>
        <w:r w:rsidR="00F84EDA">
          <w:rPr>
            <w:webHidden/>
          </w:rPr>
          <w:t>67</w:t>
        </w:r>
        <w:r w:rsidR="00F84EDA">
          <w:rPr>
            <w:webHidden/>
          </w:rPr>
          <w:fldChar w:fldCharType="end"/>
        </w:r>
      </w:hyperlink>
    </w:p>
    <w:p w14:paraId="6395F31D" w14:textId="77777777" w:rsidR="00F84EDA" w:rsidRDefault="00B21F7F">
      <w:pPr>
        <w:pStyle w:val="TOC1"/>
        <w:rPr>
          <w:b w:val="0"/>
          <w:lang w:val="en-US" w:eastAsia="en-US"/>
        </w:rPr>
      </w:pPr>
      <w:hyperlink w:anchor="_Toc496264159" w:history="1">
        <w:r w:rsidR="00F84EDA" w:rsidRPr="00FB0C91">
          <w:rPr>
            <w:rStyle w:val="Hyperlink"/>
          </w:rPr>
          <w:t>8</w:t>
        </w:r>
        <w:r w:rsidR="00F84EDA">
          <w:rPr>
            <w:b w:val="0"/>
            <w:lang w:val="en-US" w:eastAsia="en-US"/>
          </w:rPr>
          <w:tab/>
        </w:r>
        <w:r w:rsidR="00F84EDA" w:rsidRPr="00FB0C91">
          <w:rPr>
            <w:rStyle w:val="Hyperlink"/>
            <w:rFonts w:ascii="Sylfaen" w:hAnsi="Sylfaen" w:cs="Sylfaen"/>
            <w:lang w:val="ka-GE"/>
          </w:rPr>
          <w:t>ენერგეტიკა</w:t>
        </w:r>
        <w:r w:rsidR="00F84EDA">
          <w:rPr>
            <w:webHidden/>
          </w:rPr>
          <w:tab/>
        </w:r>
        <w:r w:rsidR="00F84EDA">
          <w:rPr>
            <w:webHidden/>
          </w:rPr>
          <w:fldChar w:fldCharType="begin"/>
        </w:r>
        <w:r w:rsidR="00F84EDA">
          <w:rPr>
            <w:webHidden/>
          </w:rPr>
          <w:instrText xml:space="preserve"> PAGEREF _Toc496264159 \h </w:instrText>
        </w:r>
        <w:r w:rsidR="00F84EDA">
          <w:rPr>
            <w:webHidden/>
          </w:rPr>
        </w:r>
        <w:r w:rsidR="00F84EDA">
          <w:rPr>
            <w:webHidden/>
          </w:rPr>
          <w:fldChar w:fldCharType="separate"/>
        </w:r>
        <w:r w:rsidR="00F84EDA">
          <w:rPr>
            <w:webHidden/>
          </w:rPr>
          <w:t>70</w:t>
        </w:r>
        <w:r w:rsidR="00F84EDA">
          <w:rPr>
            <w:webHidden/>
          </w:rPr>
          <w:fldChar w:fldCharType="end"/>
        </w:r>
      </w:hyperlink>
    </w:p>
    <w:p w14:paraId="0A9C8EF5" w14:textId="77777777" w:rsidR="00F84EDA" w:rsidRDefault="00B21F7F">
      <w:pPr>
        <w:pStyle w:val="TOC2"/>
        <w:rPr>
          <w:rFonts w:asciiTheme="minorHAnsi" w:eastAsiaTheme="minorEastAsia" w:hAnsiTheme="minorHAnsi" w:cstheme="minorBidi"/>
          <w:kern w:val="0"/>
          <w:lang w:val="en-US" w:eastAsia="en-US"/>
        </w:rPr>
      </w:pPr>
      <w:hyperlink w:anchor="_Toc496264160" w:history="1">
        <w:r w:rsidR="00F84EDA" w:rsidRPr="00FB0C91">
          <w:rPr>
            <w:rStyle w:val="Hyperlink"/>
          </w:rPr>
          <w:t>8.1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ხედვა</w:t>
        </w:r>
        <w:r w:rsidR="00F84EDA" w:rsidRPr="00FB0C91">
          <w:rPr>
            <w:rStyle w:val="Hyperlink"/>
          </w:rPr>
          <w:t xml:space="preserve"> </w:t>
        </w:r>
        <w:r w:rsidR="00F84EDA" w:rsidRPr="00FB0C91">
          <w:rPr>
            <w:rStyle w:val="Hyperlink"/>
            <w:rFonts w:ascii="Sylfaen" w:hAnsi="Sylfaen" w:cs="Sylfaen"/>
          </w:rPr>
          <w:t>და</w:t>
        </w:r>
        <w:r w:rsidR="00F84EDA" w:rsidRPr="00FB0C91">
          <w:rPr>
            <w:rStyle w:val="Hyperlink"/>
          </w:rPr>
          <w:t xml:space="preserve"> </w:t>
        </w:r>
        <w:r w:rsidR="00F84EDA" w:rsidRPr="00FB0C91">
          <w:rPr>
            <w:rStyle w:val="Hyperlink"/>
            <w:rFonts w:ascii="Sylfaen" w:hAnsi="Sylfaen" w:cs="Sylfaen"/>
          </w:rPr>
          <w:t>სტრატეგიული</w:t>
        </w:r>
        <w:r w:rsidR="00F84EDA" w:rsidRPr="00FB0C91">
          <w:rPr>
            <w:rStyle w:val="Hyperlink"/>
          </w:rPr>
          <w:t xml:space="preserve"> </w:t>
        </w:r>
        <w:r w:rsidR="00F84EDA" w:rsidRPr="00FB0C91">
          <w:rPr>
            <w:rStyle w:val="Hyperlink"/>
            <w:rFonts w:ascii="Sylfaen" w:hAnsi="Sylfaen" w:cs="Sylfaen"/>
          </w:rPr>
          <w:t>მიზნები</w:t>
        </w:r>
        <w:r w:rsidR="00F84EDA">
          <w:rPr>
            <w:webHidden/>
          </w:rPr>
          <w:tab/>
        </w:r>
        <w:r w:rsidR="00F84EDA">
          <w:rPr>
            <w:webHidden/>
          </w:rPr>
          <w:fldChar w:fldCharType="begin"/>
        </w:r>
        <w:r w:rsidR="00F84EDA">
          <w:rPr>
            <w:webHidden/>
          </w:rPr>
          <w:instrText xml:space="preserve"> PAGEREF _Toc496264160 \h </w:instrText>
        </w:r>
        <w:r w:rsidR="00F84EDA">
          <w:rPr>
            <w:webHidden/>
          </w:rPr>
        </w:r>
        <w:r w:rsidR="00F84EDA">
          <w:rPr>
            <w:webHidden/>
          </w:rPr>
          <w:fldChar w:fldCharType="separate"/>
        </w:r>
        <w:r w:rsidR="00F84EDA">
          <w:rPr>
            <w:webHidden/>
          </w:rPr>
          <w:t>71</w:t>
        </w:r>
        <w:r w:rsidR="00F84EDA">
          <w:rPr>
            <w:webHidden/>
          </w:rPr>
          <w:fldChar w:fldCharType="end"/>
        </w:r>
      </w:hyperlink>
    </w:p>
    <w:p w14:paraId="3325044D" w14:textId="77777777" w:rsidR="00F84EDA" w:rsidRDefault="00B21F7F">
      <w:pPr>
        <w:pStyle w:val="TOC2"/>
        <w:rPr>
          <w:rFonts w:asciiTheme="minorHAnsi" w:eastAsiaTheme="minorEastAsia" w:hAnsiTheme="minorHAnsi" w:cstheme="minorBidi"/>
          <w:kern w:val="0"/>
          <w:lang w:val="en-US" w:eastAsia="en-US"/>
        </w:rPr>
      </w:pPr>
      <w:hyperlink w:anchor="_Toc496264161" w:history="1">
        <w:r w:rsidR="00F84EDA" w:rsidRPr="00FB0C91">
          <w:rPr>
            <w:rStyle w:val="Hyperlink"/>
          </w:rPr>
          <w:t>8.2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მწვანე</w:t>
        </w:r>
        <w:r w:rsidR="00F84EDA" w:rsidRPr="00FB0C91">
          <w:rPr>
            <w:rStyle w:val="Hyperlink"/>
          </w:rPr>
          <w:t xml:space="preserve"> </w:t>
        </w:r>
        <w:r w:rsidR="00F84EDA" w:rsidRPr="00FB0C91">
          <w:rPr>
            <w:rStyle w:val="Hyperlink"/>
            <w:rFonts w:ascii="Sylfaen" w:hAnsi="Sylfaen" w:cs="Sylfaen"/>
          </w:rPr>
          <w:t>ქალაქის</w:t>
        </w:r>
        <w:r w:rsidR="00F84EDA" w:rsidRPr="00FB0C91">
          <w:rPr>
            <w:rStyle w:val="Hyperlink"/>
          </w:rPr>
          <w:t xml:space="preserve"> </w:t>
        </w:r>
        <w:r w:rsidR="00F84EDA" w:rsidRPr="00FB0C91">
          <w:rPr>
            <w:rStyle w:val="Hyperlink"/>
            <w:rFonts w:ascii="Sylfaen" w:hAnsi="Sylfaen" w:cs="Sylfaen"/>
          </w:rPr>
          <w:t>ღონისძიებები</w:t>
        </w:r>
        <w:r w:rsidR="00F84EDA">
          <w:rPr>
            <w:webHidden/>
          </w:rPr>
          <w:tab/>
        </w:r>
        <w:r w:rsidR="00F84EDA">
          <w:rPr>
            <w:webHidden/>
          </w:rPr>
          <w:fldChar w:fldCharType="begin"/>
        </w:r>
        <w:r w:rsidR="00F84EDA">
          <w:rPr>
            <w:webHidden/>
          </w:rPr>
          <w:instrText xml:space="preserve"> PAGEREF _Toc496264161 \h </w:instrText>
        </w:r>
        <w:r w:rsidR="00F84EDA">
          <w:rPr>
            <w:webHidden/>
          </w:rPr>
        </w:r>
        <w:r w:rsidR="00F84EDA">
          <w:rPr>
            <w:webHidden/>
          </w:rPr>
          <w:fldChar w:fldCharType="separate"/>
        </w:r>
        <w:r w:rsidR="00F84EDA">
          <w:rPr>
            <w:webHidden/>
          </w:rPr>
          <w:t>72</w:t>
        </w:r>
        <w:r w:rsidR="00F84EDA">
          <w:rPr>
            <w:webHidden/>
          </w:rPr>
          <w:fldChar w:fldCharType="end"/>
        </w:r>
      </w:hyperlink>
    </w:p>
    <w:p w14:paraId="2E22D9C3" w14:textId="77777777" w:rsidR="00F84EDA" w:rsidRDefault="00B21F7F">
      <w:pPr>
        <w:pStyle w:val="TOC1"/>
        <w:rPr>
          <w:b w:val="0"/>
          <w:lang w:val="en-US" w:eastAsia="en-US"/>
        </w:rPr>
      </w:pPr>
      <w:hyperlink w:anchor="_Toc496264162" w:history="1">
        <w:r w:rsidR="00F84EDA" w:rsidRPr="00FB0C91">
          <w:rPr>
            <w:rStyle w:val="Hyperlink"/>
          </w:rPr>
          <w:t>9</w:t>
        </w:r>
        <w:r w:rsidR="00F84EDA">
          <w:rPr>
            <w:b w:val="0"/>
            <w:lang w:val="en-US" w:eastAsia="en-US"/>
          </w:rPr>
          <w:tab/>
        </w:r>
        <w:r w:rsidR="00F84EDA" w:rsidRPr="00FB0C91">
          <w:rPr>
            <w:rStyle w:val="Hyperlink"/>
            <w:rFonts w:ascii="Sylfaen" w:hAnsi="Sylfaen" w:cs="Sylfaen"/>
            <w:lang w:val="ka-GE"/>
          </w:rPr>
          <w:t>წყალი</w:t>
        </w:r>
        <w:r w:rsidR="00F84EDA">
          <w:rPr>
            <w:webHidden/>
          </w:rPr>
          <w:tab/>
        </w:r>
        <w:r w:rsidR="00F84EDA">
          <w:rPr>
            <w:webHidden/>
          </w:rPr>
          <w:fldChar w:fldCharType="begin"/>
        </w:r>
        <w:r w:rsidR="00F84EDA">
          <w:rPr>
            <w:webHidden/>
          </w:rPr>
          <w:instrText xml:space="preserve"> PAGEREF _Toc496264162 \h </w:instrText>
        </w:r>
        <w:r w:rsidR="00F84EDA">
          <w:rPr>
            <w:webHidden/>
          </w:rPr>
        </w:r>
        <w:r w:rsidR="00F84EDA">
          <w:rPr>
            <w:webHidden/>
          </w:rPr>
          <w:fldChar w:fldCharType="separate"/>
        </w:r>
        <w:r w:rsidR="00F84EDA">
          <w:rPr>
            <w:webHidden/>
          </w:rPr>
          <w:t>74</w:t>
        </w:r>
        <w:r w:rsidR="00F84EDA">
          <w:rPr>
            <w:webHidden/>
          </w:rPr>
          <w:fldChar w:fldCharType="end"/>
        </w:r>
      </w:hyperlink>
    </w:p>
    <w:p w14:paraId="0A08D4E0" w14:textId="77777777" w:rsidR="00F84EDA" w:rsidRDefault="00B21F7F">
      <w:pPr>
        <w:pStyle w:val="TOC2"/>
        <w:rPr>
          <w:rFonts w:asciiTheme="minorHAnsi" w:eastAsiaTheme="minorEastAsia" w:hAnsiTheme="minorHAnsi" w:cstheme="minorBidi"/>
          <w:kern w:val="0"/>
          <w:lang w:val="en-US" w:eastAsia="en-US"/>
        </w:rPr>
      </w:pPr>
      <w:hyperlink w:anchor="_Toc496264163" w:history="1">
        <w:r w:rsidR="00F84EDA" w:rsidRPr="00FB0C91">
          <w:rPr>
            <w:rStyle w:val="Hyperlink"/>
          </w:rPr>
          <w:t>9.1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ხედვა</w:t>
        </w:r>
        <w:r w:rsidR="00F84EDA" w:rsidRPr="00FB0C91">
          <w:rPr>
            <w:rStyle w:val="Hyperlink"/>
          </w:rPr>
          <w:t xml:space="preserve"> </w:t>
        </w:r>
        <w:r w:rsidR="00F84EDA" w:rsidRPr="00FB0C91">
          <w:rPr>
            <w:rStyle w:val="Hyperlink"/>
            <w:rFonts w:ascii="Sylfaen" w:hAnsi="Sylfaen" w:cs="Sylfaen"/>
          </w:rPr>
          <w:t>და</w:t>
        </w:r>
        <w:r w:rsidR="00F84EDA" w:rsidRPr="00FB0C91">
          <w:rPr>
            <w:rStyle w:val="Hyperlink"/>
          </w:rPr>
          <w:t xml:space="preserve"> </w:t>
        </w:r>
        <w:r w:rsidR="00F84EDA" w:rsidRPr="00FB0C91">
          <w:rPr>
            <w:rStyle w:val="Hyperlink"/>
            <w:rFonts w:ascii="Sylfaen" w:hAnsi="Sylfaen" w:cs="Sylfaen"/>
          </w:rPr>
          <w:t>სტრატეგიული</w:t>
        </w:r>
        <w:r w:rsidR="00F84EDA" w:rsidRPr="00FB0C91">
          <w:rPr>
            <w:rStyle w:val="Hyperlink"/>
          </w:rPr>
          <w:t xml:space="preserve"> </w:t>
        </w:r>
        <w:r w:rsidR="00F84EDA" w:rsidRPr="00FB0C91">
          <w:rPr>
            <w:rStyle w:val="Hyperlink"/>
            <w:rFonts w:ascii="Sylfaen" w:hAnsi="Sylfaen" w:cs="Sylfaen"/>
          </w:rPr>
          <w:t>მიზნები</w:t>
        </w:r>
        <w:r w:rsidR="00F84EDA">
          <w:rPr>
            <w:webHidden/>
          </w:rPr>
          <w:tab/>
        </w:r>
        <w:r w:rsidR="00F84EDA">
          <w:rPr>
            <w:webHidden/>
          </w:rPr>
          <w:fldChar w:fldCharType="begin"/>
        </w:r>
        <w:r w:rsidR="00F84EDA">
          <w:rPr>
            <w:webHidden/>
          </w:rPr>
          <w:instrText xml:space="preserve"> PAGEREF _Toc496264163 \h </w:instrText>
        </w:r>
        <w:r w:rsidR="00F84EDA">
          <w:rPr>
            <w:webHidden/>
          </w:rPr>
        </w:r>
        <w:r w:rsidR="00F84EDA">
          <w:rPr>
            <w:webHidden/>
          </w:rPr>
          <w:fldChar w:fldCharType="separate"/>
        </w:r>
        <w:r w:rsidR="00F84EDA">
          <w:rPr>
            <w:webHidden/>
          </w:rPr>
          <w:t>75</w:t>
        </w:r>
        <w:r w:rsidR="00F84EDA">
          <w:rPr>
            <w:webHidden/>
          </w:rPr>
          <w:fldChar w:fldCharType="end"/>
        </w:r>
      </w:hyperlink>
    </w:p>
    <w:p w14:paraId="0FDB5059" w14:textId="77777777" w:rsidR="00F84EDA" w:rsidRDefault="00B21F7F">
      <w:pPr>
        <w:pStyle w:val="TOC2"/>
        <w:rPr>
          <w:rFonts w:asciiTheme="minorHAnsi" w:eastAsiaTheme="minorEastAsia" w:hAnsiTheme="minorHAnsi" w:cstheme="minorBidi"/>
          <w:kern w:val="0"/>
          <w:lang w:val="en-US" w:eastAsia="en-US"/>
        </w:rPr>
      </w:pPr>
      <w:hyperlink w:anchor="_Toc496264164" w:history="1">
        <w:r w:rsidR="00F84EDA" w:rsidRPr="00FB0C91">
          <w:rPr>
            <w:rStyle w:val="Hyperlink"/>
          </w:rPr>
          <w:t>9.2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მწვანე</w:t>
        </w:r>
        <w:r w:rsidR="00F84EDA" w:rsidRPr="00FB0C91">
          <w:rPr>
            <w:rStyle w:val="Hyperlink"/>
          </w:rPr>
          <w:t xml:space="preserve"> </w:t>
        </w:r>
        <w:r w:rsidR="00F84EDA" w:rsidRPr="00FB0C91">
          <w:rPr>
            <w:rStyle w:val="Hyperlink"/>
            <w:rFonts w:ascii="Sylfaen" w:hAnsi="Sylfaen" w:cs="Sylfaen"/>
          </w:rPr>
          <w:t>ქალაქის</w:t>
        </w:r>
        <w:r w:rsidR="00F84EDA" w:rsidRPr="00FB0C91">
          <w:rPr>
            <w:rStyle w:val="Hyperlink"/>
          </w:rPr>
          <w:t xml:space="preserve"> </w:t>
        </w:r>
        <w:r w:rsidR="00F84EDA" w:rsidRPr="00FB0C91">
          <w:rPr>
            <w:rStyle w:val="Hyperlink"/>
            <w:rFonts w:ascii="Sylfaen" w:hAnsi="Sylfaen" w:cs="Sylfaen"/>
          </w:rPr>
          <w:t>ღონისძიებები</w:t>
        </w:r>
        <w:r w:rsidR="00F84EDA">
          <w:rPr>
            <w:webHidden/>
          </w:rPr>
          <w:tab/>
        </w:r>
        <w:r w:rsidR="00F84EDA">
          <w:rPr>
            <w:webHidden/>
          </w:rPr>
          <w:fldChar w:fldCharType="begin"/>
        </w:r>
        <w:r w:rsidR="00F84EDA">
          <w:rPr>
            <w:webHidden/>
          </w:rPr>
          <w:instrText xml:space="preserve"> PAGEREF _Toc496264164 \h </w:instrText>
        </w:r>
        <w:r w:rsidR="00F84EDA">
          <w:rPr>
            <w:webHidden/>
          </w:rPr>
        </w:r>
        <w:r w:rsidR="00F84EDA">
          <w:rPr>
            <w:webHidden/>
          </w:rPr>
          <w:fldChar w:fldCharType="separate"/>
        </w:r>
        <w:r w:rsidR="00F84EDA">
          <w:rPr>
            <w:webHidden/>
          </w:rPr>
          <w:t>76</w:t>
        </w:r>
        <w:r w:rsidR="00F84EDA">
          <w:rPr>
            <w:webHidden/>
          </w:rPr>
          <w:fldChar w:fldCharType="end"/>
        </w:r>
      </w:hyperlink>
    </w:p>
    <w:p w14:paraId="6BA617EF" w14:textId="77777777" w:rsidR="00F84EDA" w:rsidRDefault="00B21F7F">
      <w:pPr>
        <w:pStyle w:val="TOC1"/>
        <w:rPr>
          <w:b w:val="0"/>
          <w:lang w:val="en-US" w:eastAsia="en-US"/>
        </w:rPr>
      </w:pPr>
      <w:hyperlink w:anchor="_Toc496264165" w:history="1">
        <w:r w:rsidR="00F84EDA" w:rsidRPr="00FB0C91">
          <w:rPr>
            <w:rStyle w:val="Hyperlink"/>
          </w:rPr>
          <w:t>10</w:t>
        </w:r>
        <w:r w:rsidR="00F84EDA">
          <w:rPr>
            <w:b w:val="0"/>
            <w:lang w:val="en-US" w:eastAsia="en-US"/>
          </w:rPr>
          <w:tab/>
        </w:r>
        <w:r w:rsidR="00F84EDA" w:rsidRPr="00FB0C91">
          <w:rPr>
            <w:rStyle w:val="Hyperlink"/>
            <w:rFonts w:ascii="Sylfaen" w:hAnsi="Sylfaen" w:cs="Sylfaen"/>
            <w:lang w:val="ka-GE"/>
          </w:rPr>
          <w:t>მყარი</w:t>
        </w:r>
        <w:r w:rsidR="00F84EDA" w:rsidRPr="00FB0C91">
          <w:rPr>
            <w:rStyle w:val="Hyperlink"/>
            <w:lang w:val="ka-GE"/>
          </w:rPr>
          <w:t xml:space="preserve"> </w:t>
        </w:r>
        <w:r w:rsidR="00F84EDA" w:rsidRPr="00FB0C91">
          <w:rPr>
            <w:rStyle w:val="Hyperlink"/>
            <w:rFonts w:ascii="Sylfaen" w:hAnsi="Sylfaen" w:cs="Sylfaen"/>
            <w:lang w:val="ka-GE"/>
          </w:rPr>
          <w:t>ნარჩენები</w:t>
        </w:r>
        <w:r w:rsidR="00F84EDA">
          <w:rPr>
            <w:webHidden/>
          </w:rPr>
          <w:tab/>
        </w:r>
        <w:r w:rsidR="00F84EDA">
          <w:rPr>
            <w:webHidden/>
          </w:rPr>
          <w:fldChar w:fldCharType="begin"/>
        </w:r>
        <w:r w:rsidR="00F84EDA">
          <w:rPr>
            <w:webHidden/>
          </w:rPr>
          <w:instrText xml:space="preserve"> PAGEREF _Toc496264165 \h </w:instrText>
        </w:r>
        <w:r w:rsidR="00F84EDA">
          <w:rPr>
            <w:webHidden/>
          </w:rPr>
        </w:r>
        <w:r w:rsidR="00F84EDA">
          <w:rPr>
            <w:webHidden/>
          </w:rPr>
          <w:fldChar w:fldCharType="separate"/>
        </w:r>
        <w:r w:rsidR="00F84EDA">
          <w:rPr>
            <w:webHidden/>
          </w:rPr>
          <w:t>79</w:t>
        </w:r>
        <w:r w:rsidR="00F84EDA">
          <w:rPr>
            <w:webHidden/>
          </w:rPr>
          <w:fldChar w:fldCharType="end"/>
        </w:r>
      </w:hyperlink>
    </w:p>
    <w:p w14:paraId="5DF10F1A" w14:textId="77777777" w:rsidR="00F84EDA" w:rsidRDefault="00B21F7F">
      <w:pPr>
        <w:pStyle w:val="TOC2"/>
        <w:rPr>
          <w:rFonts w:asciiTheme="minorHAnsi" w:eastAsiaTheme="minorEastAsia" w:hAnsiTheme="minorHAnsi" w:cstheme="minorBidi"/>
          <w:kern w:val="0"/>
          <w:lang w:val="en-US" w:eastAsia="en-US"/>
        </w:rPr>
      </w:pPr>
      <w:hyperlink w:anchor="_Toc496264166" w:history="1">
        <w:r w:rsidR="00F84EDA" w:rsidRPr="00FB0C91">
          <w:rPr>
            <w:rStyle w:val="Hyperlink"/>
          </w:rPr>
          <w:t>10.1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ხედვა</w:t>
        </w:r>
        <w:r w:rsidR="00F84EDA" w:rsidRPr="00FB0C91">
          <w:rPr>
            <w:rStyle w:val="Hyperlink"/>
          </w:rPr>
          <w:t xml:space="preserve"> </w:t>
        </w:r>
        <w:r w:rsidR="00F84EDA" w:rsidRPr="00FB0C91">
          <w:rPr>
            <w:rStyle w:val="Hyperlink"/>
            <w:rFonts w:ascii="Sylfaen" w:hAnsi="Sylfaen" w:cs="Sylfaen"/>
          </w:rPr>
          <w:t>და</w:t>
        </w:r>
        <w:r w:rsidR="00F84EDA" w:rsidRPr="00FB0C91">
          <w:rPr>
            <w:rStyle w:val="Hyperlink"/>
          </w:rPr>
          <w:t xml:space="preserve"> </w:t>
        </w:r>
        <w:r w:rsidR="00F84EDA" w:rsidRPr="00FB0C91">
          <w:rPr>
            <w:rStyle w:val="Hyperlink"/>
            <w:rFonts w:ascii="Sylfaen" w:hAnsi="Sylfaen" w:cs="Sylfaen"/>
          </w:rPr>
          <w:t>სტრატეგიული</w:t>
        </w:r>
        <w:r w:rsidR="00F84EDA" w:rsidRPr="00FB0C91">
          <w:rPr>
            <w:rStyle w:val="Hyperlink"/>
          </w:rPr>
          <w:t xml:space="preserve"> </w:t>
        </w:r>
        <w:r w:rsidR="00F84EDA" w:rsidRPr="00FB0C91">
          <w:rPr>
            <w:rStyle w:val="Hyperlink"/>
            <w:rFonts w:ascii="Sylfaen" w:hAnsi="Sylfaen" w:cs="Sylfaen"/>
          </w:rPr>
          <w:t>მიზნები</w:t>
        </w:r>
        <w:r w:rsidR="00F84EDA">
          <w:rPr>
            <w:webHidden/>
          </w:rPr>
          <w:tab/>
        </w:r>
        <w:r w:rsidR="00F84EDA">
          <w:rPr>
            <w:webHidden/>
          </w:rPr>
          <w:fldChar w:fldCharType="begin"/>
        </w:r>
        <w:r w:rsidR="00F84EDA">
          <w:rPr>
            <w:webHidden/>
          </w:rPr>
          <w:instrText xml:space="preserve"> PAGEREF _Toc496264166 \h </w:instrText>
        </w:r>
        <w:r w:rsidR="00F84EDA">
          <w:rPr>
            <w:webHidden/>
          </w:rPr>
        </w:r>
        <w:r w:rsidR="00F84EDA">
          <w:rPr>
            <w:webHidden/>
          </w:rPr>
          <w:fldChar w:fldCharType="separate"/>
        </w:r>
        <w:r w:rsidR="00F84EDA">
          <w:rPr>
            <w:webHidden/>
          </w:rPr>
          <w:t>80</w:t>
        </w:r>
        <w:r w:rsidR="00F84EDA">
          <w:rPr>
            <w:webHidden/>
          </w:rPr>
          <w:fldChar w:fldCharType="end"/>
        </w:r>
      </w:hyperlink>
    </w:p>
    <w:p w14:paraId="03DD4C37" w14:textId="77777777" w:rsidR="00F84EDA" w:rsidRDefault="00B21F7F">
      <w:pPr>
        <w:pStyle w:val="TOC2"/>
        <w:rPr>
          <w:rFonts w:asciiTheme="minorHAnsi" w:eastAsiaTheme="minorEastAsia" w:hAnsiTheme="minorHAnsi" w:cstheme="minorBidi"/>
          <w:kern w:val="0"/>
          <w:lang w:val="en-US" w:eastAsia="en-US"/>
        </w:rPr>
      </w:pPr>
      <w:hyperlink w:anchor="_Toc496264167" w:history="1">
        <w:r w:rsidR="00F84EDA" w:rsidRPr="00FB0C91">
          <w:rPr>
            <w:rStyle w:val="Hyperlink"/>
          </w:rPr>
          <w:t>10.2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მწვანე</w:t>
        </w:r>
        <w:r w:rsidR="00F84EDA" w:rsidRPr="00FB0C91">
          <w:rPr>
            <w:rStyle w:val="Hyperlink"/>
          </w:rPr>
          <w:t xml:space="preserve"> </w:t>
        </w:r>
        <w:r w:rsidR="00F84EDA" w:rsidRPr="00FB0C91">
          <w:rPr>
            <w:rStyle w:val="Hyperlink"/>
            <w:rFonts w:ascii="Sylfaen" w:hAnsi="Sylfaen" w:cs="Sylfaen"/>
          </w:rPr>
          <w:t>ქალაქის</w:t>
        </w:r>
        <w:r w:rsidR="00F84EDA" w:rsidRPr="00FB0C91">
          <w:rPr>
            <w:rStyle w:val="Hyperlink"/>
          </w:rPr>
          <w:t xml:space="preserve"> </w:t>
        </w:r>
        <w:r w:rsidR="00F84EDA" w:rsidRPr="00FB0C91">
          <w:rPr>
            <w:rStyle w:val="Hyperlink"/>
            <w:rFonts w:ascii="Sylfaen" w:hAnsi="Sylfaen" w:cs="Sylfaen"/>
          </w:rPr>
          <w:t>ღონისძიებები</w:t>
        </w:r>
        <w:r w:rsidR="00F84EDA">
          <w:rPr>
            <w:webHidden/>
          </w:rPr>
          <w:tab/>
        </w:r>
        <w:r w:rsidR="00F84EDA">
          <w:rPr>
            <w:webHidden/>
          </w:rPr>
          <w:fldChar w:fldCharType="begin"/>
        </w:r>
        <w:r w:rsidR="00F84EDA">
          <w:rPr>
            <w:webHidden/>
          </w:rPr>
          <w:instrText xml:space="preserve"> PAGEREF _Toc496264167 \h </w:instrText>
        </w:r>
        <w:r w:rsidR="00F84EDA">
          <w:rPr>
            <w:webHidden/>
          </w:rPr>
        </w:r>
        <w:r w:rsidR="00F84EDA">
          <w:rPr>
            <w:webHidden/>
          </w:rPr>
          <w:fldChar w:fldCharType="separate"/>
        </w:r>
        <w:r w:rsidR="00F84EDA">
          <w:rPr>
            <w:webHidden/>
          </w:rPr>
          <w:t>82</w:t>
        </w:r>
        <w:r w:rsidR="00F84EDA">
          <w:rPr>
            <w:webHidden/>
          </w:rPr>
          <w:fldChar w:fldCharType="end"/>
        </w:r>
      </w:hyperlink>
    </w:p>
    <w:p w14:paraId="5BC17F71" w14:textId="77777777" w:rsidR="00F84EDA" w:rsidRDefault="00B21F7F">
      <w:pPr>
        <w:pStyle w:val="TOC1"/>
        <w:rPr>
          <w:b w:val="0"/>
          <w:lang w:val="en-US" w:eastAsia="en-US"/>
        </w:rPr>
      </w:pPr>
      <w:hyperlink w:anchor="_Toc496264168" w:history="1">
        <w:r w:rsidR="00F84EDA" w:rsidRPr="00FB0C91">
          <w:rPr>
            <w:rStyle w:val="Hyperlink"/>
          </w:rPr>
          <w:t>11</w:t>
        </w:r>
        <w:r w:rsidR="00F84EDA">
          <w:rPr>
            <w:b w:val="0"/>
            <w:lang w:val="en-US" w:eastAsia="en-US"/>
          </w:rPr>
          <w:tab/>
        </w:r>
        <w:r w:rsidR="00F84EDA" w:rsidRPr="00FB0C91">
          <w:rPr>
            <w:rStyle w:val="Hyperlink"/>
            <w:rFonts w:ascii="Sylfaen" w:hAnsi="Sylfaen" w:cs="Sylfaen"/>
            <w:lang w:val="ka-GE"/>
          </w:rPr>
          <w:t>მიწის</w:t>
        </w:r>
        <w:r w:rsidR="00F84EDA" w:rsidRPr="00FB0C91">
          <w:rPr>
            <w:rStyle w:val="Hyperlink"/>
            <w:lang w:val="ka-GE"/>
          </w:rPr>
          <w:t xml:space="preserve"> </w:t>
        </w:r>
        <w:r w:rsidR="00F84EDA" w:rsidRPr="00FB0C91">
          <w:rPr>
            <w:rStyle w:val="Hyperlink"/>
            <w:rFonts w:ascii="Sylfaen" w:hAnsi="Sylfaen" w:cs="Sylfaen"/>
            <w:lang w:val="ka-GE"/>
          </w:rPr>
          <w:t>მართვა</w:t>
        </w:r>
        <w:r w:rsidR="00F84EDA" w:rsidRPr="00FB0C91">
          <w:rPr>
            <w:rStyle w:val="Hyperlink"/>
            <w:lang w:val="ka-GE"/>
          </w:rPr>
          <w:t xml:space="preserve"> </w:t>
        </w:r>
        <w:r w:rsidR="00F84EDA" w:rsidRPr="00FB0C91">
          <w:rPr>
            <w:rStyle w:val="Hyperlink"/>
            <w:rFonts w:ascii="Sylfaen" w:hAnsi="Sylfaen" w:cs="Sylfaen"/>
            <w:lang w:val="ka-GE"/>
          </w:rPr>
          <w:t>და</w:t>
        </w:r>
        <w:r w:rsidR="00F84EDA" w:rsidRPr="00FB0C91">
          <w:rPr>
            <w:rStyle w:val="Hyperlink"/>
            <w:lang w:val="ka-GE"/>
          </w:rPr>
          <w:t xml:space="preserve"> </w:t>
        </w:r>
        <w:r w:rsidR="00F84EDA" w:rsidRPr="00FB0C91">
          <w:rPr>
            <w:rStyle w:val="Hyperlink"/>
            <w:rFonts w:ascii="Sylfaen" w:hAnsi="Sylfaen" w:cs="Sylfaen"/>
            <w:lang w:val="ka-GE"/>
          </w:rPr>
          <w:t>ბიომრავალფეროვნება</w:t>
        </w:r>
        <w:r w:rsidR="00F84EDA">
          <w:rPr>
            <w:webHidden/>
          </w:rPr>
          <w:tab/>
        </w:r>
        <w:r w:rsidR="00F84EDA">
          <w:rPr>
            <w:webHidden/>
          </w:rPr>
          <w:fldChar w:fldCharType="begin"/>
        </w:r>
        <w:r w:rsidR="00F84EDA">
          <w:rPr>
            <w:webHidden/>
          </w:rPr>
          <w:instrText xml:space="preserve"> PAGEREF _Toc496264168 \h </w:instrText>
        </w:r>
        <w:r w:rsidR="00F84EDA">
          <w:rPr>
            <w:webHidden/>
          </w:rPr>
        </w:r>
        <w:r w:rsidR="00F84EDA">
          <w:rPr>
            <w:webHidden/>
          </w:rPr>
          <w:fldChar w:fldCharType="separate"/>
        </w:r>
        <w:r w:rsidR="00F84EDA">
          <w:rPr>
            <w:webHidden/>
          </w:rPr>
          <w:t>85</w:t>
        </w:r>
        <w:r w:rsidR="00F84EDA">
          <w:rPr>
            <w:webHidden/>
          </w:rPr>
          <w:fldChar w:fldCharType="end"/>
        </w:r>
      </w:hyperlink>
    </w:p>
    <w:p w14:paraId="29430B5D" w14:textId="77777777" w:rsidR="00F84EDA" w:rsidRDefault="00B21F7F">
      <w:pPr>
        <w:pStyle w:val="TOC2"/>
        <w:rPr>
          <w:rFonts w:asciiTheme="minorHAnsi" w:eastAsiaTheme="minorEastAsia" w:hAnsiTheme="minorHAnsi" w:cstheme="minorBidi"/>
          <w:kern w:val="0"/>
          <w:lang w:val="en-US" w:eastAsia="en-US"/>
        </w:rPr>
      </w:pPr>
      <w:hyperlink w:anchor="_Toc496264169" w:history="1">
        <w:r w:rsidR="00F84EDA" w:rsidRPr="00FB0C91">
          <w:rPr>
            <w:rStyle w:val="Hyperlink"/>
          </w:rPr>
          <w:t>11.1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ხედვა</w:t>
        </w:r>
        <w:r w:rsidR="00F84EDA" w:rsidRPr="00FB0C91">
          <w:rPr>
            <w:rStyle w:val="Hyperlink"/>
          </w:rPr>
          <w:t xml:space="preserve"> </w:t>
        </w:r>
        <w:r w:rsidR="00F84EDA" w:rsidRPr="00FB0C91">
          <w:rPr>
            <w:rStyle w:val="Hyperlink"/>
            <w:rFonts w:ascii="Sylfaen" w:hAnsi="Sylfaen" w:cs="Sylfaen"/>
          </w:rPr>
          <w:t>და</w:t>
        </w:r>
        <w:r w:rsidR="00F84EDA" w:rsidRPr="00FB0C91">
          <w:rPr>
            <w:rStyle w:val="Hyperlink"/>
          </w:rPr>
          <w:t xml:space="preserve"> </w:t>
        </w:r>
        <w:r w:rsidR="00F84EDA" w:rsidRPr="00FB0C91">
          <w:rPr>
            <w:rStyle w:val="Hyperlink"/>
            <w:rFonts w:ascii="Sylfaen" w:hAnsi="Sylfaen" w:cs="Sylfaen"/>
          </w:rPr>
          <w:t>სტრატეგიული</w:t>
        </w:r>
        <w:r w:rsidR="00F84EDA" w:rsidRPr="00FB0C91">
          <w:rPr>
            <w:rStyle w:val="Hyperlink"/>
          </w:rPr>
          <w:t xml:space="preserve"> </w:t>
        </w:r>
        <w:r w:rsidR="00F84EDA" w:rsidRPr="00FB0C91">
          <w:rPr>
            <w:rStyle w:val="Hyperlink"/>
            <w:rFonts w:ascii="Sylfaen" w:hAnsi="Sylfaen" w:cs="Sylfaen"/>
          </w:rPr>
          <w:t>მიზნები</w:t>
        </w:r>
        <w:r w:rsidR="00F84EDA">
          <w:rPr>
            <w:webHidden/>
          </w:rPr>
          <w:tab/>
        </w:r>
        <w:r w:rsidR="00F84EDA">
          <w:rPr>
            <w:webHidden/>
          </w:rPr>
          <w:fldChar w:fldCharType="begin"/>
        </w:r>
        <w:r w:rsidR="00F84EDA">
          <w:rPr>
            <w:webHidden/>
          </w:rPr>
          <w:instrText xml:space="preserve"> PAGEREF _Toc496264169 \h </w:instrText>
        </w:r>
        <w:r w:rsidR="00F84EDA">
          <w:rPr>
            <w:webHidden/>
          </w:rPr>
        </w:r>
        <w:r w:rsidR="00F84EDA">
          <w:rPr>
            <w:webHidden/>
          </w:rPr>
          <w:fldChar w:fldCharType="separate"/>
        </w:r>
        <w:r w:rsidR="00F84EDA">
          <w:rPr>
            <w:webHidden/>
          </w:rPr>
          <w:t>87</w:t>
        </w:r>
        <w:r w:rsidR="00F84EDA">
          <w:rPr>
            <w:webHidden/>
          </w:rPr>
          <w:fldChar w:fldCharType="end"/>
        </w:r>
      </w:hyperlink>
    </w:p>
    <w:p w14:paraId="0C17A530" w14:textId="77777777" w:rsidR="00F84EDA" w:rsidRDefault="00B21F7F">
      <w:pPr>
        <w:pStyle w:val="TOC1"/>
        <w:rPr>
          <w:b w:val="0"/>
          <w:lang w:val="en-US" w:eastAsia="en-US"/>
        </w:rPr>
      </w:pPr>
      <w:hyperlink w:anchor="_Toc496264170" w:history="1">
        <w:r w:rsidR="00F84EDA" w:rsidRPr="00FB0C91">
          <w:rPr>
            <w:rStyle w:val="Hyperlink"/>
          </w:rPr>
          <w:t>12</w:t>
        </w:r>
        <w:r w:rsidR="00F84EDA">
          <w:rPr>
            <w:b w:val="0"/>
            <w:lang w:val="en-US" w:eastAsia="en-US"/>
          </w:rPr>
          <w:tab/>
        </w:r>
        <w:r w:rsidR="00F84EDA" w:rsidRPr="00FB0C91">
          <w:rPr>
            <w:rStyle w:val="Hyperlink"/>
            <w:rFonts w:ascii="Sylfaen" w:hAnsi="Sylfaen" w:cs="Sylfaen"/>
            <w:lang w:val="ka-GE"/>
          </w:rPr>
          <w:t>მედეგობა</w:t>
        </w:r>
        <w:r w:rsidR="00F84EDA">
          <w:rPr>
            <w:webHidden/>
          </w:rPr>
          <w:tab/>
        </w:r>
        <w:r w:rsidR="00F84EDA">
          <w:rPr>
            <w:webHidden/>
          </w:rPr>
          <w:fldChar w:fldCharType="begin"/>
        </w:r>
        <w:r w:rsidR="00F84EDA">
          <w:rPr>
            <w:webHidden/>
          </w:rPr>
          <w:instrText xml:space="preserve"> PAGEREF _Toc496264170 \h </w:instrText>
        </w:r>
        <w:r w:rsidR="00F84EDA">
          <w:rPr>
            <w:webHidden/>
          </w:rPr>
        </w:r>
        <w:r w:rsidR="00F84EDA">
          <w:rPr>
            <w:webHidden/>
          </w:rPr>
          <w:fldChar w:fldCharType="separate"/>
        </w:r>
        <w:r w:rsidR="00F84EDA">
          <w:rPr>
            <w:webHidden/>
          </w:rPr>
          <w:t>92</w:t>
        </w:r>
        <w:r w:rsidR="00F84EDA">
          <w:rPr>
            <w:webHidden/>
          </w:rPr>
          <w:fldChar w:fldCharType="end"/>
        </w:r>
      </w:hyperlink>
    </w:p>
    <w:p w14:paraId="0228D0F9" w14:textId="77777777" w:rsidR="00F84EDA" w:rsidRDefault="00B21F7F">
      <w:pPr>
        <w:pStyle w:val="TOC2"/>
        <w:rPr>
          <w:rFonts w:asciiTheme="minorHAnsi" w:eastAsiaTheme="minorEastAsia" w:hAnsiTheme="minorHAnsi" w:cstheme="minorBidi"/>
          <w:kern w:val="0"/>
          <w:lang w:val="en-US" w:eastAsia="en-US"/>
        </w:rPr>
      </w:pPr>
      <w:hyperlink w:anchor="_Toc496264171" w:history="1">
        <w:r w:rsidR="00F84EDA" w:rsidRPr="00FB0C91">
          <w:rPr>
            <w:rStyle w:val="Hyperlink"/>
          </w:rPr>
          <w:t>12.1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cs="Sylfaen"/>
          </w:rPr>
          <w:t>ხედვა</w:t>
        </w:r>
        <w:r w:rsidR="00F84EDA">
          <w:rPr>
            <w:webHidden/>
          </w:rPr>
          <w:tab/>
        </w:r>
        <w:r w:rsidR="00F84EDA">
          <w:rPr>
            <w:webHidden/>
          </w:rPr>
          <w:fldChar w:fldCharType="begin"/>
        </w:r>
        <w:r w:rsidR="00F84EDA">
          <w:rPr>
            <w:webHidden/>
          </w:rPr>
          <w:instrText xml:space="preserve"> PAGEREF _Toc496264171 \h </w:instrText>
        </w:r>
        <w:r w:rsidR="00F84EDA">
          <w:rPr>
            <w:webHidden/>
          </w:rPr>
        </w:r>
        <w:r w:rsidR="00F84EDA">
          <w:rPr>
            <w:webHidden/>
          </w:rPr>
          <w:fldChar w:fldCharType="separate"/>
        </w:r>
        <w:r w:rsidR="00F84EDA">
          <w:rPr>
            <w:webHidden/>
          </w:rPr>
          <w:t>93</w:t>
        </w:r>
        <w:r w:rsidR="00F84EDA">
          <w:rPr>
            <w:webHidden/>
          </w:rPr>
          <w:fldChar w:fldCharType="end"/>
        </w:r>
      </w:hyperlink>
    </w:p>
    <w:p w14:paraId="72E58C36" w14:textId="77777777" w:rsidR="00F84EDA" w:rsidRDefault="00B21F7F">
      <w:pPr>
        <w:pStyle w:val="TOC1"/>
        <w:rPr>
          <w:b w:val="0"/>
          <w:lang w:val="en-US" w:eastAsia="en-US"/>
        </w:rPr>
      </w:pPr>
      <w:hyperlink r:id="rId22" w:anchor="_Toc496264172" w:history="1">
        <w:r w:rsidR="00F84EDA" w:rsidRPr="00FB0C91">
          <w:rPr>
            <w:rStyle w:val="Hyperlink"/>
            <w:rFonts w:ascii="Sylfaen" w:hAnsi="Sylfaen" w:cs="Sylfaen"/>
            <w:lang w:val="ka-GE"/>
          </w:rPr>
          <w:t>მონიტორინგი</w:t>
        </w:r>
        <w:r w:rsidR="00F84EDA">
          <w:rPr>
            <w:webHidden/>
          </w:rPr>
          <w:tab/>
        </w:r>
        <w:r w:rsidR="00F84EDA">
          <w:rPr>
            <w:webHidden/>
          </w:rPr>
          <w:fldChar w:fldCharType="begin"/>
        </w:r>
        <w:r w:rsidR="00F84EDA">
          <w:rPr>
            <w:webHidden/>
          </w:rPr>
          <w:instrText xml:space="preserve"> PAGEREF _Toc496264172 \h </w:instrText>
        </w:r>
        <w:r w:rsidR="00F84EDA">
          <w:rPr>
            <w:webHidden/>
          </w:rPr>
        </w:r>
        <w:r w:rsidR="00F84EDA">
          <w:rPr>
            <w:webHidden/>
          </w:rPr>
          <w:fldChar w:fldCharType="separate"/>
        </w:r>
        <w:r w:rsidR="00F84EDA">
          <w:rPr>
            <w:webHidden/>
          </w:rPr>
          <w:t>95</w:t>
        </w:r>
        <w:r w:rsidR="00F84EDA">
          <w:rPr>
            <w:webHidden/>
          </w:rPr>
          <w:fldChar w:fldCharType="end"/>
        </w:r>
      </w:hyperlink>
    </w:p>
    <w:p w14:paraId="6B40F6D1" w14:textId="77777777" w:rsidR="00F84EDA" w:rsidRDefault="00B21F7F">
      <w:pPr>
        <w:pStyle w:val="TOC1"/>
        <w:rPr>
          <w:b w:val="0"/>
          <w:lang w:val="en-US" w:eastAsia="en-US"/>
        </w:rPr>
      </w:pPr>
      <w:hyperlink w:anchor="_Toc496264173" w:history="1">
        <w:r w:rsidR="00F84EDA" w:rsidRPr="00FB0C91">
          <w:rPr>
            <w:rStyle w:val="Hyperlink"/>
          </w:rPr>
          <w:t>13</w:t>
        </w:r>
        <w:r w:rsidR="00F84EDA">
          <w:rPr>
            <w:b w:val="0"/>
            <w:lang w:val="en-US" w:eastAsia="en-US"/>
          </w:rPr>
          <w:tab/>
        </w:r>
        <w:r w:rsidR="00F84EDA" w:rsidRPr="00FB0C91">
          <w:rPr>
            <w:rStyle w:val="Hyperlink"/>
            <w:rFonts w:ascii="Sylfaen" w:hAnsi="Sylfaen" w:cs="Sylfaen"/>
            <w:lang w:val="ka-GE"/>
          </w:rPr>
          <w:t>მონიტორინგი</w:t>
        </w:r>
        <w:r w:rsidR="00F84EDA" w:rsidRPr="00FB0C91">
          <w:rPr>
            <w:rStyle w:val="Hyperlink"/>
            <w:lang w:val="ka-GE"/>
          </w:rPr>
          <w:t xml:space="preserve"> </w:t>
        </w:r>
        <w:r w:rsidR="00F84EDA" w:rsidRPr="00FB0C91">
          <w:rPr>
            <w:rStyle w:val="Hyperlink"/>
            <w:rFonts w:ascii="Sylfaen" w:hAnsi="Sylfaen" w:cs="Sylfaen"/>
            <w:lang w:val="ka-GE"/>
          </w:rPr>
          <w:t>და</w:t>
        </w:r>
        <w:r w:rsidR="00F84EDA" w:rsidRPr="00FB0C91">
          <w:rPr>
            <w:rStyle w:val="Hyperlink"/>
            <w:lang w:val="ka-GE"/>
          </w:rPr>
          <w:t xml:space="preserve"> </w:t>
        </w:r>
        <w:r w:rsidR="00F84EDA" w:rsidRPr="00FB0C91">
          <w:rPr>
            <w:rStyle w:val="Hyperlink"/>
            <w:rFonts w:ascii="Sylfaen" w:hAnsi="Sylfaen" w:cs="Sylfaen"/>
            <w:lang w:val="ka-GE"/>
          </w:rPr>
          <w:t>ანგარიშგება</w:t>
        </w:r>
        <w:r w:rsidR="00F84EDA">
          <w:rPr>
            <w:webHidden/>
          </w:rPr>
          <w:tab/>
        </w:r>
        <w:r w:rsidR="00F84EDA">
          <w:rPr>
            <w:webHidden/>
          </w:rPr>
          <w:fldChar w:fldCharType="begin"/>
        </w:r>
        <w:r w:rsidR="00F84EDA">
          <w:rPr>
            <w:webHidden/>
          </w:rPr>
          <w:instrText xml:space="preserve"> PAGEREF _Toc496264173 \h </w:instrText>
        </w:r>
        <w:r w:rsidR="00F84EDA">
          <w:rPr>
            <w:webHidden/>
          </w:rPr>
        </w:r>
        <w:r w:rsidR="00F84EDA">
          <w:rPr>
            <w:webHidden/>
          </w:rPr>
          <w:fldChar w:fldCharType="separate"/>
        </w:r>
        <w:r w:rsidR="00F84EDA">
          <w:rPr>
            <w:webHidden/>
          </w:rPr>
          <w:t>95</w:t>
        </w:r>
        <w:r w:rsidR="00F84EDA">
          <w:rPr>
            <w:webHidden/>
          </w:rPr>
          <w:fldChar w:fldCharType="end"/>
        </w:r>
      </w:hyperlink>
    </w:p>
    <w:p w14:paraId="3649A2CB" w14:textId="77777777" w:rsidR="00F84EDA" w:rsidRDefault="00B21F7F">
      <w:pPr>
        <w:pStyle w:val="TOC2"/>
        <w:rPr>
          <w:rFonts w:asciiTheme="minorHAnsi" w:eastAsiaTheme="minorEastAsia" w:hAnsiTheme="minorHAnsi" w:cstheme="minorBidi"/>
          <w:kern w:val="0"/>
          <w:lang w:val="en-US" w:eastAsia="en-US"/>
        </w:rPr>
      </w:pPr>
      <w:hyperlink w:anchor="_Toc496264174" w:history="1">
        <w:r w:rsidR="00F84EDA" w:rsidRPr="00FB0C91">
          <w:rPr>
            <w:rStyle w:val="Hyperlink"/>
          </w:rPr>
          <w:t>13.1</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პროგრესის მონიტორინგის გეგმა</w:t>
        </w:r>
        <w:r w:rsidR="00F84EDA">
          <w:rPr>
            <w:webHidden/>
          </w:rPr>
          <w:tab/>
        </w:r>
        <w:r w:rsidR="00F84EDA">
          <w:rPr>
            <w:webHidden/>
          </w:rPr>
          <w:fldChar w:fldCharType="begin"/>
        </w:r>
        <w:r w:rsidR="00F84EDA">
          <w:rPr>
            <w:webHidden/>
          </w:rPr>
          <w:instrText xml:space="preserve"> PAGEREF _Toc496264174 \h </w:instrText>
        </w:r>
        <w:r w:rsidR="00F84EDA">
          <w:rPr>
            <w:webHidden/>
          </w:rPr>
        </w:r>
        <w:r w:rsidR="00F84EDA">
          <w:rPr>
            <w:webHidden/>
          </w:rPr>
          <w:fldChar w:fldCharType="separate"/>
        </w:r>
        <w:r w:rsidR="00F84EDA">
          <w:rPr>
            <w:webHidden/>
          </w:rPr>
          <w:t>95</w:t>
        </w:r>
        <w:r w:rsidR="00F84EDA">
          <w:rPr>
            <w:webHidden/>
          </w:rPr>
          <w:fldChar w:fldCharType="end"/>
        </w:r>
      </w:hyperlink>
    </w:p>
    <w:p w14:paraId="41F70AC1" w14:textId="77777777" w:rsidR="00F84EDA" w:rsidRDefault="00B21F7F">
      <w:pPr>
        <w:pStyle w:val="TOC2"/>
        <w:rPr>
          <w:rFonts w:asciiTheme="minorHAnsi" w:eastAsiaTheme="minorEastAsia" w:hAnsiTheme="minorHAnsi" w:cstheme="minorBidi"/>
          <w:kern w:val="0"/>
          <w:lang w:val="en-US" w:eastAsia="en-US"/>
        </w:rPr>
      </w:pPr>
      <w:hyperlink w:anchor="_Toc496264175" w:history="1">
        <w:r w:rsidR="00F84EDA" w:rsidRPr="00FB0C91">
          <w:rPr>
            <w:rStyle w:val="Hyperlink"/>
          </w:rPr>
          <w:t>13.2</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ზემოქმედების მონიტორინგის გეგმა</w:t>
        </w:r>
        <w:r w:rsidR="00F84EDA">
          <w:rPr>
            <w:webHidden/>
          </w:rPr>
          <w:tab/>
        </w:r>
        <w:r w:rsidR="00F84EDA">
          <w:rPr>
            <w:webHidden/>
          </w:rPr>
          <w:fldChar w:fldCharType="begin"/>
        </w:r>
        <w:r w:rsidR="00F84EDA">
          <w:rPr>
            <w:webHidden/>
          </w:rPr>
          <w:instrText xml:space="preserve"> PAGEREF _Toc496264175 \h </w:instrText>
        </w:r>
        <w:r w:rsidR="00F84EDA">
          <w:rPr>
            <w:webHidden/>
          </w:rPr>
        </w:r>
        <w:r w:rsidR="00F84EDA">
          <w:rPr>
            <w:webHidden/>
          </w:rPr>
          <w:fldChar w:fldCharType="separate"/>
        </w:r>
        <w:r w:rsidR="00F84EDA">
          <w:rPr>
            <w:webHidden/>
          </w:rPr>
          <w:t>97</w:t>
        </w:r>
        <w:r w:rsidR="00F84EDA">
          <w:rPr>
            <w:webHidden/>
          </w:rPr>
          <w:fldChar w:fldCharType="end"/>
        </w:r>
      </w:hyperlink>
    </w:p>
    <w:p w14:paraId="3D64731E" w14:textId="77777777" w:rsidR="00F84EDA" w:rsidRDefault="00B21F7F">
      <w:pPr>
        <w:pStyle w:val="TOC2"/>
        <w:rPr>
          <w:rFonts w:asciiTheme="minorHAnsi" w:eastAsiaTheme="minorEastAsia" w:hAnsiTheme="minorHAnsi" w:cstheme="minorBidi"/>
          <w:kern w:val="0"/>
          <w:lang w:val="en-US" w:eastAsia="en-US"/>
        </w:rPr>
      </w:pPr>
      <w:hyperlink w:anchor="_Toc496264176" w:history="1">
        <w:r w:rsidR="00F84EDA" w:rsidRPr="00FB0C91">
          <w:rPr>
            <w:rStyle w:val="Hyperlink"/>
          </w:rPr>
          <w:t>13.3</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შუალედური მიმოხილვა</w:t>
        </w:r>
        <w:r w:rsidR="00F84EDA">
          <w:rPr>
            <w:webHidden/>
          </w:rPr>
          <w:tab/>
        </w:r>
        <w:r w:rsidR="00F84EDA">
          <w:rPr>
            <w:webHidden/>
          </w:rPr>
          <w:fldChar w:fldCharType="begin"/>
        </w:r>
        <w:r w:rsidR="00F84EDA">
          <w:rPr>
            <w:webHidden/>
          </w:rPr>
          <w:instrText xml:space="preserve"> PAGEREF _Toc496264176 \h </w:instrText>
        </w:r>
        <w:r w:rsidR="00F84EDA">
          <w:rPr>
            <w:webHidden/>
          </w:rPr>
        </w:r>
        <w:r w:rsidR="00F84EDA">
          <w:rPr>
            <w:webHidden/>
          </w:rPr>
          <w:fldChar w:fldCharType="separate"/>
        </w:r>
        <w:r w:rsidR="00F84EDA">
          <w:rPr>
            <w:webHidden/>
          </w:rPr>
          <w:t>97</w:t>
        </w:r>
        <w:r w:rsidR="00F84EDA">
          <w:rPr>
            <w:webHidden/>
          </w:rPr>
          <w:fldChar w:fldCharType="end"/>
        </w:r>
      </w:hyperlink>
    </w:p>
    <w:p w14:paraId="51A11A0B" w14:textId="77777777" w:rsidR="00F84EDA" w:rsidRDefault="00B21F7F">
      <w:pPr>
        <w:pStyle w:val="TOC2"/>
        <w:rPr>
          <w:rFonts w:asciiTheme="minorHAnsi" w:eastAsiaTheme="minorEastAsia" w:hAnsiTheme="minorHAnsi" w:cstheme="minorBidi"/>
          <w:kern w:val="0"/>
          <w:lang w:val="en-US" w:eastAsia="en-US"/>
        </w:rPr>
      </w:pPr>
      <w:hyperlink w:anchor="_Toc496264177" w:history="1">
        <w:r w:rsidR="00F84EDA" w:rsidRPr="00FB0C91">
          <w:rPr>
            <w:rStyle w:val="Hyperlink"/>
          </w:rPr>
          <w:t>13.4</w:t>
        </w:r>
        <w:r w:rsidR="00F84EDA">
          <w:rPr>
            <w:rFonts w:asciiTheme="minorHAnsi" w:eastAsiaTheme="minorEastAsia" w:hAnsiTheme="minorHAnsi" w:cstheme="minorBidi"/>
            <w:kern w:val="0"/>
            <w:lang w:val="en-US" w:eastAsia="en-US"/>
          </w:rPr>
          <w:tab/>
        </w:r>
        <w:r w:rsidR="00F84EDA" w:rsidRPr="00FB0C91">
          <w:rPr>
            <w:rStyle w:val="Hyperlink"/>
            <w:rFonts w:ascii="Sylfaen" w:hAnsi="Sylfaen"/>
            <w:lang w:val="ka-GE"/>
          </w:rPr>
          <w:t>მონიტორინგის გეგმით მიღებული ინფორმაციის გამოყენება</w:t>
        </w:r>
        <w:r w:rsidR="00F84EDA">
          <w:rPr>
            <w:webHidden/>
          </w:rPr>
          <w:tab/>
        </w:r>
        <w:r w:rsidR="00F84EDA">
          <w:rPr>
            <w:webHidden/>
          </w:rPr>
          <w:fldChar w:fldCharType="begin"/>
        </w:r>
        <w:r w:rsidR="00F84EDA">
          <w:rPr>
            <w:webHidden/>
          </w:rPr>
          <w:instrText xml:space="preserve"> PAGEREF _Toc496264177 \h </w:instrText>
        </w:r>
        <w:r w:rsidR="00F84EDA">
          <w:rPr>
            <w:webHidden/>
          </w:rPr>
        </w:r>
        <w:r w:rsidR="00F84EDA">
          <w:rPr>
            <w:webHidden/>
          </w:rPr>
          <w:fldChar w:fldCharType="separate"/>
        </w:r>
        <w:r w:rsidR="00F84EDA">
          <w:rPr>
            <w:webHidden/>
          </w:rPr>
          <w:t>98</w:t>
        </w:r>
        <w:r w:rsidR="00F84EDA">
          <w:rPr>
            <w:webHidden/>
          </w:rPr>
          <w:fldChar w:fldCharType="end"/>
        </w:r>
      </w:hyperlink>
    </w:p>
    <w:p w14:paraId="2C70F12A" w14:textId="77777777" w:rsidR="00F84EDA" w:rsidRDefault="00B21F7F">
      <w:pPr>
        <w:pStyle w:val="TOC1"/>
        <w:rPr>
          <w:b w:val="0"/>
          <w:lang w:val="en-US" w:eastAsia="en-US"/>
        </w:rPr>
      </w:pPr>
      <w:hyperlink r:id="rId23" w:anchor="_Toc496264178" w:history="1">
        <w:r w:rsidR="00F84EDA" w:rsidRPr="00FB0C91">
          <w:rPr>
            <w:rStyle w:val="Hyperlink"/>
            <w:rFonts w:ascii="Sylfaen" w:hAnsi="Sylfaen" w:cs="Sylfaen"/>
            <w:lang w:val="ka-GE"/>
          </w:rPr>
          <w:t>შეჯამება</w:t>
        </w:r>
        <w:r w:rsidR="00F84EDA" w:rsidRPr="00FB0C91">
          <w:rPr>
            <w:rStyle w:val="Hyperlink"/>
            <w:lang w:val="ka-GE"/>
          </w:rPr>
          <w:t xml:space="preserve"> </w:t>
        </w:r>
        <w:r w:rsidR="00F84EDA" w:rsidRPr="00FB0C91">
          <w:rPr>
            <w:rStyle w:val="Hyperlink"/>
            <w:rFonts w:ascii="Sylfaen" w:hAnsi="Sylfaen" w:cs="Sylfaen"/>
            <w:lang w:val="ka-GE"/>
          </w:rPr>
          <w:t>და</w:t>
        </w:r>
        <w:r w:rsidR="00F84EDA" w:rsidRPr="00FB0C91">
          <w:rPr>
            <w:rStyle w:val="Hyperlink"/>
            <w:lang w:val="ka-GE"/>
          </w:rPr>
          <w:t xml:space="preserve"> </w:t>
        </w:r>
        <w:r w:rsidR="00F84EDA" w:rsidRPr="00FB0C91">
          <w:rPr>
            <w:rStyle w:val="Hyperlink"/>
            <w:rFonts w:ascii="Sylfaen" w:hAnsi="Sylfaen" w:cs="Sylfaen"/>
            <w:lang w:val="ka-GE"/>
          </w:rPr>
          <w:t>დასკვნა</w:t>
        </w:r>
        <w:r w:rsidR="00F84EDA">
          <w:rPr>
            <w:webHidden/>
          </w:rPr>
          <w:tab/>
        </w:r>
        <w:r w:rsidR="00F84EDA">
          <w:rPr>
            <w:webHidden/>
          </w:rPr>
          <w:fldChar w:fldCharType="begin"/>
        </w:r>
        <w:r w:rsidR="00F84EDA">
          <w:rPr>
            <w:webHidden/>
          </w:rPr>
          <w:instrText xml:space="preserve"> PAGEREF _Toc496264178 \h </w:instrText>
        </w:r>
        <w:r w:rsidR="00F84EDA">
          <w:rPr>
            <w:webHidden/>
          </w:rPr>
        </w:r>
        <w:r w:rsidR="00F84EDA">
          <w:rPr>
            <w:webHidden/>
          </w:rPr>
          <w:fldChar w:fldCharType="separate"/>
        </w:r>
        <w:r w:rsidR="00F84EDA">
          <w:rPr>
            <w:webHidden/>
          </w:rPr>
          <w:t>99</w:t>
        </w:r>
        <w:r w:rsidR="00F84EDA">
          <w:rPr>
            <w:webHidden/>
          </w:rPr>
          <w:fldChar w:fldCharType="end"/>
        </w:r>
      </w:hyperlink>
    </w:p>
    <w:p w14:paraId="03E09195" w14:textId="77777777" w:rsidR="00F84EDA" w:rsidRDefault="00B21F7F">
      <w:pPr>
        <w:pStyle w:val="TOC1"/>
        <w:rPr>
          <w:b w:val="0"/>
          <w:lang w:val="en-US" w:eastAsia="en-US"/>
        </w:rPr>
      </w:pPr>
      <w:hyperlink w:anchor="_Toc496264179" w:history="1">
        <w:r w:rsidR="00F84EDA" w:rsidRPr="00FB0C91">
          <w:rPr>
            <w:rStyle w:val="Hyperlink"/>
          </w:rPr>
          <w:t>14</w:t>
        </w:r>
        <w:r w:rsidR="00F84EDA">
          <w:rPr>
            <w:b w:val="0"/>
            <w:lang w:val="en-US" w:eastAsia="en-US"/>
          </w:rPr>
          <w:tab/>
        </w:r>
        <w:r w:rsidR="00F84EDA" w:rsidRPr="00FB0C91">
          <w:rPr>
            <w:rStyle w:val="Hyperlink"/>
            <w:rFonts w:ascii="Sylfaen" w:hAnsi="Sylfaen" w:cs="Sylfaen"/>
            <w:lang w:val="ka-GE"/>
          </w:rPr>
          <w:t>შეჯამება</w:t>
        </w:r>
        <w:r w:rsidR="00F84EDA" w:rsidRPr="00FB0C91">
          <w:rPr>
            <w:rStyle w:val="Hyperlink"/>
            <w:lang w:val="ka-GE"/>
          </w:rPr>
          <w:t xml:space="preserve"> </w:t>
        </w:r>
        <w:r w:rsidR="00F84EDA" w:rsidRPr="00FB0C91">
          <w:rPr>
            <w:rStyle w:val="Hyperlink"/>
            <w:rFonts w:ascii="Sylfaen" w:hAnsi="Sylfaen" w:cs="Sylfaen"/>
            <w:lang w:val="ka-GE"/>
          </w:rPr>
          <w:t>და</w:t>
        </w:r>
        <w:r w:rsidR="00F84EDA" w:rsidRPr="00FB0C91">
          <w:rPr>
            <w:rStyle w:val="Hyperlink"/>
            <w:lang w:val="ka-GE"/>
          </w:rPr>
          <w:t xml:space="preserve"> </w:t>
        </w:r>
        <w:r w:rsidR="00F84EDA" w:rsidRPr="00FB0C91">
          <w:rPr>
            <w:rStyle w:val="Hyperlink"/>
            <w:rFonts w:ascii="Sylfaen" w:hAnsi="Sylfaen" w:cs="Sylfaen"/>
            <w:lang w:val="ka-GE"/>
          </w:rPr>
          <w:t>დასკვნა</w:t>
        </w:r>
        <w:r w:rsidR="00F84EDA">
          <w:rPr>
            <w:webHidden/>
          </w:rPr>
          <w:tab/>
        </w:r>
        <w:r w:rsidR="00F84EDA">
          <w:rPr>
            <w:webHidden/>
          </w:rPr>
          <w:fldChar w:fldCharType="begin"/>
        </w:r>
        <w:r w:rsidR="00F84EDA">
          <w:rPr>
            <w:webHidden/>
          </w:rPr>
          <w:instrText xml:space="preserve"> PAGEREF _Toc496264179 \h </w:instrText>
        </w:r>
        <w:r w:rsidR="00F84EDA">
          <w:rPr>
            <w:webHidden/>
          </w:rPr>
        </w:r>
        <w:r w:rsidR="00F84EDA">
          <w:rPr>
            <w:webHidden/>
          </w:rPr>
          <w:fldChar w:fldCharType="separate"/>
        </w:r>
        <w:r w:rsidR="00F84EDA">
          <w:rPr>
            <w:webHidden/>
          </w:rPr>
          <w:t>99</w:t>
        </w:r>
        <w:r w:rsidR="00F84EDA">
          <w:rPr>
            <w:webHidden/>
          </w:rPr>
          <w:fldChar w:fldCharType="end"/>
        </w:r>
      </w:hyperlink>
    </w:p>
    <w:p w14:paraId="770B4469" w14:textId="380588AA" w:rsidR="0088222D" w:rsidRPr="0092718E" w:rsidRDefault="00DC3759" w:rsidP="00CB29B0">
      <w:pPr>
        <w:rPr>
          <w:rFonts w:ascii="Cambria" w:eastAsiaTheme="majorEastAsia" w:hAnsi="Cambria" w:cstheme="majorBidi"/>
          <w:bCs/>
        </w:rPr>
      </w:pPr>
      <w:r w:rsidRPr="0092718E">
        <w:rPr>
          <w:rFonts w:asciiTheme="minorHAnsi" w:eastAsiaTheme="minorEastAsia" w:hAnsiTheme="minorHAnsi" w:cstheme="minorBidi"/>
          <w:b/>
          <w:noProof/>
          <w:kern w:val="0"/>
          <w:lang w:eastAsia="cs-CZ"/>
        </w:rPr>
        <w:fldChar w:fldCharType="end"/>
      </w:r>
      <w:r w:rsidR="0088222D" w:rsidRPr="0092718E">
        <w:rPr>
          <w:rFonts w:asciiTheme="majorHAnsi" w:hAnsiTheme="majorHAnsi"/>
        </w:rPr>
        <w:br w:type="page"/>
      </w:r>
    </w:p>
    <w:p w14:paraId="064C70F3" w14:textId="73AF03AB" w:rsidR="0088222D" w:rsidRPr="0092718E" w:rsidRDefault="006E2BAC" w:rsidP="002E17ED">
      <w:pPr>
        <w:pStyle w:val="Heading1"/>
      </w:pPr>
      <w:bookmarkStart w:id="5" w:name="_Toc491099887"/>
      <w:bookmarkStart w:id="6" w:name="_Toc496264130"/>
      <w:r w:rsidRPr="000845A0">
        <w:rPr>
          <w:rFonts w:ascii="Sylfaen" w:hAnsi="Sylfaen"/>
          <w:lang w:val="ka-GE"/>
        </w:rPr>
        <w:t>მწვანე ქალაქის სამოქმედო გეგმის მიმოხილვ</w:t>
      </w:r>
      <w:r>
        <w:rPr>
          <w:rFonts w:ascii="Sylfaen" w:hAnsi="Sylfaen"/>
          <w:lang w:val="ka-GE"/>
        </w:rPr>
        <w:t>ა</w:t>
      </w:r>
      <w:bookmarkEnd w:id="5"/>
      <w:bookmarkEnd w:id="6"/>
    </w:p>
    <w:p w14:paraId="00EE75B9" w14:textId="6E6EE799" w:rsidR="004E1F9B" w:rsidRPr="0092718E" w:rsidRDefault="003D1E35" w:rsidP="00A37998">
      <w:bookmarkStart w:id="7" w:name="_Toc491099888"/>
      <w:r>
        <w:rPr>
          <w:rFonts w:ascii="Sylfaen" w:hAnsi="Sylfaen"/>
          <w:lang w:val="ka-GE"/>
        </w:rPr>
        <w:t>ქალაქ თბილისის მერიას პატივი აქვს წარმოგიდგინოთ თბილისის მწვანე ქალაქის სამოქმედო გეგმა (</w:t>
      </w:r>
      <w:r>
        <w:rPr>
          <w:rFonts w:ascii="Cambria" w:hAnsi="Cambria"/>
        </w:rPr>
        <w:t>GCAP</w:t>
      </w:r>
      <w:r>
        <w:rPr>
          <w:rFonts w:ascii="Sylfaen" w:hAnsi="Sylfaen"/>
          <w:lang w:val="ka-GE"/>
        </w:rPr>
        <w:t>). დოკუმენტი მომზადდა ევროპის რეკონსტრუქციისა და განვითარების ბანკის (</w:t>
      </w:r>
      <w:r>
        <w:rPr>
          <w:rFonts w:ascii="Cambria" w:hAnsi="Cambria"/>
        </w:rPr>
        <w:t>EBRD</w:t>
      </w:r>
      <w:r>
        <w:rPr>
          <w:rFonts w:ascii="Sylfaen" w:hAnsi="Sylfaen"/>
          <w:lang w:val="ka-GE"/>
        </w:rPr>
        <w:t>) მიერ ‘მწვანე ეკონომიკაზე გადასვლის პოლიტიკის დიალოგის’ ჩარჩოს ფარგლებში შემუშავებული მეთოდოლოგიის შესაბამისად. დოკუმენტის მომზადებისთვის საჭირო საკონსულტაციო დახმარების თანხები ჩეხეთის რესპუბლიკის მთავრობამ გამოყო, რისთვისაც მას მადლობას ვუხდით.</w:t>
      </w:r>
    </w:p>
    <w:p w14:paraId="7B74E0D9" w14:textId="77777777" w:rsidR="00CB29B0" w:rsidRPr="0092718E" w:rsidRDefault="00CB29B0" w:rsidP="00A37998">
      <w:r w:rsidRPr="0092718E">
        <w:rPr>
          <w:noProof/>
          <w:lang w:val="en-US" w:eastAsia="en-US"/>
        </w:rPr>
        <mc:AlternateContent>
          <mc:Choice Requires="wps">
            <w:drawing>
              <wp:anchor distT="0" distB="0" distL="114300" distR="114300" simplePos="0" relativeHeight="251677696" behindDoc="0" locked="0" layoutInCell="1" allowOverlap="1" wp14:anchorId="7E905E76" wp14:editId="552ADCDE">
                <wp:simplePos x="0" y="0"/>
                <wp:positionH relativeFrom="column">
                  <wp:posOffset>3175</wp:posOffset>
                </wp:positionH>
                <wp:positionV relativeFrom="paragraph">
                  <wp:posOffset>80172</wp:posOffset>
                </wp:positionV>
                <wp:extent cx="57626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5762625" cy="0"/>
                        </a:xfrm>
                        <a:prstGeom prst="line">
                          <a:avLst/>
                        </a:prstGeom>
                        <a:ln>
                          <a:solidFill>
                            <a:srgbClr val="0094C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mv="urn:schemas-microsoft-com:mac:vml" xmlns:mo="http://schemas.microsoft.com/office/mac/office/2008/main">
            <w:pict>
              <v:line id="Straight Connector 11"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5pt,6.3pt" to="454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" strokecolor="#0094c8"/>
            </w:pict>
          </mc:Fallback>
        </mc:AlternateContent>
      </w:r>
    </w:p>
    <w:p w14:paraId="4DE2E183" w14:textId="740DF393" w:rsidR="0088222D" w:rsidRPr="0092718E" w:rsidRDefault="003D1E35" w:rsidP="004E1F9B">
      <w:pPr>
        <w:pStyle w:val="Heading2"/>
      </w:pPr>
      <w:bookmarkStart w:id="8" w:name="_Toc496264131"/>
      <w:r>
        <w:rPr>
          <w:rFonts w:ascii="Sylfaen" w:hAnsi="Sylfaen"/>
          <w:lang w:val="ka-GE"/>
        </w:rPr>
        <w:t>პროექტის კონტექსტი</w:t>
      </w:r>
      <w:bookmarkEnd w:id="7"/>
      <w:bookmarkEnd w:id="8"/>
    </w:p>
    <w:p w14:paraId="0008DF6D" w14:textId="77777777" w:rsidR="003D1E35" w:rsidRDefault="003D1E35" w:rsidP="003D1E35">
      <w:pPr>
        <w:rPr>
          <w:rFonts w:ascii="Sylfaen" w:hAnsi="Sylfaen"/>
          <w:lang w:val="ka-GE"/>
        </w:rPr>
      </w:pPr>
      <w:proofErr w:type="gramStart"/>
      <w:r>
        <w:rPr>
          <w:rFonts w:ascii="Sylfaen" w:hAnsi="Sylfaen" w:cs="Sylfaen"/>
        </w:rPr>
        <w:t>ქალაქები</w:t>
      </w:r>
      <w:proofErr w:type="gramEnd"/>
      <w:r>
        <w:rPr>
          <w:rFonts w:asciiTheme="majorHAnsi" w:hAnsiTheme="majorHAnsi"/>
        </w:rPr>
        <w:t xml:space="preserve"> </w:t>
      </w:r>
      <w:r>
        <w:rPr>
          <w:rFonts w:ascii="Sylfaen" w:hAnsi="Sylfaen" w:cs="Sylfaen"/>
        </w:rPr>
        <w:t>საზოგადოების</w:t>
      </w:r>
      <w:r>
        <w:rPr>
          <w:rFonts w:ascii="Sylfaen" w:hAnsi="Sylfaen" w:cs="Sylfaen"/>
          <w:lang w:val="ka-GE"/>
        </w:rPr>
        <w:t xml:space="preserve"> მნიშვნელოვან</w:t>
      </w:r>
      <w:r>
        <w:rPr>
          <w:rFonts w:asciiTheme="majorHAnsi" w:hAnsiTheme="majorHAnsi"/>
        </w:rPr>
        <w:t xml:space="preserve"> </w:t>
      </w:r>
      <w:r>
        <w:rPr>
          <w:rFonts w:ascii="Sylfaen" w:hAnsi="Sylfaen" w:cs="Sylfaen"/>
        </w:rPr>
        <w:t>სასიცოცხლო</w:t>
      </w:r>
      <w:r>
        <w:rPr>
          <w:rFonts w:asciiTheme="majorHAnsi" w:hAnsiTheme="majorHAnsi"/>
        </w:rPr>
        <w:t xml:space="preserve"> </w:t>
      </w:r>
      <w:r>
        <w:rPr>
          <w:rFonts w:ascii="Sylfaen" w:hAnsi="Sylfaen"/>
          <w:lang w:val="ka-GE"/>
        </w:rPr>
        <w:t>გარემოს ქმნიან</w:t>
      </w:r>
      <w:r>
        <w:rPr>
          <w:rFonts w:asciiTheme="majorHAnsi" w:hAnsiTheme="majorHAnsi"/>
        </w:rPr>
        <w:t xml:space="preserve"> </w:t>
      </w:r>
      <w:r>
        <w:rPr>
          <w:rFonts w:ascii="Sylfaen" w:hAnsi="Sylfaen" w:cs="Sylfaen"/>
        </w:rPr>
        <w:t>და</w:t>
      </w:r>
      <w:r>
        <w:rPr>
          <w:rFonts w:asciiTheme="majorHAnsi" w:hAnsiTheme="majorHAnsi"/>
        </w:rPr>
        <w:t xml:space="preserve"> </w:t>
      </w:r>
      <w:r>
        <w:rPr>
          <w:rFonts w:ascii="Sylfaen" w:hAnsi="Sylfaen" w:cs="Sylfaen"/>
        </w:rPr>
        <w:t>სოციალური</w:t>
      </w:r>
      <w:r>
        <w:rPr>
          <w:rFonts w:asciiTheme="majorHAnsi" w:hAnsiTheme="majorHAnsi"/>
        </w:rPr>
        <w:t xml:space="preserve">, </w:t>
      </w:r>
      <w:r>
        <w:rPr>
          <w:rFonts w:ascii="Sylfaen" w:hAnsi="Sylfaen" w:cs="Sylfaen"/>
        </w:rPr>
        <w:t>ეკონომიკური</w:t>
      </w:r>
      <w:r>
        <w:rPr>
          <w:rFonts w:asciiTheme="majorHAnsi" w:hAnsiTheme="majorHAnsi"/>
        </w:rPr>
        <w:t xml:space="preserve"> </w:t>
      </w:r>
      <w:r>
        <w:rPr>
          <w:rFonts w:ascii="Sylfaen" w:hAnsi="Sylfaen" w:cs="Sylfaen"/>
        </w:rPr>
        <w:t>და</w:t>
      </w:r>
      <w:r>
        <w:rPr>
          <w:rFonts w:asciiTheme="majorHAnsi" w:hAnsiTheme="majorHAnsi"/>
        </w:rPr>
        <w:t xml:space="preserve"> </w:t>
      </w:r>
      <w:r>
        <w:rPr>
          <w:rFonts w:ascii="Sylfaen" w:hAnsi="Sylfaen" w:cs="Sylfaen"/>
        </w:rPr>
        <w:t>ტექნოლოგიური</w:t>
      </w:r>
      <w:r>
        <w:rPr>
          <w:rFonts w:asciiTheme="majorHAnsi" w:hAnsiTheme="majorHAnsi"/>
        </w:rPr>
        <w:t xml:space="preserve"> </w:t>
      </w:r>
      <w:r>
        <w:rPr>
          <w:rFonts w:ascii="Sylfaen" w:hAnsi="Sylfaen" w:cs="Sylfaen"/>
        </w:rPr>
        <w:t>განვითარების</w:t>
      </w:r>
      <w:r>
        <w:rPr>
          <w:rFonts w:asciiTheme="majorHAnsi" w:hAnsiTheme="majorHAnsi"/>
        </w:rPr>
        <w:t xml:space="preserve"> </w:t>
      </w:r>
      <w:r>
        <w:rPr>
          <w:rFonts w:ascii="Sylfaen" w:hAnsi="Sylfaen"/>
          <w:lang w:val="ka-GE"/>
        </w:rPr>
        <w:t xml:space="preserve">საფუძველს წარმოადგენენ. </w:t>
      </w:r>
      <w:proofErr w:type="gramStart"/>
      <w:r>
        <w:rPr>
          <w:rFonts w:ascii="Sylfaen" w:hAnsi="Sylfaen" w:cs="Sylfaen"/>
        </w:rPr>
        <w:t>გაეროს</w:t>
      </w:r>
      <w:proofErr w:type="gramEnd"/>
      <w:r>
        <w:rPr>
          <w:rFonts w:asciiTheme="majorHAnsi" w:hAnsiTheme="majorHAnsi"/>
        </w:rPr>
        <w:t xml:space="preserve"> </w:t>
      </w:r>
      <w:r>
        <w:rPr>
          <w:rFonts w:ascii="Sylfaen" w:hAnsi="Sylfaen" w:cs="Sylfaen"/>
        </w:rPr>
        <w:t>მონაცემებით</w:t>
      </w:r>
      <w:r>
        <w:rPr>
          <w:rFonts w:asciiTheme="majorHAnsi" w:hAnsiTheme="majorHAnsi"/>
        </w:rPr>
        <w:t xml:space="preserve">, </w:t>
      </w:r>
      <w:r>
        <w:rPr>
          <w:rFonts w:ascii="Sylfaen" w:hAnsi="Sylfaen" w:cs="Sylfaen"/>
        </w:rPr>
        <w:t>მსოფლიო</w:t>
      </w:r>
      <w:r>
        <w:rPr>
          <w:rFonts w:asciiTheme="majorHAnsi" w:hAnsiTheme="majorHAnsi"/>
        </w:rPr>
        <w:t xml:space="preserve"> </w:t>
      </w:r>
      <w:r>
        <w:rPr>
          <w:rFonts w:ascii="Sylfaen" w:hAnsi="Sylfaen" w:cs="Sylfaen"/>
        </w:rPr>
        <w:t>მოსახლეობის</w:t>
      </w:r>
      <w:r>
        <w:rPr>
          <w:rFonts w:asciiTheme="majorHAnsi" w:hAnsiTheme="majorHAnsi"/>
        </w:rPr>
        <w:t xml:space="preserve"> </w:t>
      </w:r>
      <w:r>
        <w:rPr>
          <w:rFonts w:ascii="Sylfaen" w:hAnsi="Sylfaen" w:cs="Sylfaen"/>
        </w:rPr>
        <w:t>დაახლოებით</w:t>
      </w:r>
      <w:r>
        <w:rPr>
          <w:rFonts w:asciiTheme="majorHAnsi" w:hAnsiTheme="majorHAnsi"/>
        </w:rPr>
        <w:t xml:space="preserve"> </w:t>
      </w:r>
      <w:r>
        <w:rPr>
          <w:rFonts w:ascii="Sylfaen" w:hAnsi="Sylfaen" w:cs="Sylfaen"/>
        </w:rPr>
        <w:t>ნახევარი</w:t>
      </w:r>
      <w:r>
        <w:rPr>
          <w:rFonts w:asciiTheme="majorHAnsi" w:hAnsiTheme="majorHAnsi"/>
        </w:rPr>
        <w:t xml:space="preserve">  </w:t>
      </w:r>
      <w:r>
        <w:rPr>
          <w:rFonts w:ascii="Sylfaen" w:hAnsi="Sylfaen" w:cs="Sylfaen"/>
        </w:rPr>
        <w:t>ქალაქებში</w:t>
      </w:r>
      <w:r>
        <w:rPr>
          <w:rFonts w:asciiTheme="majorHAnsi" w:hAnsiTheme="majorHAnsi"/>
        </w:rPr>
        <w:t xml:space="preserve"> </w:t>
      </w:r>
      <w:r>
        <w:rPr>
          <w:rFonts w:ascii="Sylfaen" w:hAnsi="Sylfaen" w:cs="Sylfaen"/>
        </w:rPr>
        <w:t>ცხოვრობს</w:t>
      </w:r>
      <w:r>
        <w:rPr>
          <w:rFonts w:ascii="Sylfaen" w:hAnsi="Sylfaen" w:cs="Sylfaen"/>
          <w:lang w:val="ka-GE"/>
        </w:rPr>
        <w:t xml:space="preserve"> </w:t>
      </w:r>
      <w:r>
        <w:rPr>
          <w:rFonts w:ascii="Sylfaen" w:hAnsi="Sylfaen" w:cs="Sylfaen"/>
        </w:rPr>
        <w:t>და</w:t>
      </w:r>
      <w:r>
        <w:rPr>
          <w:rFonts w:asciiTheme="majorHAnsi" w:hAnsiTheme="majorHAnsi"/>
        </w:rPr>
        <w:t xml:space="preserve"> </w:t>
      </w:r>
      <w:r>
        <w:rPr>
          <w:rFonts w:ascii="Sylfaen" w:hAnsi="Sylfaen"/>
          <w:lang w:val="ka-GE"/>
        </w:rPr>
        <w:t xml:space="preserve">სავარაუდოდ </w:t>
      </w:r>
      <w:r>
        <w:rPr>
          <w:rFonts w:asciiTheme="majorHAnsi" w:hAnsiTheme="majorHAnsi"/>
        </w:rPr>
        <w:t xml:space="preserve">2030 </w:t>
      </w:r>
      <w:r>
        <w:rPr>
          <w:rFonts w:ascii="Sylfaen" w:hAnsi="Sylfaen" w:cs="Sylfaen"/>
        </w:rPr>
        <w:t>წლისთვის</w:t>
      </w:r>
      <w:r>
        <w:rPr>
          <w:rFonts w:asciiTheme="majorHAnsi" w:hAnsiTheme="majorHAnsi"/>
        </w:rPr>
        <w:t xml:space="preserve"> </w:t>
      </w:r>
      <w:r>
        <w:rPr>
          <w:rFonts w:ascii="Sylfaen" w:hAnsi="Sylfaen" w:cs="Sylfaen"/>
        </w:rPr>
        <w:t>ეს</w:t>
      </w:r>
      <w:r>
        <w:rPr>
          <w:rFonts w:ascii="Sylfaen" w:hAnsi="Sylfaen" w:cs="Sylfaen"/>
          <w:lang w:val="ka-GE"/>
        </w:rPr>
        <w:t xml:space="preserve"> მაჩვენებელი</w:t>
      </w:r>
      <w:r>
        <w:rPr>
          <w:rFonts w:asciiTheme="majorHAnsi" w:hAnsiTheme="majorHAnsi"/>
        </w:rPr>
        <w:t xml:space="preserve"> </w:t>
      </w:r>
      <w:r>
        <w:rPr>
          <w:rFonts w:ascii="Sylfaen" w:hAnsi="Sylfaen" w:cs="Sylfaen"/>
        </w:rPr>
        <w:t>გლობალური</w:t>
      </w:r>
      <w:r>
        <w:rPr>
          <w:rFonts w:asciiTheme="majorHAnsi" w:hAnsiTheme="majorHAnsi"/>
        </w:rPr>
        <w:t xml:space="preserve"> </w:t>
      </w:r>
      <w:r>
        <w:rPr>
          <w:rFonts w:ascii="Sylfaen" w:hAnsi="Sylfaen" w:cs="Sylfaen"/>
        </w:rPr>
        <w:t>მოსახლეობის</w:t>
      </w:r>
      <w:r>
        <w:rPr>
          <w:rFonts w:asciiTheme="majorHAnsi" w:hAnsiTheme="majorHAnsi"/>
        </w:rPr>
        <w:t xml:space="preserve"> 60 </w:t>
      </w:r>
      <w:r>
        <w:rPr>
          <w:rFonts w:ascii="Sylfaen" w:hAnsi="Sylfaen" w:cs="Sylfaen"/>
        </w:rPr>
        <w:t>პროცენტს</w:t>
      </w:r>
      <w:r>
        <w:rPr>
          <w:rFonts w:asciiTheme="majorHAnsi" w:hAnsiTheme="majorHAnsi"/>
        </w:rPr>
        <w:t xml:space="preserve"> </w:t>
      </w:r>
      <w:r>
        <w:rPr>
          <w:rFonts w:ascii="Sylfaen" w:hAnsi="Sylfaen" w:cs="Sylfaen"/>
        </w:rPr>
        <w:t>გადააჭარბებს</w:t>
      </w:r>
      <w:r>
        <w:rPr>
          <w:rFonts w:asciiTheme="majorHAnsi" w:hAnsiTheme="majorHAnsi"/>
        </w:rPr>
        <w:t>.</w:t>
      </w:r>
      <w:r>
        <w:rPr>
          <w:rFonts w:ascii="Sylfaen" w:hAnsi="Sylfaen"/>
          <w:lang w:val="ka-GE"/>
        </w:rPr>
        <w:t xml:space="preserve"> </w:t>
      </w:r>
    </w:p>
    <w:p w14:paraId="6F701BE1" w14:textId="77777777" w:rsidR="003D1E35" w:rsidRDefault="003D1E35" w:rsidP="003D1E35">
      <w:pPr>
        <w:rPr>
          <w:rFonts w:ascii="Sylfaen" w:hAnsi="Sylfaen"/>
          <w:lang w:val="ka-GE"/>
        </w:rPr>
      </w:pPr>
      <w:r>
        <w:rPr>
          <w:rFonts w:ascii="Sylfaen" w:hAnsi="Sylfaen"/>
          <w:lang w:val="ka-GE"/>
        </w:rPr>
        <w:t xml:space="preserve">მოსახლეობის მზარდი მოთხოვნილებების დასაკმაყოფილებლად, ქალაქები საჭირობენ მნიშვნელოვან რესურსებს. ამავდროულად, ქალაქები მნიშვნელოვანი გარემოზე ზემოქმედების წყაროცაა. მაგალითად, კვლევებმა აჩვენეს, რომ ქალქების გარემოს პრობლემები მრავალფეროვანია და შესაძლოა მოიცავდეს როგორც ჰაერის ხარისხს და სატრანსპორტო საცობებს, ასევე მწვანე სივრცეების, მიწის და წყლის რესურსებზე ზეწოლის საკითხებს. ურბანული საქმიანობები, მათი დაგეგმარება და მართვა ზემოქმედებას ახდენს ქალაქის ძირითად გარემოსდაცვით მდგომარეობაზე და ურბანული მოსახლეობის ცხოვრების საერთო ხარისხზე. </w:t>
      </w:r>
    </w:p>
    <w:p w14:paraId="3AEA8B4A" w14:textId="79432DFD" w:rsidR="003D1E35" w:rsidRPr="000845A0" w:rsidRDefault="003D1E35" w:rsidP="003D1E35">
      <w:pPr>
        <w:rPr>
          <w:rFonts w:ascii="Sylfaen" w:hAnsi="Sylfaen"/>
          <w:lang w:val="ka-GE"/>
        </w:rPr>
      </w:pPr>
      <w:r w:rsidRPr="000845A0">
        <w:rPr>
          <w:rFonts w:ascii="Sylfaen" w:hAnsi="Sylfaen"/>
          <w:lang w:val="ka-GE"/>
        </w:rPr>
        <w:t>მწვანე ქალაქების მდგრადი განვითარებისათვის მნიშვნელოვანია გარემოსდაცვითი ასპექტებისა და ეკონომიკური და სოციალური საკითხების კავშირი</w:t>
      </w:r>
      <w:r>
        <w:rPr>
          <w:rFonts w:ascii="Sylfaen" w:hAnsi="Sylfaen"/>
          <w:lang w:val="ka-GE"/>
        </w:rPr>
        <w:t>ს აღიარება</w:t>
      </w:r>
      <w:r w:rsidRPr="000845A0">
        <w:rPr>
          <w:rFonts w:ascii="Sylfaen" w:hAnsi="Sylfaen"/>
          <w:lang w:val="ka-GE"/>
        </w:rPr>
        <w:t xml:space="preserve">. </w:t>
      </w:r>
      <w:r>
        <w:rPr>
          <w:rFonts w:ascii="Sylfaen" w:hAnsi="Sylfaen"/>
          <w:lang w:val="ka-GE"/>
        </w:rPr>
        <w:t xml:space="preserve"> </w:t>
      </w:r>
      <w:r w:rsidRPr="000845A0">
        <w:rPr>
          <w:rFonts w:ascii="Sylfaen" w:hAnsi="Sylfaen"/>
          <w:lang w:val="ka-GE"/>
        </w:rPr>
        <w:t xml:space="preserve">ეს </w:t>
      </w:r>
      <w:r>
        <w:rPr>
          <w:rFonts w:ascii="Sylfaen" w:hAnsi="Sylfaen"/>
          <w:lang w:val="ka-GE"/>
        </w:rPr>
        <w:t>მიდგომა</w:t>
      </w:r>
      <w:r w:rsidRPr="000845A0">
        <w:rPr>
          <w:rFonts w:ascii="Sylfaen" w:hAnsi="Sylfaen"/>
          <w:lang w:val="ka-GE"/>
        </w:rPr>
        <w:t xml:space="preserve"> შესაბამ</w:t>
      </w:r>
      <w:r>
        <w:rPr>
          <w:rFonts w:ascii="Sylfaen" w:hAnsi="Sylfaen"/>
          <w:lang w:val="ka-GE"/>
        </w:rPr>
        <w:t>ისობაშია</w:t>
      </w:r>
      <w:r w:rsidRPr="000845A0">
        <w:rPr>
          <w:rFonts w:ascii="Sylfaen" w:hAnsi="Sylfaen"/>
          <w:lang w:val="ka-GE"/>
        </w:rPr>
        <w:t xml:space="preserve"> გაეროს 2030 წლის</w:t>
      </w:r>
      <w:r>
        <w:rPr>
          <w:rFonts w:ascii="Sylfaen" w:hAnsi="Sylfaen"/>
          <w:lang w:val="ka-GE"/>
        </w:rPr>
        <w:t xml:space="preserve"> </w:t>
      </w:r>
      <w:r w:rsidRPr="000845A0">
        <w:rPr>
          <w:rFonts w:ascii="Sylfaen" w:hAnsi="Sylfaen"/>
          <w:lang w:val="ka-GE"/>
        </w:rPr>
        <w:t>მდგრადი განვითარების და მდგრადი განვითარების მიზნების (2015 წლის გაეროს) დღის წესრიგ</w:t>
      </w:r>
      <w:r>
        <w:rPr>
          <w:rFonts w:ascii="Sylfaen" w:hAnsi="Sylfaen"/>
          <w:lang w:val="ka-GE"/>
        </w:rPr>
        <w:t>თან;</w:t>
      </w:r>
      <w:r w:rsidRPr="000845A0">
        <w:rPr>
          <w:rFonts w:ascii="Sylfaen" w:hAnsi="Sylfaen"/>
          <w:lang w:val="ka-GE"/>
        </w:rPr>
        <w:t xml:space="preserve"> განსაკუთრებით </w:t>
      </w:r>
      <w:r>
        <w:rPr>
          <w:rFonts w:ascii="Sylfaen" w:hAnsi="Sylfaen"/>
          <w:lang w:val="ka-GE"/>
        </w:rPr>
        <w:t xml:space="preserve">ეხმიანება </w:t>
      </w:r>
      <w:r w:rsidR="00115D77">
        <w:rPr>
          <w:rFonts w:ascii="Sylfaen" w:hAnsi="Sylfaen"/>
          <w:lang w:val="ka-GE"/>
        </w:rPr>
        <w:t>მე</w:t>
      </w:r>
      <w:r w:rsidRPr="000845A0">
        <w:rPr>
          <w:rFonts w:ascii="Sylfaen" w:hAnsi="Sylfaen"/>
          <w:lang w:val="ka-GE"/>
        </w:rPr>
        <w:t>-11 მიზნის მიღწევას</w:t>
      </w:r>
      <w:r>
        <w:rPr>
          <w:rFonts w:ascii="Sylfaen" w:hAnsi="Sylfaen"/>
          <w:lang w:val="ka-GE"/>
        </w:rPr>
        <w:t>, რომელიც მოუწოდებს მთავრობებს გახადონ</w:t>
      </w:r>
      <w:r w:rsidRPr="000845A0">
        <w:rPr>
          <w:rFonts w:ascii="Sylfaen" w:hAnsi="Sylfaen"/>
          <w:lang w:val="ka-GE"/>
        </w:rPr>
        <w:t xml:space="preserve"> ქალაქები და ადამიანის დასახლებები უსაფრთხო, </w:t>
      </w:r>
      <w:r>
        <w:rPr>
          <w:rFonts w:ascii="Sylfaen" w:hAnsi="Sylfaen"/>
          <w:lang w:val="ka-GE"/>
        </w:rPr>
        <w:t>მედეგი</w:t>
      </w:r>
      <w:r w:rsidRPr="000845A0">
        <w:rPr>
          <w:rFonts w:ascii="Sylfaen" w:hAnsi="Sylfaen"/>
          <w:lang w:val="ka-GE"/>
        </w:rPr>
        <w:t xml:space="preserve"> და მდგრადი.</w:t>
      </w:r>
    </w:p>
    <w:p w14:paraId="52EE636F" w14:textId="77777777" w:rsidR="003D1E35" w:rsidRPr="00EC10C9" w:rsidRDefault="003D1E35" w:rsidP="003D1E35">
      <w:pPr>
        <w:rPr>
          <w:rFonts w:ascii="Sylfaen" w:hAnsi="Sylfaen"/>
          <w:lang w:val="ka-GE"/>
        </w:rPr>
      </w:pPr>
      <w:r w:rsidRPr="000C4C0B">
        <w:rPr>
          <w:rFonts w:ascii="Sylfaen" w:hAnsi="Sylfaen" w:cs="Sylfaen"/>
          <w:lang w:val="ka-GE"/>
        </w:rPr>
        <w:t>მთავრობები</w:t>
      </w:r>
      <w:r w:rsidRPr="000C4C0B">
        <w:rPr>
          <w:rFonts w:asciiTheme="majorHAnsi" w:hAnsiTheme="majorHAnsi"/>
          <w:lang w:val="ka-GE"/>
        </w:rPr>
        <w:t xml:space="preserve">, </w:t>
      </w:r>
      <w:r w:rsidRPr="000C4C0B">
        <w:rPr>
          <w:rFonts w:ascii="Sylfaen" w:hAnsi="Sylfaen" w:cs="Sylfaen"/>
          <w:lang w:val="ka-GE"/>
        </w:rPr>
        <w:t>სამოქალაქო</w:t>
      </w:r>
      <w:r w:rsidRPr="000C4C0B">
        <w:rPr>
          <w:rFonts w:asciiTheme="majorHAnsi" w:hAnsiTheme="majorHAnsi"/>
          <w:lang w:val="ka-GE"/>
        </w:rPr>
        <w:t xml:space="preserve"> </w:t>
      </w:r>
      <w:r w:rsidRPr="000C4C0B">
        <w:rPr>
          <w:rFonts w:ascii="Sylfaen" w:hAnsi="Sylfaen" w:cs="Sylfaen"/>
          <w:lang w:val="ka-GE"/>
        </w:rPr>
        <w:t>საზოგადოება</w:t>
      </w:r>
      <w:r w:rsidRPr="000C4C0B">
        <w:rPr>
          <w:rFonts w:asciiTheme="majorHAnsi" w:hAnsiTheme="majorHAnsi"/>
          <w:lang w:val="ka-GE"/>
        </w:rPr>
        <w:t xml:space="preserve">, </w:t>
      </w:r>
      <w:r w:rsidRPr="000C4C0B">
        <w:rPr>
          <w:rFonts w:ascii="Sylfaen" w:hAnsi="Sylfaen" w:cs="Sylfaen"/>
          <w:lang w:val="ka-GE"/>
        </w:rPr>
        <w:t>ბიზნესი</w:t>
      </w:r>
      <w:r w:rsidRPr="000C4C0B">
        <w:rPr>
          <w:rFonts w:asciiTheme="majorHAnsi" w:hAnsiTheme="majorHAnsi"/>
          <w:lang w:val="ka-GE"/>
        </w:rPr>
        <w:t xml:space="preserve"> </w:t>
      </w:r>
      <w:r w:rsidRPr="000C4C0B">
        <w:rPr>
          <w:rFonts w:ascii="Sylfaen" w:hAnsi="Sylfaen" w:cs="Sylfaen"/>
          <w:lang w:val="ka-GE"/>
        </w:rPr>
        <w:t>და</w:t>
      </w:r>
      <w:r w:rsidRPr="000C4C0B">
        <w:rPr>
          <w:rFonts w:asciiTheme="majorHAnsi" w:hAnsiTheme="majorHAnsi"/>
          <w:lang w:val="ka-GE"/>
        </w:rPr>
        <w:t xml:space="preserve"> </w:t>
      </w:r>
      <w:r w:rsidRPr="000C4C0B">
        <w:rPr>
          <w:rFonts w:ascii="Sylfaen" w:hAnsi="Sylfaen" w:cs="Sylfaen"/>
          <w:lang w:val="ka-GE"/>
        </w:rPr>
        <w:t>დონორი</w:t>
      </w:r>
      <w:r w:rsidRPr="000C4C0B">
        <w:rPr>
          <w:rFonts w:asciiTheme="majorHAnsi" w:hAnsiTheme="majorHAnsi"/>
          <w:lang w:val="ka-GE"/>
        </w:rPr>
        <w:t xml:space="preserve"> </w:t>
      </w:r>
      <w:r w:rsidRPr="000C4C0B">
        <w:rPr>
          <w:rFonts w:ascii="Sylfaen" w:hAnsi="Sylfaen" w:cs="Sylfaen"/>
          <w:lang w:val="ka-GE"/>
        </w:rPr>
        <w:t>საზოგადოება</w:t>
      </w:r>
      <w:r w:rsidRPr="000C4C0B">
        <w:rPr>
          <w:rFonts w:asciiTheme="majorHAnsi" w:hAnsiTheme="majorHAnsi"/>
          <w:lang w:val="ka-GE"/>
        </w:rPr>
        <w:t xml:space="preserve"> </w:t>
      </w:r>
      <w:r>
        <w:rPr>
          <w:rFonts w:ascii="Sylfaen" w:hAnsi="Sylfaen"/>
          <w:lang w:val="ka-GE"/>
        </w:rPr>
        <w:t>აქტიურად ჩართულია</w:t>
      </w:r>
      <w:r w:rsidRPr="000C4C0B">
        <w:rPr>
          <w:rFonts w:asciiTheme="majorHAnsi" w:hAnsiTheme="majorHAnsi"/>
          <w:lang w:val="ka-GE"/>
        </w:rPr>
        <w:t xml:space="preserve"> </w:t>
      </w:r>
      <w:r w:rsidRPr="000C4C0B">
        <w:rPr>
          <w:rFonts w:ascii="Sylfaen" w:hAnsi="Sylfaen" w:cs="Sylfaen"/>
          <w:lang w:val="ka-GE"/>
        </w:rPr>
        <w:t>ურბანული</w:t>
      </w:r>
      <w:r w:rsidRPr="000C4C0B">
        <w:rPr>
          <w:rFonts w:asciiTheme="majorHAnsi" w:hAnsiTheme="majorHAnsi"/>
          <w:lang w:val="ka-GE"/>
        </w:rPr>
        <w:t xml:space="preserve"> </w:t>
      </w:r>
      <w:r w:rsidRPr="000C4C0B">
        <w:rPr>
          <w:rFonts w:ascii="Sylfaen" w:hAnsi="Sylfaen" w:cs="Sylfaen"/>
          <w:lang w:val="ka-GE"/>
        </w:rPr>
        <w:t>საკითხების</w:t>
      </w:r>
      <w:r w:rsidRPr="000C4C0B">
        <w:rPr>
          <w:rFonts w:asciiTheme="majorHAnsi" w:hAnsiTheme="majorHAnsi"/>
          <w:lang w:val="ka-GE"/>
        </w:rPr>
        <w:t xml:space="preserve"> </w:t>
      </w:r>
      <w:r w:rsidRPr="000C4C0B">
        <w:rPr>
          <w:rFonts w:ascii="Sylfaen" w:hAnsi="Sylfaen" w:cs="Sylfaen"/>
          <w:lang w:val="ka-GE"/>
        </w:rPr>
        <w:t>ყველაზე</w:t>
      </w:r>
      <w:r w:rsidRPr="000C4C0B">
        <w:rPr>
          <w:rFonts w:asciiTheme="majorHAnsi" w:hAnsiTheme="majorHAnsi"/>
          <w:lang w:val="ka-GE"/>
        </w:rPr>
        <w:t xml:space="preserve"> </w:t>
      </w:r>
      <w:r>
        <w:rPr>
          <w:rFonts w:ascii="Sylfaen" w:hAnsi="Sylfaen"/>
          <w:lang w:val="ka-GE"/>
        </w:rPr>
        <w:t>მწვავე</w:t>
      </w:r>
      <w:r w:rsidRPr="000C4C0B">
        <w:rPr>
          <w:rFonts w:asciiTheme="majorHAnsi" w:hAnsiTheme="majorHAnsi"/>
          <w:lang w:val="ka-GE"/>
        </w:rPr>
        <w:t xml:space="preserve"> </w:t>
      </w:r>
      <w:r w:rsidRPr="000C4C0B">
        <w:rPr>
          <w:rFonts w:ascii="Sylfaen" w:hAnsi="Sylfaen" w:cs="Sylfaen"/>
          <w:lang w:val="ka-GE"/>
        </w:rPr>
        <w:t>პრობლემების</w:t>
      </w:r>
      <w:r w:rsidRPr="000C4C0B">
        <w:rPr>
          <w:rFonts w:asciiTheme="majorHAnsi" w:hAnsiTheme="majorHAnsi"/>
          <w:lang w:val="ka-GE"/>
        </w:rPr>
        <w:t xml:space="preserve"> </w:t>
      </w:r>
      <w:r w:rsidRPr="000C4C0B">
        <w:rPr>
          <w:rFonts w:ascii="Sylfaen" w:hAnsi="Sylfaen" w:cs="Sylfaen"/>
          <w:lang w:val="ka-GE"/>
        </w:rPr>
        <w:t>მოგვარება</w:t>
      </w:r>
      <w:r>
        <w:rPr>
          <w:rFonts w:ascii="Sylfaen" w:hAnsi="Sylfaen" w:cs="Sylfaen"/>
          <w:lang w:val="ka-GE"/>
        </w:rPr>
        <w:t>ში</w:t>
      </w:r>
      <w:r w:rsidRPr="000C4C0B">
        <w:rPr>
          <w:rFonts w:asciiTheme="majorHAnsi" w:hAnsiTheme="majorHAnsi"/>
          <w:lang w:val="ka-GE"/>
        </w:rPr>
        <w:t xml:space="preserve">. </w:t>
      </w:r>
      <w:r w:rsidRPr="000C4C0B">
        <w:rPr>
          <w:rFonts w:ascii="Sylfaen" w:hAnsi="Sylfaen" w:cs="Sylfaen"/>
          <w:lang w:val="ka-GE"/>
        </w:rPr>
        <w:t>თუმცა</w:t>
      </w:r>
      <w:r w:rsidRPr="000C4C0B">
        <w:rPr>
          <w:rFonts w:asciiTheme="majorHAnsi" w:hAnsiTheme="majorHAnsi"/>
          <w:lang w:val="ka-GE"/>
        </w:rPr>
        <w:t xml:space="preserve">, </w:t>
      </w:r>
      <w:r>
        <w:rPr>
          <w:rFonts w:ascii="Sylfaen" w:hAnsi="Sylfaen"/>
          <w:lang w:val="ka-GE"/>
        </w:rPr>
        <w:t xml:space="preserve">ხშირ შემთხვევაში, </w:t>
      </w:r>
      <w:r w:rsidRPr="000C4C0B">
        <w:rPr>
          <w:rFonts w:ascii="Sylfaen" w:hAnsi="Sylfaen" w:cs="Sylfaen"/>
          <w:lang w:val="ka-GE"/>
        </w:rPr>
        <w:t>ეს</w:t>
      </w:r>
      <w:r w:rsidRPr="000C4C0B">
        <w:rPr>
          <w:rFonts w:asciiTheme="majorHAnsi" w:hAnsiTheme="majorHAnsi"/>
          <w:lang w:val="ka-GE"/>
        </w:rPr>
        <w:t xml:space="preserve"> </w:t>
      </w:r>
      <w:r w:rsidRPr="000C4C0B">
        <w:rPr>
          <w:rFonts w:ascii="Sylfaen" w:hAnsi="Sylfaen" w:cs="Sylfaen"/>
          <w:lang w:val="ka-GE"/>
        </w:rPr>
        <w:t>ქმედებები</w:t>
      </w:r>
      <w:r w:rsidRPr="000C4C0B">
        <w:rPr>
          <w:rFonts w:asciiTheme="majorHAnsi" w:hAnsiTheme="majorHAnsi"/>
          <w:lang w:val="ka-GE"/>
        </w:rPr>
        <w:t xml:space="preserve">, </w:t>
      </w:r>
      <w:r>
        <w:rPr>
          <w:rFonts w:ascii="Sylfaen" w:hAnsi="Sylfaen"/>
          <w:lang w:val="ka-GE"/>
        </w:rPr>
        <w:t xml:space="preserve">ხშირად დაუგეგმავად, სპონტანურ რეჟიმში ხორციელდებოდა. </w:t>
      </w:r>
      <w:r w:rsidRPr="000C4C0B">
        <w:rPr>
          <w:rFonts w:ascii="Sylfaen" w:hAnsi="Sylfaen" w:cs="Sylfaen"/>
          <w:lang w:val="ka-GE"/>
        </w:rPr>
        <w:t>ურბანული</w:t>
      </w:r>
      <w:r w:rsidRPr="000C4C0B">
        <w:rPr>
          <w:rFonts w:asciiTheme="majorHAnsi" w:hAnsiTheme="majorHAnsi"/>
          <w:lang w:val="ka-GE"/>
        </w:rPr>
        <w:t xml:space="preserve"> </w:t>
      </w:r>
      <w:r w:rsidRPr="000C4C0B">
        <w:rPr>
          <w:rFonts w:ascii="Sylfaen" w:hAnsi="Sylfaen" w:cs="Sylfaen"/>
          <w:lang w:val="ka-GE"/>
        </w:rPr>
        <w:t>მოსახლეობის</w:t>
      </w:r>
      <w:r w:rsidRPr="000C4C0B">
        <w:rPr>
          <w:rFonts w:asciiTheme="majorHAnsi" w:hAnsiTheme="majorHAnsi"/>
          <w:lang w:val="ka-GE"/>
        </w:rPr>
        <w:t xml:space="preserve"> </w:t>
      </w:r>
      <w:r w:rsidRPr="000C4C0B">
        <w:rPr>
          <w:rFonts w:ascii="Sylfaen" w:hAnsi="Sylfaen" w:cs="Sylfaen"/>
          <w:lang w:val="ka-GE"/>
        </w:rPr>
        <w:t>ცხოვრების</w:t>
      </w:r>
      <w:r w:rsidRPr="000C4C0B">
        <w:rPr>
          <w:rFonts w:asciiTheme="majorHAnsi" w:hAnsiTheme="majorHAnsi"/>
          <w:lang w:val="ka-GE"/>
        </w:rPr>
        <w:t xml:space="preserve"> </w:t>
      </w:r>
      <w:r w:rsidRPr="000C4C0B">
        <w:rPr>
          <w:rFonts w:ascii="Sylfaen" w:hAnsi="Sylfaen" w:cs="Sylfaen"/>
          <w:lang w:val="ka-GE"/>
        </w:rPr>
        <w:t>ხარისხის</w:t>
      </w:r>
      <w:r>
        <w:rPr>
          <w:rFonts w:ascii="Sylfaen" w:hAnsi="Sylfaen" w:cs="Sylfaen"/>
          <w:lang w:val="ka-GE"/>
        </w:rPr>
        <w:t xml:space="preserve"> გაუმჯობესებისა</w:t>
      </w:r>
      <w:r w:rsidRPr="000C4C0B">
        <w:rPr>
          <w:rFonts w:ascii="Sylfaen" w:hAnsi="Sylfaen" w:cs="Sylfaen"/>
          <w:lang w:val="ka-GE"/>
        </w:rPr>
        <w:t>თვის</w:t>
      </w:r>
      <w:r>
        <w:rPr>
          <w:rFonts w:ascii="Sylfaen" w:hAnsi="Sylfaen" w:cs="Sylfaen"/>
          <w:lang w:val="ka-GE"/>
        </w:rPr>
        <w:t xml:space="preserve"> მნიშვნელოვანია სწორი დაგეგმვა და მართვა.</w:t>
      </w:r>
      <w:r w:rsidRPr="000C4C0B">
        <w:rPr>
          <w:rFonts w:asciiTheme="majorHAnsi" w:hAnsiTheme="majorHAnsi"/>
          <w:lang w:val="ka-GE"/>
        </w:rPr>
        <w:t xml:space="preserve"> </w:t>
      </w:r>
      <w:r w:rsidRPr="000C4C0B">
        <w:rPr>
          <w:rFonts w:ascii="Sylfaen" w:hAnsi="Sylfaen" w:cs="Sylfaen"/>
          <w:lang w:val="ka-GE"/>
        </w:rPr>
        <w:t>ურბანული</w:t>
      </w:r>
      <w:r w:rsidRPr="000C4C0B">
        <w:rPr>
          <w:rFonts w:asciiTheme="majorHAnsi" w:hAnsiTheme="majorHAnsi"/>
          <w:lang w:val="ka-GE"/>
        </w:rPr>
        <w:t xml:space="preserve"> </w:t>
      </w:r>
      <w:r w:rsidRPr="000C4C0B">
        <w:rPr>
          <w:rFonts w:ascii="Sylfaen" w:hAnsi="Sylfaen" w:cs="Sylfaen"/>
          <w:lang w:val="ka-GE"/>
        </w:rPr>
        <w:t>გარემოსდაცვითი</w:t>
      </w:r>
      <w:r w:rsidRPr="000C4C0B">
        <w:rPr>
          <w:rFonts w:asciiTheme="majorHAnsi" w:hAnsiTheme="majorHAnsi"/>
          <w:lang w:val="ka-GE"/>
        </w:rPr>
        <w:t xml:space="preserve"> </w:t>
      </w:r>
      <w:r w:rsidRPr="000C4C0B">
        <w:rPr>
          <w:rFonts w:ascii="Sylfaen" w:hAnsi="Sylfaen" w:cs="Sylfaen"/>
          <w:lang w:val="ka-GE"/>
        </w:rPr>
        <w:t>გამოწვევების</w:t>
      </w:r>
      <w:r w:rsidRPr="000C4C0B">
        <w:rPr>
          <w:rFonts w:asciiTheme="majorHAnsi" w:hAnsiTheme="majorHAnsi"/>
          <w:lang w:val="ka-GE"/>
        </w:rPr>
        <w:t xml:space="preserve"> </w:t>
      </w:r>
      <w:r w:rsidRPr="000C4C0B">
        <w:rPr>
          <w:rFonts w:ascii="Sylfaen" w:hAnsi="Sylfaen" w:cs="Sylfaen"/>
          <w:lang w:val="ka-GE"/>
        </w:rPr>
        <w:t>ფართო</w:t>
      </w:r>
      <w:r w:rsidRPr="000C4C0B">
        <w:rPr>
          <w:rFonts w:asciiTheme="majorHAnsi" w:hAnsiTheme="majorHAnsi"/>
          <w:lang w:val="ka-GE"/>
        </w:rPr>
        <w:t xml:space="preserve"> </w:t>
      </w:r>
      <w:r w:rsidRPr="000C4C0B">
        <w:rPr>
          <w:rFonts w:ascii="Sylfaen" w:hAnsi="Sylfaen" w:cs="Sylfaen"/>
          <w:lang w:val="ka-GE"/>
        </w:rPr>
        <w:t>სტრატეგიულ</w:t>
      </w:r>
      <w:r>
        <w:rPr>
          <w:rFonts w:ascii="Sylfaen" w:hAnsi="Sylfaen" w:cs="Sylfaen"/>
          <w:lang w:val="ka-GE"/>
        </w:rPr>
        <w:t xml:space="preserve"> ჭრილში განხილვა სხვადასხვა </w:t>
      </w:r>
      <w:r w:rsidRPr="000C4C0B">
        <w:rPr>
          <w:rFonts w:ascii="Sylfaen" w:hAnsi="Sylfaen" w:cs="Sylfaen"/>
          <w:lang w:val="ka-GE"/>
        </w:rPr>
        <w:t>თვალსაზრისით</w:t>
      </w:r>
      <w:r w:rsidRPr="000C4C0B">
        <w:rPr>
          <w:rFonts w:asciiTheme="majorHAnsi" w:hAnsiTheme="majorHAnsi"/>
          <w:lang w:val="ka-GE"/>
        </w:rPr>
        <w:t xml:space="preserve"> </w:t>
      </w:r>
      <w:r>
        <w:rPr>
          <w:rFonts w:ascii="Sylfaen" w:hAnsi="Sylfaen"/>
          <w:lang w:val="ka-GE"/>
        </w:rPr>
        <w:t xml:space="preserve">არის სასარგებლო, კერძოდ: </w:t>
      </w:r>
    </w:p>
    <w:p w14:paraId="1E697317" w14:textId="77777777" w:rsidR="003D1E35" w:rsidRPr="00EC10C9" w:rsidRDefault="003D1E35" w:rsidP="00245D3C">
      <w:pPr>
        <w:pStyle w:val="ListParagraph"/>
        <w:numPr>
          <w:ilvl w:val="0"/>
          <w:numId w:val="7"/>
        </w:numPr>
        <w:spacing w:after="0" w:line="240" w:lineRule="auto"/>
        <w:contextualSpacing w:val="0"/>
        <w:jc w:val="both"/>
        <w:rPr>
          <w:rFonts w:asciiTheme="majorHAnsi" w:eastAsia="Times New Roman" w:hAnsiTheme="majorHAnsi" w:cs="Times New Roman"/>
          <w:kern w:val="2"/>
          <w:lang w:val="ka-GE" w:eastAsia="ko-KR"/>
        </w:rPr>
      </w:pPr>
      <w:r>
        <w:rPr>
          <w:rFonts w:ascii="Sylfaen" w:eastAsia="Times New Roman" w:hAnsi="Sylfaen" w:cs="Times New Roman"/>
          <w:kern w:val="2"/>
          <w:lang w:val="ka-GE" w:eastAsia="ko-KR"/>
        </w:rPr>
        <w:t xml:space="preserve">ხდება ქალაქის ლიმიტირებული ფინანსური და ადამიანური რესურსის ოპტიმალური დაგეგმვა, იმ საკითხების მოსაწესრიგებლად, რომელსაც მეტი გარემოსდაცვითი სარგებელი აქვს;  </w:t>
      </w:r>
    </w:p>
    <w:p w14:paraId="4E71040F" w14:textId="77777777" w:rsidR="003D1E35" w:rsidRPr="00EC10C9" w:rsidRDefault="003D1E35" w:rsidP="00245D3C">
      <w:pPr>
        <w:pStyle w:val="ListParagraph"/>
        <w:numPr>
          <w:ilvl w:val="0"/>
          <w:numId w:val="7"/>
        </w:numPr>
        <w:spacing w:line="240" w:lineRule="auto"/>
        <w:contextualSpacing w:val="0"/>
        <w:jc w:val="both"/>
        <w:rPr>
          <w:rFonts w:asciiTheme="majorHAnsi" w:eastAsia="Times New Roman" w:hAnsiTheme="majorHAnsi" w:cs="Times New Roman"/>
          <w:kern w:val="2"/>
          <w:lang w:val="ka-GE" w:eastAsia="ko-KR"/>
        </w:rPr>
      </w:pPr>
      <w:r>
        <w:rPr>
          <w:rFonts w:ascii="Sylfaen" w:eastAsia="Times New Roman" w:hAnsi="Sylfaen" w:cs="Times New Roman"/>
          <w:kern w:val="2"/>
          <w:lang w:val="ka-GE" w:eastAsia="ko-KR"/>
        </w:rPr>
        <w:t xml:space="preserve">შესაძლებელია </w:t>
      </w:r>
      <w:r w:rsidRPr="00EC10C9">
        <w:rPr>
          <w:rFonts w:ascii="Sylfaen" w:eastAsia="Times New Roman" w:hAnsi="Sylfaen" w:cs="Times New Roman"/>
          <w:kern w:val="2"/>
          <w:lang w:val="ka-GE" w:eastAsia="ko-KR"/>
        </w:rPr>
        <w:t xml:space="preserve">დაფინანსებისა და მხარდაჭერის მოზიდვის შესაძლებლობების გაძლიერება, </w:t>
      </w:r>
      <w:r>
        <w:rPr>
          <w:rFonts w:ascii="Sylfaen" w:eastAsia="Times New Roman" w:hAnsi="Sylfaen" w:cs="Times New Roman"/>
          <w:kern w:val="2"/>
          <w:lang w:val="ka-GE" w:eastAsia="ko-KR"/>
        </w:rPr>
        <w:t xml:space="preserve">იმ შემთხვევაში, </w:t>
      </w:r>
      <w:r w:rsidRPr="00EC10C9">
        <w:rPr>
          <w:rFonts w:ascii="Sylfaen" w:eastAsia="Times New Roman" w:hAnsi="Sylfaen" w:cs="Times New Roman"/>
          <w:kern w:val="2"/>
          <w:lang w:val="ka-GE" w:eastAsia="ko-KR"/>
        </w:rPr>
        <w:t xml:space="preserve">როდესაც </w:t>
      </w:r>
      <w:r>
        <w:rPr>
          <w:rFonts w:ascii="Sylfaen" w:eastAsia="Times New Roman" w:hAnsi="Sylfaen" w:cs="Times New Roman"/>
          <w:kern w:val="2"/>
          <w:lang w:val="ka-GE" w:eastAsia="ko-KR"/>
        </w:rPr>
        <w:t>კონკრეტული პროექტის განხორციელება შესაბამისობაშია ქალაქის</w:t>
      </w:r>
      <w:r w:rsidRPr="00EC10C9">
        <w:rPr>
          <w:rFonts w:ascii="Sylfaen" w:eastAsia="Times New Roman" w:hAnsi="Sylfaen" w:cs="Times New Roman"/>
          <w:kern w:val="2"/>
          <w:lang w:val="ka-GE" w:eastAsia="ko-KR"/>
        </w:rPr>
        <w:t xml:space="preserve"> ფართო პრიორიტეტებს</w:t>
      </w:r>
      <w:r>
        <w:rPr>
          <w:rFonts w:ascii="Sylfaen" w:eastAsia="Times New Roman" w:hAnsi="Sylfaen" w:cs="Times New Roman"/>
          <w:kern w:val="2"/>
          <w:lang w:val="ka-GE" w:eastAsia="ko-KR"/>
        </w:rPr>
        <w:t>თან</w:t>
      </w:r>
      <w:r w:rsidRPr="00EC10C9">
        <w:rPr>
          <w:rFonts w:ascii="Sylfaen" w:eastAsia="Times New Roman" w:hAnsi="Sylfaen" w:cs="Times New Roman"/>
          <w:kern w:val="2"/>
          <w:lang w:val="ka-GE" w:eastAsia="ko-KR"/>
        </w:rPr>
        <w:t xml:space="preserve"> და</w:t>
      </w:r>
      <w:r>
        <w:rPr>
          <w:rFonts w:ascii="Sylfaen" w:eastAsia="Times New Roman" w:hAnsi="Sylfaen" w:cs="Times New Roman"/>
          <w:kern w:val="2"/>
          <w:lang w:val="ka-GE" w:eastAsia="ko-KR"/>
        </w:rPr>
        <w:t xml:space="preserve"> იწვევს</w:t>
      </w:r>
      <w:r w:rsidRPr="00EC10C9">
        <w:rPr>
          <w:rFonts w:ascii="Sylfaen" w:eastAsia="Times New Roman" w:hAnsi="Sylfaen" w:cs="Times New Roman"/>
          <w:kern w:val="2"/>
          <w:lang w:val="ka-GE" w:eastAsia="ko-KR"/>
        </w:rPr>
        <w:t xml:space="preserve"> ქალაქის</w:t>
      </w:r>
      <w:r>
        <w:rPr>
          <w:rFonts w:ascii="Sylfaen" w:eastAsia="Times New Roman" w:hAnsi="Sylfaen" w:cs="Times New Roman"/>
          <w:kern w:val="2"/>
          <w:lang w:val="ka-GE" w:eastAsia="ko-KR"/>
        </w:rPr>
        <w:t xml:space="preserve"> გარემოს მნიშვნელოვან</w:t>
      </w:r>
      <w:r w:rsidRPr="00EC10C9">
        <w:rPr>
          <w:rFonts w:ascii="Sylfaen" w:eastAsia="Times New Roman" w:hAnsi="Sylfaen" w:cs="Times New Roman"/>
          <w:kern w:val="2"/>
          <w:lang w:val="ka-GE" w:eastAsia="ko-KR"/>
        </w:rPr>
        <w:t xml:space="preserve"> გაუმჯობესებას.</w:t>
      </w:r>
    </w:p>
    <w:p w14:paraId="6FD9FEC1" w14:textId="3086FB38" w:rsidR="0088222D" w:rsidRPr="0092718E" w:rsidRDefault="003D1E35" w:rsidP="003D1E35">
      <w:r>
        <w:rPr>
          <w:rFonts w:ascii="Sylfaen" w:hAnsi="Sylfaen"/>
          <w:lang w:val="ka-GE"/>
        </w:rPr>
        <w:t xml:space="preserve">ამ გამოწვევევბის საპასუხოდ, </w:t>
      </w:r>
      <w:r>
        <w:rPr>
          <w:rFonts w:ascii="Cambria" w:hAnsi="Cambria"/>
        </w:rPr>
        <w:t>EBRD</w:t>
      </w:r>
      <w:r>
        <w:rPr>
          <w:rFonts w:ascii="Sylfaen" w:hAnsi="Sylfaen"/>
          <w:lang w:val="ka-GE"/>
        </w:rPr>
        <w:t>-მ</w:t>
      </w:r>
      <w:r>
        <w:rPr>
          <w:lang w:val="ka-GE"/>
        </w:rPr>
        <w:t xml:space="preserve"> </w:t>
      </w:r>
      <w:r>
        <w:rPr>
          <w:rFonts w:ascii="Sylfaen" w:hAnsi="Sylfaen"/>
          <w:lang w:val="ka-GE"/>
        </w:rPr>
        <w:t xml:space="preserve">დაიწყო მწვანე ქალაქების სამოქმედო გეგმების შემუშავება, რომლის ერთ-ერთი პირველი დოკუმენტი ქალაქ თბილისისთვის მომზადდა. მეთოდოლოგია მიზნად ისახავს დაეხმაროს მწვანე ქალაქის სამოქმედო გეგმის დოკუმენტის შემუშავების და განხორციელების პროცესს, რომელიც მოიცავს: </w:t>
      </w:r>
      <w:r>
        <w:rPr>
          <w:rFonts w:ascii="Sylfaen" w:hAnsi="Sylfaen"/>
          <w:b/>
          <w:lang w:val="ka-GE"/>
        </w:rPr>
        <w:t>მწვანე ქალაქის საბაზისო მონაცემები</w:t>
      </w:r>
      <w:r>
        <w:rPr>
          <w:rFonts w:ascii="Sylfaen" w:hAnsi="Sylfaen"/>
          <w:lang w:val="ka-GE"/>
        </w:rPr>
        <w:t xml:space="preserve">ს შედგენას, </w:t>
      </w:r>
      <w:r>
        <w:rPr>
          <w:rFonts w:ascii="Sylfaen" w:hAnsi="Sylfaen"/>
          <w:b/>
          <w:lang w:val="ka-GE"/>
        </w:rPr>
        <w:t>ხედვისა და სტრატეგიული მიზნები</w:t>
      </w:r>
      <w:r>
        <w:rPr>
          <w:rFonts w:ascii="Sylfaen" w:hAnsi="Sylfaen"/>
          <w:lang w:val="ka-GE"/>
        </w:rPr>
        <w:t xml:space="preserve">ს ჩამოყალიბებას, გარემოსდაცვითი სიტუაციის გასაუმჯობესებლად </w:t>
      </w:r>
      <w:r>
        <w:rPr>
          <w:rFonts w:ascii="Sylfaen" w:hAnsi="Sylfaen"/>
          <w:b/>
          <w:lang w:val="ka-GE"/>
        </w:rPr>
        <w:t>ძირითადი პროგრამებისა და ღონისძიებები</w:t>
      </w:r>
      <w:r>
        <w:rPr>
          <w:rFonts w:ascii="Sylfaen" w:hAnsi="Sylfaen"/>
          <w:lang w:val="ka-GE"/>
        </w:rPr>
        <w:t xml:space="preserve">ს კომპლექსის შემუშავებას და ამ ღონისძიებების </w:t>
      </w:r>
      <w:r>
        <w:rPr>
          <w:rFonts w:ascii="Sylfaen" w:hAnsi="Sylfaen"/>
          <w:b/>
          <w:lang w:val="ka-GE"/>
        </w:rPr>
        <w:t>განხორციელების პროგრესისა  და სისტემატური მონიტორინგი</w:t>
      </w:r>
      <w:r>
        <w:rPr>
          <w:rFonts w:ascii="Sylfaen" w:hAnsi="Sylfaen"/>
          <w:lang w:val="ka-GE"/>
        </w:rPr>
        <w:t>ს  ღონისძიებების განსაზღვრას.</w:t>
      </w:r>
      <w:r w:rsidR="0088222D" w:rsidRPr="0092718E">
        <w:t xml:space="preserve"> </w:t>
      </w:r>
    </w:p>
    <w:p w14:paraId="190F3697" w14:textId="0C178576" w:rsidR="0088222D" w:rsidRPr="00360815" w:rsidRDefault="000654E0" w:rsidP="004E1F9B">
      <w:pPr>
        <w:pStyle w:val="Heading2"/>
      </w:pPr>
      <w:bookmarkStart w:id="9" w:name="_Toc491099889"/>
      <w:bookmarkStart w:id="10" w:name="_Toc496264132"/>
      <w:r w:rsidRPr="00360815">
        <w:rPr>
          <w:rFonts w:ascii="Sylfaen" w:hAnsi="Sylfaen"/>
          <w:lang w:val="ka-GE"/>
        </w:rPr>
        <w:t>მწვანე ქალაქის სამოქმედო გეგმის შემუშავებისთვის გამოყენებული მეთოდოლოგია</w:t>
      </w:r>
      <w:bookmarkEnd w:id="9"/>
      <w:bookmarkEnd w:id="10"/>
    </w:p>
    <w:p w14:paraId="7CD5CE6F" w14:textId="77777777" w:rsidR="009C37FE" w:rsidRDefault="002C2531" w:rsidP="002C2531">
      <w:pPr>
        <w:rPr>
          <w:rFonts w:ascii="Sylfaen" w:hAnsi="Sylfaen"/>
          <w:lang w:val="ka-GE"/>
        </w:rPr>
      </w:pPr>
      <w:r w:rsidRPr="00360815">
        <w:rPr>
          <w:rFonts w:ascii="Sylfaen" w:hAnsi="Sylfaen"/>
          <w:lang w:val="ka-GE" w:eastAsia="ja-JP"/>
        </w:rPr>
        <w:t>მწვანე ქალაქის სა</w:t>
      </w:r>
      <w:r w:rsidRPr="00360815">
        <w:rPr>
          <w:rFonts w:ascii="Sylfaen" w:hAnsi="Sylfaen"/>
          <w:lang w:val="ka-GE"/>
        </w:rPr>
        <w:t>მოქმედო გეგმის მეთოდოლოგია შემუშავდ</w:t>
      </w:r>
      <w:r w:rsidR="00350BB2" w:rsidRPr="00360815">
        <w:rPr>
          <w:rFonts w:ascii="Sylfaen" w:hAnsi="Sylfaen"/>
          <w:lang w:val="ka-GE"/>
        </w:rPr>
        <w:t>ა</w:t>
      </w:r>
      <w:r w:rsidRPr="00360815">
        <w:rPr>
          <w:rFonts w:ascii="Sylfaen" w:hAnsi="Sylfaen"/>
          <w:lang w:val="ka-GE"/>
        </w:rPr>
        <w:t xml:space="preserve"> აევროპის</w:t>
      </w:r>
      <w:r w:rsidRPr="009C37FE">
        <w:rPr>
          <w:rFonts w:ascii="Sylfaen" w:hAnsi="Sylfaen"/>
          <w:lang w:val="ka-GE"/>
        </w:rPr>
        <w:t xml:space="preserve"> რეკონსტრუქციისა და განვითარების ბანკის (</w:t>
      </w:r>
      <w:r w:rsidRPr="009C37FE">
        <w:rPr>
          <w:rFonts w:ascii="Cambria" w:hAnsi="Cambria"/>
        </w:rPr>
        <w:t>EBRD</w:t>
      </w:r>
      <w:r w:rsidRPr="009C37FE">
        <w:rPr>
          <w:rFonts w:ascii="Sylfaen" w:hAnsi="Sylfaen"/>
          <w:lang w:val="ka-GE"/>
        </w:rPr>
        <w:t>) მიერ ‘მწვანე ეკონომიკაზე გადასვლის პოლიტიკის დიალოგის’ ჩარჩოს ფარგლებში</w:t>
      </w:r>
      <w:r w:rsidR="000F5D0B" w:rsidRPr="009C37FE">
        <w:rPr>
          <w:rFonts w:ascii="Sylfaen" w:hAnsi="Sylfaen"/>
          <w:lang w:val="ka-GE"/>
        </w:rPr>
        <w:t xml:space="preserve">. </w:t>
      </w:r>
      <w:r w:rsidRPr="009C37FE">
        <w:rPr>
          <w:rFonts w:ascii="Sylfaen" w:hAnsi="Sylfaen"/>
          <w:lang w:val="ka-GE"/>
        </w:rPr>
        <w:t xml:space="preserve">მეთოდოლოგია მიზნად ისახავს დაეხმაროს მწვანე ქალაქის სამოქმედო გეგმის დოკუმენტის შემუშავების და განხორციელების პროცესს, რომელიც მოიცავს: </w:t>
      </w:r>
      <w:r w:rsidRPr="009C37FE">
        <w:rPr>
          <w:rFonts w:ascii="Sylfaen" w:hAnsi="Sylfaen"/>
          <w:b/>
          <w:lang w:val="ka-GE"/>
        </w:rPr>
        <w:t>მწვანე ქალაქის საბაზისო მონაცემები</w:t>
      </w:r>
      <w:r w:rsidRPr="009C37FE">
        <w:rPr>
          <w:rFonts w:ascii="Sylfaen" w:hAnsi="Sylfaen"/>
          <w:lang w:val="ka-GE"/>
        </w:rPr>
        <w:t xml:space="preserve">ს შედგენას, </w:t>
      </w:r>
      <w:r w:rsidRPr="009C37FE">
        <w:rPr>
          <w:rFonts w:ascii="Sylfaen" w:hAnsi="Sylfaen"/>
          <w:b/>
          <w:lang w:val="ka-GE"/>
        </w:rPr>
        <w:t>ხედვისა და სტრატეგიული მიზნები</w:t>
      </w:r>
      <w:r w:rsidRPr="009C37FE">
        <w:rPr>
          <w:rFonts w:ascii="Sylfaen" w:hAnsi="Sylfaen"/>
          <w:lang w:val="ka-GE"/>
        </w:rPr>
        <w:t xml:space="preserve">ს ჩამოყალიბებას, გარემოსდაცვითი სიტუაციის გასაუმჯობესებლად </w:t>
      </w:r>
      <w:r w:rsidRPr="009C37FE">
        <w:rPr>
          <w:rFonts w:ascii="Sylfaen" w:hAnsi="Sylfaen"/>
          <w:b/>
          <w:lang w:val="ka-GE"/>
        </w:rPr>
        <w:t>ძირითადი პროგრამებისა და ღონისძიებები</w:t>
      </w:r>
      <w:r w:rsidRPr="009C37FE">
        <w:rPr>
          <w:rFonts w:ascii="Sylfaen" w:hAnsi="Sylfaen"/>
          <w:lang w:val="ka-GE"/>
        </w:rPr>
        <w:t>ს კომპლექსის შემუშავებას</w:t>
      </w:r>
      <w:r>
        <w:rPr>
          <w:rFonts w:ascii="Sylfaen" w:hAnsi="Sylfaen"/>
          <w:lang w:val="ka-GE"/>
        </w:rPr>
        <w:t xml:space="preserve"> და ამ ღონისძიებების </w:t>
      </w:r>
      <w:r>
        <w:rPr>
          <w:rFonts w:ascii="Sylfaen" w:hAnsi="Sylfaen"/>
          <w:b/>
          <w:lang w:val="ka-GE"/>
        </w:rPr>
        <w:t>განხორციელების პროგრესისა  და სისტემატური მონიტორინგი</w:t>
      </w:r>
      <w:r>
        <w:rPr>
          <w:rFonts w:ascii="Sylfaen" w:hAnsi="Sylfaen"/>
          <w:lang w:val="ka-GE"/>
        </w:rPr>
        <w:t>ს  ღონისძიებების განსაზღვრას.</w:t>
      </w:r>
    </w:p>
    <w:p w14:paraId="41B2801C" w14:textId="11DDEA25" w:rsidR="002C2531" w:rsidRDefault="009C37FE" w:rsidP="009C37FE">
      <w:pPr>
        <w:rPr>
          <w:rFonts w:ascii="Sylfaen" w:hAnsi="Sylfaen"/>
          <w:lang w:val="ka-GE"/>
        </w:rPr>
      </w:pPr>
      <w:r w:rsidRPr="009C37FE">
        <w:rPr>
          <w:rFonts w:ascii="Sylfaen" w:hAnsi="Sylfaen"/>
          <w:lang w:val="ka-GE" w:eastAsia="ja-JP"/>
        </w:rPr>
        <w:t>მწვანე ქალაქის სა</w:t>
      </w:r>
      <w:r w:rsidRPr="009C37FE">
        <w:rPr>
          <w:rFonts w:ascii="Sylfaen" w:hAnsi="Sylfaen"/>
          <w:lang w:val="ka-GE"/>
        </w:rPr>
        <w:t>მოქმედო გეგმის</w:t>
      </w:r>
      <w:r>
        <w:rPr>
          <w:rFonts w:ascii="Sylfaen" w:hAnsi="Sylfaen"/>
          <w:lang w:val="ka-GE"/>
        </w:rPr>
        <w:t xml:space="preserve"> დოკუმენტში წარმოდგენილია</w:t>
      </w:r>
      <w:r w:rsidRPr="009C37FE">
        <w:rPr>
          <w:rFonts w:ascii="Sylfaen" w:hAnsi="Sylfaen"/>
          <w:lang w:val="ka-GE"/>
        </w:rPr>
        <w:t xml:space="preserve"> თითოეული სექტორის განვითარების</w:t>
      </w:r>
      <w:r>
        <w:rPr>
          <w:rFonts w:ascii="Sylfaen" w:hAnsi="Sylfaen"/>
          <w:lang w:val="ka-GE"/>
        </w:rPr>
        <w:t xml:space="preserve">თვის </w:t>
      </w:r>
      <w:r w:rsidRPr="009C37FE">
        <w:rPr>
          <w:rFonts w:ascii="Sylfaen" w:hAnsi="Sylfaen"/>
          <w:lang w:val="ka-GE"/>
        </w:rPr>
        <w:t xml:space="preserve">ქალაქის მუნიციპალიტეტის </w:t>
      </w:r>
      <w:r w:rsidRPr="009C37FE">
        <w:rPr>
          <w:rFonts w:ascii="Sylfaen" w:hAnsi="Sylfaen"/>
          <w:b/>
          <w:lang w:val="ka-GE"/>
        </w:rPr>
        <w:t>გრძელვადიანი (2030) ხედვა</w:t>
      </w:r>
      <w:r w:rsidRPr="009C37FE">
        <w:rPr>
          <w:rFonts w:ascii="Sylfaen" w:hAnsi="Sylfaen"/>
          <w:lang w:val="ka-GE"/>
        </w:rPr>
        <w:t>; და</w:t>
      </w:r>
      <w:r>
        <w:rPr>
          <w:rFonts w:ascii="Sylfaen" w:hAnsi="Sylfaen"/>
          <w:lang w:val="ka-GE"/>
        </w:rPr>
        <w:t xml:space="preserve"> ამ ხედვის განსახორციელებლად საჭირო </w:t>
      </w:r>
      <w:r>
        <w:rPr>
          <w:rFonts w:ascii="Sylfaen" w:hAnsi="Sylfaen"/>
          <w:b/>
          <w:lang w:val="ka-GE"/>
        </w:rPr>
        <w:t>სტრატეგიული მიზნები</w:t>
      </w:r>
      <w:r>
        <w:rPr>
          <w:rFonts w:ascii="Sylfaen" w:hAnsi="Sylfaen"/>
          <w:lang w:val="ka-GE"/>
        </w:rPr>
        <w:t xml:space="preserve">, რომელიც მოიცავს: </w:t>
      </w:r>
      <w:r>
        <w:rPr>
          <w:rFonts w:ascii="Sylfaen" w:hAnsi="Sylfaen"/>
          <w:b/>
          <w:lang w:val="ka-GE"/>
        </w:rPr>
        <w:t xml:space="preserve">საშუალოვადიან ამოცანებს (2025) და </w:t>
      </w:r>
      <w:r w:rsidRPr="009C37FE">
        <w:rPr>
          <w:rFonts w:ascii="Sylfaen" w:hAnsi="Sylfaen" w:cs="Sylfaen"/>
          <w:b/>
          <w:lang w:val="ka-GE"/>
        </w:rPr>
        <w:t>მოკლევადიან</w:t>
      </w:r>
      <w:r w:rsidRPr="009C37FE">
        <w:rPr>
          <w:rFonts w:ascii="Sylfaen" w:hAnsi="Sylfaen"/>
          <w:b/>
          <w:lang w:val="ka-GE"/>
        </w:rPr>
        <w:t xml:space="preserve"> ღონისძიებებს (2017-2010)</w:t>
      </w:r>
      <w:r w:rsidRPr="009C37FE">
        <w:rPr>
          <w:rFonts w:ascii="Sylfaen" w:hAnsi="Sylfaen"/>
          <w:b/>
          <w:lang w:val="en-US"/>
        </w:rPr>
        <w:t>.</w:t>
      </w:r>
      <w:r w:rsidRPr="009C37FE">
        <w:rPr>
          <w:rFonts w:asciiTheme="majorHAnsi" w:hAnsiTheme="majorHAnsi"/>
          <w:b/>
        </w:rPr>
        <w:t xml:space="preserve"> </w:t>
      </w:r>
      <w:r>
        <w:rPr>
          <w:rFonts w:ascii="Sylfaen" w:hAnsi="Sylfaen"/>
          <w:lang w:val="ka-GE"/>
        </w:rPr>
        <w:t>თითოეული სექტორისთვის განისაზღვრა სექტორული ხედვის, სტრატეგიული მიზნების, საშუალოვადიანი ამოცანებისა და მოკლევადიანი ღინისძიებები.</w:t>
      </w:r>
    </w:p>
    <w:p w14:paraId="68056F3D" w14:textId="1E1E4314" w:rsidR="0088222D" w:rsidRPr="0092718E" w:rsidRDefault="00B85C5A" w:rsidP="00971764">
      <w:r>
        <w:rPr>
          <w:rFonts w:ascii="Sylfaen" w:hAnsi="Sylfaen"/>
          <w:lang w:val="ka-GE"/>
        </w:rPr>
        <w:t>მწვანე ქალაქის სამოქმედო გეგმის შემუშავების ძირითადი ეტაპებია</w:t>
      </w:r>
      <w:r w:rsidR="00414C9F" w:rsidRPr="0092718E">
        <w:t>:</w:t>
      </w:r>
    </w:p>
    <w:p w14:paraId="7422250B" w14:textId="77777777" w:rsidR="00414C9F" w:rsidRPr="0092718E" w:rsidRDefault="00414C9F" w:rsidP="00971764"/>
    <w:tbl>
      <w:tblPr>
        <w:tblStyle w:val="GCAPTableBlueborder"/>
        <w:tblW w:w="0" w:type="auto"/>
        <w:tblLook w:val="0600" w:firstRow="0" w:lastRow="0" w:firstColumn="0" w:lastColumn="0" w:noHBand="1" w:noVBand="1"/>
      </w:tblPr>
      <w:tblGrid>
        <w:gridCol w:w="9075"/>
      </w:tblGrid>
      <w:tr w:rsidR="004E1F9B" w:rsidRPr="0092718E" w14:paraId="65A9CBB3" w14:textId="77777777" w:rsidTr="00F77F11">
        <w:tc>
          <w:tcPr>
            <w:tcW w:w="9205" w:type="dxa"/>
          </w:tcPr>
          <w:p w14:paraId="6E2D69FC" w14:textId="72A22283" w:rsidR="00F77F11" w:rsidRPr="00B85C5A" w:rsidRDefault="00B85C5A" w:rsidP="00F77F11">
            <w:pPr>
              <w:pStyle w:val="Tabletext"/>
              <w:rPr>
                <w:rFonts w:ascii="Sylfaen" w:hAnsi="Sylfaen"/>
                <w:b/>
                <w:color w:val="0094C8" w:themeColor="accent1"/>
                <w:lang w:val="ka-GE"/>
              </w:rPr>
            </w:pPr>
            <w:r w:rsidRPr="00B85C5A">
              <w:rPr>
                <w:rFonts w:ascii="Sylfaen" w:hAnsi="Sylfaen"/>
                <w:b/>
                <w:color w:val="0094C8" w:themeColor="accent1"/>
                <w:lang w:val="ka-GE"/>
              </w:rPr>
              <w:t>მწ</w:t>
            </w:r>
            <w:r>
              <w:rPr>
                <w:rFonts w:ascii="Sylfaen" w:hAnsi="Sylfaen"/>
                <w:b/>
                <w:color w:val="0094C8" w:themeColor="accent1"/>
                <w:lang w:val="ka-GE"/>
              </w:rPr>
              <w:t>ვანე ქალაქის საბაზისო მონაცემები</w:t>
            </w:r>
          </w:p>
          <w:p w14:paraId="783007D7" w14:textId="6CC6B47C" w:rsidR="004E1F9B" w:rsidRPr="009C37FE" w:rsidRDefault="00F00FC0" w:rsidP="00D37961">
            <w:pPr>
              <w:pStyle w:val="Tabletext"/>
              <w:rPr>
                <w:rFonts w:ascii="Sylfaen" w:hAnsi="Sylfaen"/>
                <w:lang w:val="ka-GE"/>
              </w:rPr>
            </w:pPr>
            <w:r>
              <w:rPr>
                <w:rFonts w:ascii="Sylfaen" w:hAnsi="Sylfaen"/>
                <w:lang w:val="ka-GE"/>
              </w:rPr>
              <w:t>ეს ეტაპი</w:t>
            </w:r>
            <w:r w:rsidR="009C37FE" w:rsidRPr="009C37FE">
              <w:rPr>
                <w:rFonts w:ascii="Sylfaen" w:hAnsi="Sylfaen"/>
                <w:lang w:val="ka-GE"/>
              </w:rPr>
              <w:t xml:space="preserve"> მიზნად ისახავს </w:t>
            </w:r>
            <w:r>
              <w:rPr>
                <w:rFonts w:ascii="Sylfaen" w:hAnsi="Sylfaen"/>
                <w:lang w:val="ka-GE"/>
              </w:rPr>
              <w:t xml:space="preserve">არსებული </w:t>
            </w:r>
            <w:r w:rsidR="009C37FE" w:rsidRPr="009C37FE">
              <w:rPr>
                <w:rFonts w:ascii="Sylfaen" w:hAnsi="Sylfaen"/>
                <w:lang w:val="ka-GE"/>
              </w:rPr>
              <w:t xml:space="preserve">პოლიტიკისა და სტრატეგიული გადაწყვეტილებების </w:t>
            </w:r>
            <w:r w:rsidR="00D37961">
              <w:rPr>
                <w:rFonts w:ascii="Sylfaen" w:hAnsi="Sylfaen"/>
                <w:lang w:val="ka-GE"/>
              </w:rPr>
              <w:t>შესახ</w:t>
            </w:r>
            <w:r>
              <w:rPr>
                <w:rFonts w:ascii="Sylfaen" w:hAnsi="Sylfaen"/>
                <w:lang w:val="ka-GE"/>
              </w:rPr>
              <w:t>ებ ინფორმაციის მოძიებას</w:t>
            </w:r>
            <w:r w:rsidR="009C37FE" w:rsidRPr="009C37FE">
              <w:rPr>
                <w:rFonts w:ascii="Sylfaen" w:hAnsi="Sylfaen"/>
                <w:lang w:val="ka-GE"/>
              </w:rPr>
              <w:t xml:space="preserve">, </w:t>
            </w:r>
            <w:r w:rsidR="00D37961">
              <w:rPr>
                <w:rFonts w:ascii="Sylfaen" w:hAnsi="Sylfaen"/>
                <w:lang w:val="ka-GE"/>
              </w:rPr>
              <w:t>და განიხილება როგორც ქალაქის საბაზისო მდგომარეობა (მწვანე ქალაქის გეგმის განხორციელების შედეგები შედარებულ იქნება ამ ეტაპთან)</w:t>
            </w:r>
            <w:r w:rsidR="009C37FE" w:rsidRPr="009C37FE">
              <w:rPr>
                <w:rFonts w:ascii="Sylfaen" w:hAnsi="Sylfaen"/>
                <w:lang w:val="ka-GE"/>
              </w:rPr>
              <w:t xml:space="preserve">. ამ </w:t>
            </w:r>
            <w:r w:rsidR="00D37961">
              <w:rPr>
                <w:rFonts w:ascii="Sylfaen" w:hAnsi="Sylfaen"/>
                <w:lang w:val="ka-GE"/>
              </w:rPr>
              <w:t>ეტაპზე ასევე ხდება არსებული გამოწვევების იდენტიფიცირება და იმ გამოწვევების პრიორიტეტიზაცია, რომელთა გადაჭრაც მნიშვნელოვანია.</w:t>
            </w:r>
          </w:p>
        </w:tc>
      </w:tr>
    </w:tbl>
    <w:p w14:paraId="75D95953" w14:textId="77777777" w:rsidR="004E1F9B" w:rsidRPr="0092718E" w:rsidRDefault="004E1F9B" w:rsidP="00971764"/>
    <w:tbl>
      <w:tblPr>
        <w:tblStyle w:val="GCAPTableBlueborder"/>
        <w:tblW w:w="0" w:type="auto"/>
        <w:tblLook w:val="0600" w:firstRow="0" w:lastRow="0" w:firstColumn="0" w:lastColumn="0" w:noHBand="1" w:noVBand="1"/>
      </w:tblPr>
      <w:tblGrid>
        <w:gridCol w:w="9075"/>
      </w:tblGrid>
      <w:tr w:rsidR="00414C9F" w:rsidRPr="0092718E" w14:paraId="2AEE921A" w14:textId="77777777" w:rsidTr="00706EF6">
        <w:tc>
          <w:tcPr>
            <w:tcW w:w="9205" w:type="dxa"/>
          </w:tcPr>
          <w:p w14:paraId="72FECD23" w14:textId="1EB7220E" w:rsidR="00414C9F" w:rsidRPr="0092718E" w:rsidRDefault="00B85C5A" w:rsidP="00706EF6">
            <w:pPr>
              <w:pStyle w:val="Tabletext"/>
              <w:rPr>
                <w:b/>
                <w:color w:val="0094C8" w:themeColor="accent1"/>
              </w:rPr>
            </w:pPr>
            <w:r w:rsidRPr="00B85C5A">
              <w:rPr>
                <w:rFonts w:ascii="Sylfaen" w:hAnsi="Sylfaen"/>
                <w:b/>
                <w:color w:val="0094C8" w:themeColor="accent1"/>
                <w:lang w:val="ka-GE"/>
              </w:rPr>
              <w:t>მწ</w:t>
            </w:r>
            <w:r>
              <w:rPr>
                <w:rFonts w:ascii="Sylfaen" w:hAnsi="Sylfaen"/>
                <w:b/>
                <w:color w:val="0094C8" w:themeColor="accent1"/>
                <w:lang w:val="ka-GE"/>
              </w:rPr>
              <w:t>ვანე ქალაქის სამოქმედო გეგმა</w:t>
            </w:r>
          </w:p>
          <w:p w14:paraId="3410B5F8" w14:textId="77777777" w:rsidR="00414C9F" w:rsidRPr="0092718E" w:rsidRDefault="00414C9F" w:rsidP="00706EF6">
            <w:pPr>
              <w:pStyle w:val="Tabletext"/>
            </w:pPr>
          </w:p>
          <w:p w14:paraId="0021C77C" w14:textId="5CFF6A1B" w:rsidR="00291DE6" w:rsidRPr="00B6737A" w:rsidRDefault="00291DE6" w:rsidP="00291DE6">
            <w:pPr>
              <w:pStyle w:val="Tabletext"/>
              <w:rPr>
                <w:rFonts w:ascii="Sylfaen" w:hAnsi="Sylfaen"/>
                <w:lang w:val="ka-GE"/>
              </w:rPr>
            </w:pPr>
            <w:r>
              <w:rPr>
                <w:rFonts w:ascii="Sylfaen" w:hAnsi="Sylfaen"/>
                <w:lang w:val="ka-GE"/>
              </w:rPr>
              <w:t>თითოეული სექტორისთვის საჭიროა განისაზღვროს გრძელვადიანი განვითარების სექტორული ხედვა (10-15 წელი), სტრატეგიული მიზნები (3-10 წელი), ასევე ამ მიზნის მისაღწევად საჭირო საშუალოვადიანი ამოცანებისა და მოკლევადიანი ღინისძიებები.</w:t>
            </w:r>
          </w:p>
        </w:tc>
      </w:tr>
    </w:tbl>
    <w:p w14:paraId="620969DC" w14:textId="77777777" w:rsidR="00414C9F" w:rsidRPr="0092718E" w:rsidRDefault="00414C9F" w:rsidP="00971764"/>
    <w:tbl>
      <w:tblPr>
        <w:tblStyle w:val="GCAPTableBlueborder"/>
        <w:tblW w:w="0" w:type="auto"/>
        <w:tblLook w:val="0600" w:firstRow="0" w:lastRow="0" w:firstColumn="0" w:lastColumn="0" w:noHBand="1" w:noVBand="1"/>
      </w:tblPr>
      <w:tblGrid>
        <w:gridCol w:w="9075"/>
      </w:tblGrid>
      <w:tr w:rsidR="00414C9F" w:rsidRPr="002110D5" w14:paraId="7333D88C" w14:textId="77777777" w:rsidTr="00706EF6">
        <w:tc>
          <w:tcPr>
            <w:tcW w:w="9205" w:type="dxa"/>
          </w:tcPr>
          <w:p w14:paraId="3AAE9155" w14:textId="7E70EB4C" w:rsidR="00414C9F" w:rsidRPr="0092718E" w:rsidRDefault="00B85C5A" w:rsidP="00706EF6">
            <w:pPr>
              <w:pStyle w:val="Tabletext"/>
              <w:rPr>
                <w:b/>
                <w:color w:val="0094C8" w:themeColor="accent1"/>
              </w:rPr>
            </w:pPr>
            <w:r w:rsidRPr="00B85C5A">
              <w:rPr>
                <w:rFonts w:ascii="Sylfaen" w:hAnsi="Sylfaen"/>
                <w:b/>
                <w:color w:val="0094C8" w:themeColor="accent1"/>
                <w:lang w:val="ka-GE"/>
              </w:rPr>
              <w:t>მწ</w:t>
            </w:r>
            <w:r>
              <w:rPr>
                <w:rFonts w:ascii="Sylfaen" w:hAnsi="Sylfaen"/>
                <w:b/>
                <w:color w:val="0094C8" w:themeColor="accent1"/>
                <w:lang w:val="ka-GE"/>
              </w:rPr>
              <w:t>ვანე ქალაქის სამოქმედო გეგმის განხორციელება</w:t>
            </w:r>
          </w:p>
          <w:p w14:paraId="560A3063" w14:textId="77777777" w:rsidR="00414C9F" w:rsidRPr="0092718E" w:rsidRDefault="00414C9F" w:rsidP="00706EF6">
            <w:pPr>
              <w:pStyle w:val="Tabletext"/>
            </w:pPr>
          </w:p>
          <w:p w14:paraId="5FEF1CE1" w14:textId="71F6A533" w:rsidR="002110D5" w:rsidRPr="009C37FE" w:rsidRDefault="002110D5" w:rsidP="001A5F05">
            <w:pPr>
              <w:pStyle w:val="Tabletext"/>
              <w:rPr>
                <w:rFonts w:ascii="Sylfaen" w:hAnsi="Sylfaen"/>
                <w:lang w:val="ka-GE"/>
              </w:rPr>
            </w:pPr>
            <w:r>
              <w:rPr>
                <w:rFonts w:ascii="Sylfaen" w:hAnsi="Sylfaen"/>
                <w:lang w:val="ka-GE"/>
              </w:rPr>
              <w:t xml:space="preserve">ამ ეტაპზე ხდება მწვანე ქალაქის სამოქმედო გეგმით გათვალისწინებული ქმედებების განხორციელება, </w:t>
            </w:r>
            <w:r w:rsidR="001A5F05">
              <w:rPr>
                <w:rFonts w:ascii="Sylfaen" w:hAnsi="Sylfaen"/>
                <w:lang w:val="ka-GE"/>
              </w:rPr>
              <w:t xml:space="preserve">ასევე </w:t>
            </w:r>
            <w:r>
              <w:rPr>
                <w:rFonts w:ascii="Sylfaen" w:hAnsi="Sylfaen"/>
                <w:lang w:val="ka-GE"/>
              </w:rPr>
              <w:t xml:space="preserve">გეგმით გათვალისწინებული ღონისძიებებისათვის </w:t>
            </w:r>
            <w:r w:rsidRPr="002110D5">
              <w:rPr>
                <w:rFonts w:ascii="Sylfaen" w:hAnsi="Sylfaen"/>
                <w:lang w:val="ka-GE"/>
              </w:rPr>
              <w:t>ბიუჯეტს, დროსა და პერსონალ</w:t>
            </w:r>
            <w:r>
              <w:rPr>
                <w:rFonts w:ascii="Sylfaen" w:hAnsi="Sylfaen"/>
                <w:lang w:val="ka-GE"/>
              </w:rPr>
              <w:t>ი</w:t>
            </w:r>
            <w:r w:rsidRPr="002110D5">
              <w:rPr>
                <w:rFonts w:ascii="Sylfaen" w:hAnsi="Sylfaen"/>
                <w:lang w:val="ka-GE"/>
              </w:rPr>
              <w:t>ს გამოყოფ</w:t>
            </w:r>
            <w:r>
              <w:rPr>
                <w:rFonts w:ascii="Sylfaen" w:hAnsi="Sylfaen"/>
                <w:lang w:val="ka-GE"/>
              </w:rPr>
              <w:t>ა</w:t>
            </w:r>
            <w:r w:rsidRPr="002110D5">
              <w:rPr>
                <w:rFonts w:ascii="Sylfaen" w:hAnsi="Sylfaen"/>
                <w:lang w:val="ka-GE"/>
              </w:rPr>
              <w:t>ს</w:t>
            </w:r>
            <w:r>
              <w:rPr>
                <w:rFonts w:ascii="Sylfaen" w:hAnsi="Sylfaen"/>
                <w:lang w:val="ka-GE"/>
              </w:rPr>
              <w:t xml:space="preserve">. </w:t>
            </w:r>
            <w:r w:rsidR="001A5F05">
              <w:rPr>
                <w:rFonts w:ascii="Sylfaen" w:hAnsi="Sylfaen"/>
                <w:lang w:val="ka-GE"/>
              </w:rPr>
              <w:t xml:space="preserve">ასევე მოხდება </w:t>
            </w:r>
            <w:r w:rsidRPr="002110D5">
              <w:rPr>
                <w:rFonts w:ascii="Sylfaen" w:hAnsi="Sylfaen"/>
                <w:lang w:val="ka-GE"/>
              </w:rPr>
              <w:t>თითოეული ღონისძიების</w:t>
            </w:r>
            <w:r w:rsidR="001A5F05">
              <w:rPr>
                <w:rFonts w:ascii="Sylfaen" w:hAnsi="Sylfaen"/>
                <w:lang w:val="ka-GE"/>
              </w:rPr>
              <w:t xml:space="preserve"> განხორციელების შედეგად</w:t>
            </w:r>
            <w:r w:rsidRPr="002110D5">
              <w:rPr>
                <w:rFonts w:ascii="Sylfaen" w:hAnsi="Sylfaen"/>
                <w:lang w:val="ka-GE"/>
              </w:rPr>
              <w:t xml:space="preserve"> </w:t>
            </w:r>
            <w:r w:rsidR="001A5F05">
              <w:rPr>
                <w:rFonts w:ascii="Sylfaen" w:hAnsi="Sylfaen"/>
                <w:lang w:val="ka-GE"/>
              </w:rPr>
              <w:t>მიღებული შედეგების შედარება</w:t>
            </w:r>
            <w:r w:rsidRPr="002110D5">
              <w:rPr>
                <w:rFonts w:ascii="Sylfaen" w:hAnsi="Sylfaen"/>
                <w:lang w:val="ka-GE"/>
              </w:rPr>
              <w:t xml:space="preserve"> GCAP-ი</w:t>
            </w:r>
            <w:r w:rsidR="001A5F05">
              <w:rPr>
                <w:rFonts w:ascii="Sylfaen" w:hAnsi="Sylfaen"/>
                <w:lang w:val="ka-GE"/>
              </w:rPr>
              <w:t>თ</w:t>
            </w:r>
            <w:r w:rsidRPr="002110D5">
              <w:rPr>
                <w:rFonts w:ascii="Sylfaen" w:hAnsi="Sylfaen"/>
                <w:lang w:val="ka-GE"/>
              </w:rPr>
              <w:t xml:space="preserve"> დადგენილ მიზნებსა და </w:t>
            </w:r>
            <w:r w:rsidR="001A5F05">
              <w:rPr>
                <w:rFonts w:ascii="Sylfaen" w:hAnsi="Sylfaen"/>
                <w:lang w:val="ka-GE"/>
              </w:rPr>
              <w:t>ამოცანებთან</w:t>
            </w:r>
            <w:r w:rsidRPr="002110D5">
              <w:rPr>
                <w:rFonts w:ascii="Sylfaen" w:hAnsi="Sylfaen"/>
                <w:lang w:val="ka-GE"/>
              </w:rPr>
              <w:t xml:space="preserve">. </w:t>
            </w:r>
          </w:p>
        </w:tc>
      </w:tr>
    </w:tbl>
    <w:p w14:paraId="33895AE4" w14:textId="31CDA89F" w:rsidR="00756438" w:rsidRPr="002110D5" w:rsidRDefault="00756438" w:rsidP="00971764">
      <w:pPr>
        <w:rPr>
          <w:lang w:val="ka-GE"/>
        </w:rPr>
      </w:pPr>
    </w:p>
    <w:tbl>
      <w:tblPr>
        <w:tblStyle w:val="GCAPTableBlueborder"/>
        <w:tblW w:w="0" w:type="auto"/>
        <w:tblLook w:val="0600" w:firstRow="0" w:lastRow="0" w:firstColumn="0" w:lastColumn="0" w:noHBand="1" w:noVBand="1"/>
      </w:tblPr>
      <w:tblGrid>
        <w:gridCol w:w="9075"/>
      </w:tblGrid>
      <w:tr w:rsidR="00414C9F" w:rsidRPr="0092718E" w14:paraId="046D2A26" w14:textId="77777777" w:rsidTr="00343E57">
        <w:tc>
          <w:tcPr>
            <w:tcW w:w="9075" w:type="dxa"/>
          </w:tcPr>
          <w:p w14:paraId="44C521C9" w14:textId="2FA2609F" w:rsidR="00414C9F" w:rsidRPr="002110D5" w:rsidRDefault="00756438" w:rsidP="00706EF6">
            <w:pPr>
              <w:pStyle w:val="Tabletext"/>
              <w:rPr>
                <w:b/>
                <w:color w:val="0094C8" w:themeColor="accent1"/>
                <w:lang w:val="ka-GE"/>
              </w:rPr>
            </w:pPr>
            <w:r w:rsidRPr="002110D5">
              <w:rPr>
                <w:lang w:val="ka-GE"/>
              </w:rPr>
              <w:br w:type="page"/>
            </w:r>
            <w:r w:rsidR="00B85C5A" w:rsidRPr="00B85C5A">
              <w:rPr>
                <w:rFonts w:ascii="Sylfaen" w:hAnsi="Sylfaen"/>
                <w:b/>
                <w:color w:val="0094C8" w:themeColor="accent1"/>
                <w:lang w:val="ka-GE"/>
              </w:rPr>
              <w:t>მწ</w:t>
            </w:r>
            <w:r w:rsidR="00B85C5A">
              <w:rPr>
                <w:rFonts w:ascii="Sylfaen" w:hAnsi="Sylfaen"/>
                <w:b/>
                <w:color w:val="0094C8" w:themeColor="accent1"/>
                <w:lang w:val="ka-GE"/>
              </w:rPr>
              <w:t xml:space="preserve">ვანე ქალაქის სამოქმედო გეგმის </w:t>
            </w:r>
            <w:r w:rsidR="00B85C5A" w:rsidRPr="00B85C5A">
              <w:rPr>
                <w:rFonts w:ascii="Sylfaen" w:hAnsi="Sylfaen"/>
                <w:b/>
                <w:color w:val="0094C8" w:themeColor="accent1"/>
                <w:lang w:val="ka-GE"/>
              </w:rPr>
              <w:t>ანგარიშგება</w:t>
            </w:r>
            <w:r w:rsidR="00B85C5A">
              <w:rPr>
                <w:rFonts w:ascii="Sylfaen" w:hAnsi="Sylfaen"/>
                <w:lang w:val="ka-GE"/>
              </w:rPr>
              <w:t xml:space="preserve"> </w:t>
            </w:r>
          </w:p>
          <w:p w14:paraId="574B0D50" w14:textId="095B5E2E" w:rsidR="000F19F2" w:rsidRDefault="00851C14" w:rsidP="00851C14">
            <w:pPr>
              <w:rPr>
                <w:rFonts w:ascii="Sylfaen" w:hAnsi="Sylfaen"/>
                <w:lang w:val="ka-GE"/>
              </w:rPr>
            </w:pPr>
            <w:r w:rsidRPr="00000E28">
              <w:rPr>
                <w:rFonts w:ascii="Sylfaen" w:hAnsi="Sylfaen"/>
                <w:lang w:val="ka-GE"/>
              </w:rPr>
              <w:t>პერიოდულად მომზადდება გეგმის განხორციელების მიმდინარეობის ამსახველი</w:t>
            </w:r>
            <w:r w:rsidRPr="00851C14">
              <w:rPr>
                <w:rFonts w:ascii="Cambria" w:hAnsi="Cambria"/>
                <w:lang w:val="ka-GE"/>
              </w:rPr>
              <w:t xml:space="preserve"> </w:t>
            </w:r>
            <w:r w:rsidRPr="00000E28">
              <w:rPr>
                <w:rFonts w:ascii="Sylfaen" w:hAnsi="Sylfaen"/>
                <w:lang w:val="ka-GE"/>
              </w:rPr>
              <w:t>დოკუმენტი</w:t>
            </w:r>
            <w:r w:rsidRPr="00851C14">
              <w:rPr>
                <w:rFonts w:ascii="Cambria" w:hAnsi="Cambria"/>
                <w:lang w:val="ka-GE"/>
              </w:rPr>
              <w:t>.</w:t>
            </w:r>
            <w:r w:rsidRPr="00000E28">
              <w:rPr>
                <w:rFonts w:ascii="Sylfaen" w:hAnsi="Sylfaen"/>
                <w:lang w:val="ka-GE"/>
              </w:rPr>
              <w:t xml:space="preserve"> აღნიშნული დოკუმენტი</w:t>
            </w:r>
            <w:r w:rsidRPr="00851C14">
              <w:rPr>
                <w:rFonts w:ascii="Cambria" w:hAnsi="Cambria"/>
                <w:lang w:val="ka-GE"/>
              </w:rPr>
              <w:t xml:space="preserve"> </w:t>
            </w:r>
            <w:r w:rsidRPr="00000E28">
              <w:rPr>
                <w:rFonts w:ascii="Sylfaen" w:hAnsi="Sylfaen" w:cs="Sylfaen"/>
                <w:lang w:val="ka-GE"/>
              </w:rPr>
              <w:t>ასახავ</w:t>
            </w:r>
            <w:r w:rsidRPr="00851C14">
              <w:rPr>
                <w:rFonts w:ascii="Sylfaen" w:hAnsi="Sylfaen" w:cs="Sylfaen"/>
                <w:lang w:val="ka-GE"/>
              </w:rPr>
              <w:t>ს</w:t>
            </w:r>
            <w:r w:rsidRPr="00851C14">
              <w:rPr>
                <w:rFonts w:ascii="Cambria" w:hAnsi="Cambria"/>
                <w:lang w:val="ka-GE"/>
              </w:rPr>
              <w:t xml:space="preserve"> GCAP- </w:t>
            </w:r>
            <w:r w:rsidRPr="00851C14">
              <w:rPr>
                <w:rFonts w:ascii="Sylfaen" w:hAnsi="Sylfaen" w:cs="Sylfaen"/>
                <w:lang w:val="ka-GE"/>
              </w:rPr>
              <w:t>ის</w:t>
            </w:r>
            <w:r w:rsidRPr="00851C14">
              <w:rPr>
                <w:rFonts w:ascii="Cambria" w:hAnsi="Cambria"/>
                <w:lang w:val="ka-GE"/>
              </w:rPr>
              <w:t xml:space="preserve">  </w:t>
            </w:r>
            <w:r w:rsidRPr="00851C14">
              <w:rPr>
                <w:rFonts w:ascii="Sylfaen" w:hAnsi="Sylfaen" w:cs="Sylfaen"/>
                <w:lang w:val="ka-GE"/>
              </w:rPr>
              <w:t>განხორციელების</w:t>
            </w:r>
            <w:r w:rsidRPr="00851C14">
              <w:rPr>
                <w:rFonts w:ascii="Cambria" w:hAnsi="Cambria"/>
                <w:lang w:val="ka-GE"/>
              </w:rPr>
              <w:t xml:space="preserve"> </w:t>
            </w:r>
            <w:r w:rsidRPr="00851C14">
              <w:rPr>
                <w:rFonts w:ascii="Sylfaen" w:hAnsi="Sylfaen" w:cs="Sylfaen"/>
                <w:lang w:val="ka-GE"/>
              </w:rPr>
              <w:t>პროცესში</w:t>
            </w:r>
            <w:r w:rsidRPr="00851C14">
              <w:rPr>
                <w:rFonts w:ascii="Cambria" w:hAnsi="Cambria"/>
                <w:lang w:val="ka-GE"/>
              </w:rPr>
              <w:t xml:space="preserve"> </w:t>
            </w:r>
            <w:r w:rsidRPr="00851C14">
              <w:rPr>
                <w:rFonts w:ascii="Sylfaen" w:hAnsi="Sylfaen" w:cs="Sylfaen"/>
                <w:lang w:val="ka-GE"/>
              </w:rPr>
              <w:t>მიღწეულ</w:t>
            </w:r>
            <w:r w:rsidRPr="00851C14">
              <w:rPr>
                <w:rFonts w:ascii="Cambria" w:hAnsi="Cambria"/>
                <w:lang w:val="ka-GE"/>
              </w:rPr>
              <w:t xml:space="preserve"> </w:t>
            </w:r>
            <w:r w:rsidRPr="00851C14">
              <w:rPr>
                <w:rFonts w:ascii="Sylfaen" w:hAnsi="Sylfaen" w:cs="Sylfaen"/>
                <w:lang w:val="ka-GE"/>
              </w:rPr>
              <w:t>პროგრესს</w:t>
            </w:r>
            <w:r w:rsidRPr="00851C14">
              <w:rPr>
                <w:rFonts w:ascii="Cambria" w:hAnsi="Cambria"/>
                <w:lang w:val="ka-GE"/>
              </w:rPr>
              <w:t xml:space="preserve">, </w:t>
            </w:r>
            <w:r w:rsidRPr="00851C14">
              <w:rPr>
                <w:rFonts w:ascii="Sylfaen" w:hAnsi="Sylfaen" w:cs="Sylfaen"/>
                <w:lang w:val="ka-GE"/>
              </w:rPr>
              <w:t>დაგეგმილ</w:t>
            </w:r>
            <w:r w:rsidRPr="00851C14">
              <w:rPr>
                <w:rFonts w:ascii="Cambria" w:hAnsi="Cambria"/>
                <w:lang w:val="ka-GE"/>
              </w:rPr>
              <w:t xml:space="preserve"> </w:t>
            </w:r>
            <w:r w:rsidRPr="00851C14">
              <w:rPr>
                <w:rFonts w:ascii="Sylfaen" w:hAnsi="Sylfaen" w:cs="Sylfaen"/>
                <w:lang w:val="ka-GE"/>
              </w:rPr>
              <w:t>და</w:t>
            </w:r>
            <w:r w:rsidRPr="00851C14">
              <w:rPr>
                <w:rFonts w:ascii="Cambria" w:hAnsi="Cambria"/>
                <w:lang w:val="ka-GE"/>
              </w:rPr>
              <w:t xml:space="preserve"> </w:t>
            </w:r>
            <w:r w:rsidRPr="00851C14">
              <w:rPr>
                <w:rFonts w:ascii="Sylfaen" w:hAnsi="Sylfaen" w:cs="Sylfaen"/>
                <w:lang w:val="ka-GE"/>
              </w:rPr>
              <w:t>ფაქტობრივ</w:t>
            </w:r>
            <w:r w:rsidRPr="00851C14">
              <w:rPr>
                <w:rFonts w:ascii="Cambria" w:hAnsi="Cambria"/>
                <w:lang w:val="ka-GE"/>
              </w:rPr>
              <w:t xml:space="preserve"> </w:t>
            </w:r>
            <w:r w:rsidRPr="00851C14">
              <w:rPr>
                <w:rFonts w:ascii="Sylfaen" w:hAnsi="Sylfaen" w:cs="Sylfaen"/>
                <w:lang w:val="ka-GE"/>
              </w:rPr>
              <w:t>პროგრესს</w:t>
            </w:r>
            <w:r w:rsidRPr="00851C14">
              <w:rPr>
                <w:rFonts w:ascii="Cambria" w:hAnsi="Cambria"/>
                <w:lang w:val="ka-GE"/>
              </w:rPr>
              <w:t xml:space="preserve"> </w:t>
            </w:r>
            <w:r w:rsidRPr="00851C14">
              <w:rPr>
                <w:rFonts w:ascii="Sylfaen" w:hAnsi="Sylfaen" w:cs="Sylfaen"/>
                <w:lang w:val="ka-GE"/>
              </w:rPr>
              <w:t>შორის</w:t>
            </w:r>
            <w:r w:rsidRPr="00851C14">
              <w:rPr>
                <w:rFonts w:ascii="Cambria" w:hAnsi="Cambria"/>
                <w:lang w:val="ka-GE"/>
              </w:rPr>
              <w:t xml:space="preserve"> </w:t>
            </w:r>
            <w:r w:rsidRPr="00851C14">
              <w:rPr>
                <w:rFonts w:ascii="Sylfaen" w:hAnsi="Sylfaen" w:cs="Sylfaen"/>
                <w:lang w:val="ka-GE"/>
              </w:rPr>
              <w:t>არსებულ</w:t>
            </w:r>
            <w:r w:rsidRPr="00000E28">
              <w:rPr>
                <w:rFonts w:ascii="Sylfaen" w:hAnsi="Sylfaen" w:cs="Sylfaen"/>
                <w:lang w:val="ka-GE"/>
              </w:rPr>
              <w:t xml:space="preserve"> მდგომარეობას</w:t>
            </w:r>
            <w:r w:rsidRPr="00851C14">
              <w:rPr>
                <w:rFonts w:ascii="Cambria" w:hAnsi="Cambria"/>
                <w:lang w:val="ka-GE"/>
              </w:rPr>
              <w:t xml:space="preserve"> </w:t>
            </w:r>
            <w:r w:rsidRPr="00851C14">
              <w:rPr>
                <w:rFonts w:ascii="Sylfaen" w:hAnsi="Sylfaen" w:cs="Sylfaen"/>
                <w:lang w:val="ka-GE"/>
              </w:rPr>
              <w:t>და</w:t>
            </w:r>
            <w:r w:rsidRPr="00851C14">
              <w:rPr>
                <w:rFonts w:ascii="Cambria" w:hAnsi="Cambria"/>
                <w:lang w:val="ka-GE"/>
              </w:rPr>
              <w:t xml:space="preserve"> </w:t>
            </w:r>
            <w:r w:rsidRPr="00000E28">
              <w:rPr>
                <w:rFonts w:ascii="Sylfaen" w:hAnsi="Sylfaen"/>
                <w:lang w:val="ka-GE"/>
              </w:rPr>
              <w:t xml:space="preserve">ადგენს </w:t>
            </w:r>
            <w:r w:rsidRPr="00851C14">
              <w:rPr>
                <w:rFonts w:ascii="Sylfaen" w:hAnsi="Sylfaen" w:cs="Sylfaen"/>
                <w:lang w:val="ka-GE"/>
              </w:rPr>
              <w:t>მომდევნო</w:t>
            </w:r>
            <w:r w:rsidRPr="00851C14">
              <w:rPr>
                <w:rFonts w:ascii="Cambria" w:hAnsi="Cambria"/>
                <w:lang w:val="ka-GE"/>
              </w:rPr>
              <w:t xml:space="preserve"> </w:t>
            </w:r>
            <w:r w:rsidRPr="00851C14">
              <w:rPr>
                <w:rFonts w:ascii="Sylfaen" w:hAnsi="Sylfaen" w:cs="Sylfaen"/>
                <w:lang w:val="ka-GE"/>
              </w:rPr>
              <w:t>საანგარიშო</w:t>
            </w:r>
            <w:r w:rsidRPr="00851C14">
              <w:rPr>
                <w:rFonts w:ascii="Cambria" w:hAnsi="Cambria"/>
                <w:lang w:val="ka-GE"/>
              </w:rPr>
              <w:t xml:space="preserve"> </w:t>
            </w:r>
            <w:r w:rsidRPr="00851C14">
              <w:rPr>
                <w:rFonts w:ascii="Sylfaen" w:hAnsi="Sylfaen" w:cs="Sylfaen"/>
                <w:lang w:val="ka-GE"/>
              </w:rPr>
              <w:t>პერიოდის</w:t>
            </w:r>
            <w:r w:rsidRPr="00851C14">
              <w:rPr>
                <w:rFonts w:ascii="Cambria" w:hAnsi="Cambria"/>
                <w:lang w:val="ka-GE"/>
              </w:rPr>
              <w:t xml:space="preserve"> </w:t>
            </w:r>
            <w:r w:rsidRPr="00851C14">
              <w:rPr>
                <w:rFonts w:ascii="Sylfaen" w:hAnsi="Sylfaen" w:cs="Sylfaen"/>
                <w:lang w:val="ka-GE"/>
              </w:rPr>
              <w:t>გეგმებს</w:t>
            </w:r>
            <w:r w:rsidRPr="00851C14">
              <w:rPr>
                <w:rFonts w:ascii="Cambria" w:hAnsi="Cambria"/>
                <w:lang w:val="ka-GE"/>
              </w:rPr>
              <w:t>.</w:t>
            </w:r>
            <w:r w:rsidR="000F19F2">
              <w:rPr>
                <w:rFonts w:ascii="Sylfaen" w:hAnsi="Sylfaen"/>
                <w:lang w:val="ka-GE"/>
              </w:rPr>
              <w:t xml:space="preserve"> დოკუმენტი დაეხმარება </w:t>
            </w:r>
            <w:r w:rsidR="000F19F2" w:rsidRPr="000F19F2">
              <w:rPr>
                <w:rFonts w:ascii="Sylfaen" w:hAnsi="Sylfaen" w:cs="Sylfaen"/>
                <w:lang w:val="ka-GE"/>
              </w:rPr>
              <w:t>გადაწყვეტილების</w:t>
            </w:r>
            <w:r w:rsidR="000F19F2" w:rsidRPr="000F19F2">
              <w:rPr>
                <w:rFonts w:ascii="Cambria" w:hAnsi="Cambria"/>
                <w:lang w:val="ka-GE"/>
              </w:rPr>
              <w:t xml:space="preserve"> </w:t>
            </w:r>
            <w:r w:rsidR="000F19F2" w:rsidRPr="000F19F2">
              <w:rPr>
                <w:rFonts w:ascii="Sylfaen" w:hAnsi="Sylfaen" w:cs="Sylfaen"/>
                <w:lang w:val="ka-GE"/>
              </w:rPr>
              <w:t>მიმღებ</w:t>
            </w:r>
            <w:r w:rsidR="000F19F2">
              <w:rPr>
                <w:rFonts w:ascii="Sylfaen" w:hAnsi="Sylfaen" w:cs="Sylfaen"/>
                <w:lang w:val="ka-GE"/>
              </w:rPr>
              <w:t xml:space="preserve"> პირებს ქონდეთ</w:t>
            </w:r>
            <w:r w:rsidR="000F19F2" w:rsidRPr="000F19F2">
              <w:rPr>
                <w:rFonts w:ascii="Cambria" w:hAnsi="Cambria"/>
                <w:lang w:val="ka-GE"/>
              </w:rPr>
              <w:t xml:space="preserve"> </w:t>
            </w:r>
            <w:r w:rsidR="000F19F2" w:rsidRPr="000F19F2">
              <w:rPr>
                <w:rFonts w:ascii="Sylfaen" w:hAnsi="Sylfaen" w:cs="Sylfaen"/>
                <w:lang w:val="ka-GE"/>
              </w:rPr>
              <w:t>ინფორმ</w:t>
            </w:r>
            <w:r w:rsidR="000F19F2">
              <w:rPr>
                <w:rFonts w:ascii="Sylfaen" w:hAnsi="Sylfaen" w:cs="Sylfaen"/>
                <w:lang w:val="ka-GE"/>
              </w:rPr>
              <w:t>აცია</w:t>
            </w:r>
            <w:r w:rsidR="000F19F2" w:rsidRPr="000F19F2">
              <w:rPr>
                <w:rFonts w:ascii="Cambria" w:hAnsi="Cambria"/>
                <w:lang w:val="ka-GE"/>
              </w:rPr>
              <w:t xml:space="preserve"> </w:t>
            </w:r>
            <w:r w:rsidR="000F19F2" w:rsidRPr="000F19F2">
              <w:rPr>
                <w:rFonts w:ascii="Sylfaen" w:hAnsi="Sylfaen" w:cs="Sylfaen"/>
                <w:lang w:val="ka-GE"/>
              </w:rPr>
              <w:t>მათი</w:t>
            </w:r>
            <w:r w:rsidR="000F19F2" w:rsidRPr="000F19F2">
              <w:rPr>
                <w:rFonts w:ascii="Cambria" w:hAnsi="Cambria"/>
                <w:lang w:val="ka-GE"/>
              </w:rPr>
              <w:t xml:space="preserve"> </w:t>
            </w:r>
            <w:r w:rsidR="000F19F2" w:rsidRPr="000F19F2">
              <w:rPr>
                <w:rFonts w:ascii="Sylfaen" w:hAnsi="Sylfaen" w:cs="Sylfaen"/>
                <w:lang w:val="ka-GE"/>
              </w:rPr>
              <w:t>ქმედებების</w:t>
            </w:r>
            <w:r w:rsidR="000F19F2" w:rsidRPr="000F19F2">
              <w:rPr>
                <w:rFonts w:ascii="Cambria" w:hAnsi="Cambria"/>
                <w:lang w:val="ka-GE"/>
              </w:rPr>
              <w:t xml:space="preserve"> </w:t>
            </w:r>
            <w:r w:rsidR="000F19F2" w:rsidRPr="000F19F2">
              <w:rPr>
                <w:rFonts w:ascii="Sylfaen" w:hAnsi="Sylfaen" w:cs="Sylfaen"/>
                <w:lang w:val="ka-GE"/>
              </w:rPr>
              <w:t>შედეგების</w:t>
            </w:r>
            <w:r w:rsidR="000F19F2" w:rsidRPr="000F19F2">
              <w:rPr>
                <w:rFonts w:ascii="Cambria" w:hAnsi="Cambria"/>
                <w:lang w:val="ka-GE"/>
              </w:rPr>
              <w:t xml:space="preserve"> </w:t>
            </w:r>
            <w:r w:rsidR="000F19F2" w:rsidRPr="000F19F2">
              <w:rPr>
                <w:rFonts w:ascii="Sylfaen" w:hAnsi="Sylfaen" w:cs="Sylfaen"/>
                <w:lang w:val="ka-GE"/>
              </w:rPr>
              <w:t>შესახებ</w:t>
            </w:r>
            <w:r w:rsidR="000F19F2" w:rsidRPr="000F19F2">
              <w:rPr>
                <w:rFonts w:ascii="Cambria" w:hAnsi="Cambria"/>
                <w:lang w:val="ka-GE"/>
              </w:rPr>
              <w:t xml:space="preserve"> </w:t>
            </w:r>
            <w:r w:rsidR="000F19F2" w:rsidRPr="000F19F2">
              <w:rPr>
                <w:rFonts w:ascii="Sylfaen" w:hAnsi="Sylfaen" w:cs="Sylfaen"/>
                <w:lang w:val="ka-GE"/>
              </w:rPr>
              <w:t>და</w:t>
            </w:r>
            <w:r w:rsidR="000F19F2" w:rsidRPr="000F19F2">
              <w:rPr>
                <w:rFonts w:ascii="Cambria" w:hAnsi="Cambria"/>
                <w:lang w:val="ka-GE"/>
              </w:rPr>
              <w:t xml:space="preserve"> </w:t>
            </w:r>
            <w:r w:rsidR="000F19F2">
              <w:rPr>
                <w:rFonts w:ascii="Sylfaen" w:hAnsi="Sylfaen"/>
                <w:lang w:val="ka-GE"/>
              </w:rPr>
              <w:t>ასევე იძლევა ინფორმაციას</w:t>
            </w:r>
            <w:r w:rsidR="000F19F2" w:rsidRPr="006A0990">
              <w:rPr>
                <w:rFonts w:ascii="Sylfaen" w:hAnsi="Sylfaen"/>
                <w:lang w:val="ka-GE"/>
              </w:rPr>
              <w:t xml:space="preserve"> თუ რა გალენას ახდენს ქალაქის მერიის მიერ დაგეგმილი და განხორციელებული საქმიანობები </w:t>
            </w:r>
            <w:r w:rsidR="000F19F2" w:rsidRPr="000F19F2">
              <w:rPr>
                <w:rFonts w:ascii="Sylfaen" w:hAnsi="Sylfaen" w:cs="Sylfaen"/>
                <w:lang w:val="ka-GE"/>
              </w:rPr>
              <w:t>გარემოს</w:t>
            </w:r>
            <w:r w:rsidR="000F19F2" w:rsidRPr="006A0990">
              <w:rPr>
                <w:rFonts w:ascii="Sylfaen" w:hAnsi="Sylfaen" w:cs="Sylfaen"/>
                <w:lang w:val="ka-GE"/>
              </w:rPr>
              <w:t xml:space="preserve"> მდგომარეობაზე</w:t>
            </w:r>
            <w:r w:rsidR="000F19F2" w:rsidRPr="000F19F2">
              <w:rPr>
                <w:rFonts w:ascii="Cambria" w:hAnsi="Cambria"/>
                <w:lang w:val="ka-GE"/>
              </w:rPr>
              <w:t xml:space="preserve">. </w:t>
            </w:r>
            <w:r w:rsidR="000F19F2" w:rsidRPr="006A0990">
              <w:rPr>
                <w:rFonts w:ascii="Sylfaen" w:hAnsi="Sylfaen"/>
                <w:lang w:val="ka-GE"/>
              </w:rPr>
              <w:t xml:space="preserve"> </w:t>
            </w:r>
          </w:p>
          <w:p w14:paraId="03057BDB" w14:textId="5CD1CC37" w:rsidR="009C37FE" w:rsidRPr="009C37FE" w:rsidRDefault="000F19F2" w:rsidP="000F19F2">
            <w:pPr>
              <w:rPr>
                <w:rFonts w:ascii="Sylfaen" w:hAnsi="Sylfaen"/>
                <w:lang w:val="ka-GE"/>
              </w:rPr>
            </w:pPr>
            <w:r>
              <w:rPr>
                <w:rFonts w:ascii="Sylfaen" w:hAnsi="Sylfaen"/>
                <w:lang w:val="ka-GE"/>
              </w:rPr>
              <w:t>დოკუმენტი ასევე იძლევა საშუალებას შეფასებულ იქნას თუ რა გავლენას ახდენს გეგმის განხორციელებით მიღებული შედეგების  ღონისძიებების განხორციელება ქალაქის მერიის ფინანსურ და სხვა რესურსებზე.</w:t>
            </w:r>
          </w:p>
        </w:tc>
      </w:tr>
    </w:tbl>
    <w:p w14:paraId="0CBBA229" w14:textId="001A2D3E" w:rsidR="0088222D" w:rsidRPr="0092718E" w:rsidRDefault="00086D52" w:rsidP="004E1F9B">
      <w:pPr>
        <w:pStyle w:val="Heading2"/>
      </w:pPr>
      <w:bookmarkStart w:id="11" w:name="_Toc491099890"/>
      <w:bookmarkStart w:id="12" w:name="_Toc496264133"/>
      <w:r>
        <w:rPr>
          <w:rFonts w:ascii="Sylfaen" w:hAnsi="Sylfaen"/>
          <w:lang w:val="ka-GE"/>
        </w:rPr>
        <w:t>როგორ ვისარგებლოთ დოკუმენტით</w:t>
      </w:r>
      <w:bookmarkEnd w:id="11"/>
      <w:bookmarkEnd w:id="12"/>
    </w:p>
    <w:p w14:paraId="2F38413D" w14:textId="77777777" w:rsidR="00086D52" w:rsidRPr="0098533F" w:rsidRDefault="00086D52" w:rsidP="00086D52">
      <w:pPr>
        <w:rPr>
          <w:rFonts w:ascii="Cambria" w:hAnsi="Cambria"/>
          <w:color w:val="FF0000"/>
        </w:rPr>
      </w:pPr>
      <w:r>
        <w:rPr>
          <w:rFonts w:ascii="Sylfaen" w:hAnsi="Sylfaen"/>
          <w:lang w:val="ka-GE"/>
        </w:rPr>
        <w:t xml:space="preserve">დოკუმენტი შემდეგი ნაწილებისგან შედგება: </w:t>
      </w:r>
    </w:p>
    <w:tbl>
      <w:tblPr>
        <w:tblStyle w:val="TableGrid"/>
        <w:tblW w:w="4160" w:type="pct"/>
        <w:tblInd w:w="750"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CellMar>
          <w:top w:w="85" w:type="dxa"/>
          <w:left w:w="0" w:type="dxa"/>
          <w:bottom w:w="57" w:type="dxa"/>
          <w:right w:w="0" w:type="dxa"/>
        </w:tblCellMar>
        <w:tblLook w:val="04A0" w:firstRow="1" w:lastRow="0" w:firstColumn="1" w:lastColumn="0" w:noHBand="0" w:noVBand="1"/>
      </w:tblPr>
      <w:tblGrid>
        <w:gridCol w:w="7592"/>
      </w:tblGrid>
      <w:tr w:rsidR="00B8257E" w:rsidRPr="00F31115" w14:paraId="0F8F623E" w14:textId="77777777" w:rsidTr="00B8257E">
        <w:trPr>
          <w:trHeight w:val="417"/>
        </w:trPr>
        <w:tc>
          <w:tcPr>
            <w:tcW w:w="5000" w:type="pct"/>
            <w:shd w:val="clear" w:color="auto" w:fill="0094C8"/>
            <w:vAlign w:val="center"/>
          </w:tcPr>
          <w:p w14:paraId="1CE81C38" w14:textId="33345B7F" w:rsidR="00B8257E" w:rsidRPr="00B8257E" w:rsidRDefault="00086D52" w:rsidP="00086D52">
            <w:pPr>
              <w:wordWrap/>
              <w:spacing w:before="0"/>
              <w:ind w:left="57" w:right="57"/>
              <w:jc w:val="center"/>
              <w:rPr>
                <w:rFonts w:eastAsia="Franklin Gothic Book"/>
                <w:b/>
                <w:sz w:val="22"/>
                <w:lang w:val="en-GB"/>
              </w:rPr>
            </w:pPr>
            <w:r>
              <w:rPr>
                <w:rFonts w:ascii="Sylfaen" w:eastAsia="Franklin Gothic Book" w:hAnsi="Sylfaen"/>
                <w:b/>
                <w:color w:val="FFFFFF" w:themeColor="background1"/>
                <w:sz w:val="24"/>
                <w:lang w:val="ka-GE"/>
              </w:rPr>
              <w:t>ნაწილი 1</w:t>
            </w:r>
            <w:r w:rsidR="00B8257E" w:rsidRPr="00B8257E">
              <w:rPr>
                <w:rFonts w:eastAsia="Franklin Gothic Book"/>
                <w:b/>
                <w:color w:val="FFFFFF" w:themeColor="background1"/>
                <w:sz w:val="24"/>
                <w:lang w:val="en-GB"/>
              </w:rPr>
              <w:t xml:space="preserve"> – </w:t>
            </w:r>
            <w:r>
              <w:rPr>
                <w:rFonts w:ascii="Sylfaen" w:eastAsia="Franklin Gothic Book" w:hAnsi="Sylfaen"/>
                <w:b/>
                <w:color w:val="FFFFFF" w:themeColor="background1"/>
                <w:sz w:val="24"/>
                <w:lang w:val="ka-GE"/>
              </w:rPr>
              <w:t>ქალაქის საბაზისო მონაცემები</w:t>
            </w:r>
          </w:p>
        </w:tc>
      </w:tr>
      <w:tr w:rsidR="00B8257E" w:rsidRPr="00F31115" w14:paraId="0A12D107" w14:textId="77777777" w:rsidTr="00B8257E">
        <w:tc>
          <w:tcPr>
            <w:tcW w:w="5000" w:type="pct"/>
            <w:shd w:val="clear" w:color="auto" w:fill="C1EEFF" w:themeFill="accent1" w:themeFillTint="33"/>
            <w:vAlign w:val="center"/>
          </w:tcPr>
          <w:p w14:paraId="0AB8AC75" w14:textId="2615900A" w:rsidR="00B8257E" w:rsidRPr="00B8257E" w:rsidRDefault="00086D52" w:rsidP="00567464">
            <w:pPr>
              <w:pStyle w:val="Bullet1"/>
              <w:spacing w:before="0" w:after="0"/>
              <w:contextualSpacing w:val="0"/>
              <w:rPr>
                <w:rFonts w:eastAsia="Franklin Gothic Book"/>
                <w:sz w:val="22"/>
              </w:rPr>
            </w:pPr>
            <w:r>
              <w:rPr>
                <w:rFonts w:ascii="Sylfaen" w:hAnsi="Sylfaen"/>
                <w:sz w:val="22"/>
                <w:lang w:val="ka-GE"/>
              </w:rPr>
              <w:t>გარემოსდაცვითი პოლიტიკა და საკანონმდებლო ჩარჩო</w:t>
            </w:r>
          </w:p>
          <w:p w14:paraId="69BCC65D" w14:textId="24C5C073" w:rsidR="00B8257E" w:rsidRPr="00B8257E" w:rsidRDefault="00B614B3" w:rsidP="00B614B3">
            <w:pPr>
              <w:pStyle w:val="Bullet1"/>
              <w:spacing w:before="0" w:after="0"/>
              <w:contextualSpacing w:val="0"/>
            </w:pPr>
            <w:r>
              <w:rPr>
                <w:rFonts w:ascii="Sylfaen" w:hAnsi="Sylfaen"/>
                <w:sz w:val="22"/>
                <w:lang w:val="ka-GE"/>
              </w:rPr>
              <w:t>ინდიკატორების მიმოხილვა და ანალიზი</w:t>
            </w:r>
          </w:p>
        </w:tc>
      </w:tr>
      <w:tr w:rsidR="00B8257E" w:rsidRPr="00F31115" w14:paraId="37B6126F" w14:textId="77777777" w:rsidTr="00B8257E">
        <w:trPr>
          <w:trHeight w:val="417"/>
        </w:trPr>
        <w:tc>
          <w:tcPr>
            <w:tcW w:w="5000" w:type="pct"/>
            <w:shd w:val="clear" w:color="auto" w:fill="58BC94"/>
            <w:vAlign w:val="center"/>
          </w:tcPr>
          <w:p w14:paraId="0EE9BAF5" w14:textId="78D6523C" w:rsidR="00B8257E" w:rsidRPr="00B8257E" w:rsidRDefault="00B614B3" w:rsidP="00B614B3">
            <w:pPr>
              <w:wordWrap/>
              <w:spacing w:before="0"/>
              <w:ind w:left="57" w:right="57"/>
              <w:jc w:val="center"/>
              <w:rPr>
                <w:rFonts w:eastAsia="Franklin Gothic Book"/>
                <w:b/>
                <w:sz w:val="22"/>
                <w:lang w:val="en-GB"/>
              </w:rPr>
            </w:pPr>
            <w:r>
              <w:rPr>
                <w:rFonts w:ascii="Sylfaen" w:eastAsia="Franklin Gothic Book" w:hAnsi="Sylfaen"/>
                <w:b/>
                <w:color w:val="FFFFFF" w:themeColor="background1"/>
                <w:sz w:val="24"/>
                <w:lang w:val="ka-GE"/>
              </w:rPr>
              <w:t>ნაწილი 2 - მწვანე ქალაქის სამოქმედო გეგმა</w:t>
            </w:r>
          </w:p>
        </w:tc>
      </w:tr>
      <w:tr w:rsidR="00B8257E" w:rsidRPr="00F31115" w14:paraId="49E87A55" w14:textId="77777777" w:rsidTr="00B8257E">
        <w:tc>
          <w:tcPr>
            <w:tcW w:w="5000" w:type="pct"/>
            <w:shd w:val="clear" w:color="auto" w:fill="BCE4D4"/>
            <w:vAlign w:val="center"/>
          </w:tcPr>
          <w:p w14:paraId="5EEE0676" w14:textId="39D16792" w:rsidR="00B8257E" w:rsidRPr="00B8257E" w:rsidRDefault="00B614B3" w:rsidP="00567464">
            <w:pPr>
              <w:pStyle w:val="Bullet1"/>
              <w:spacing w:before="0" w:after="0"/>
              <w:contextualSpacing w:val="0"/>
              <w:rPr>
                <w:sz w:val="22"/>
              </w:rPr>
            </w:pPr>
            <w:r>
              <w:rPr>
                <w:rFonts w:ascii="Sylfaen" w:hAnsi="Sylfaen"/>
                <w:sz w:val="22"/>
                <w:lang w:val="ka-GE"/>
              </w:rPr>
              <w:t>მეთოდოლოგგია</w:t>
            </w:r>
          </w:p>
          <w:p w14:paraId="6C7ACA69" w14:textId="669F65F4" w:rsidR="00B8257E" w:rsidRPr="00B8257E" w:rsidRDefault="00B614B3" w:rsidP="00567464">
            <w:pPr>
              <w:pStyle w:val="Bullet1"/>
              <w:spacing w:before="0" w:after="0"/>
              <w:contextualSpacing w:val="0"/>
              <w:rPr>
                <w:sz w:val="22"/>
              </w:rPr>
            </w:pPr>
            <w:r>
              <w:rPr>
                <w:rFonts w:ascii="Sylfaen" w:hAnsi="Sylfaen"/>
                <w:sz w:val="22"/>
                <w:lang w:val="ka-GE"/>
              </w:rPr>
              <w:t>სხვადასხვა სექტორის განვითარების ხედვა და სტრატეგიული მიზნები</w:t>
            </w:r>
          </w:p>
          <w:p w14:paraId="3DB40D6A" w14:textId="1A25471E" w:rsidR="00B8257E" w:rsidRPr="00B8257E" w:rsidRDefault="00B614B3" w:rsidP="00567464">
            <w:pPr>
              <w:pStyle w:val="Bullet1"/>
              <w:spacing w:before="0" w:after="0"/>
              <w:contextualSpacing w:val="0"/>
              <w:rPr>
                <w:sz w:val="22"/>
              </w:rPr>
            </w:pPr>
            <w:r>
              <w:rPr>
                <w:rFonts w:ascii="Sylfaen" w:hAnsi="Sylfaen"/>
                <w:sz w:val="22"/>
                <w:lang w:val="ka-GE"/>
              </w:rPr>
              <w:t>გეგმით გათვალისწინებული ღონისძიებები (სექტორების მიხედვით)</w:t>
            </w:r>
          </w:p>
          <w:p w14:paraId="3F736B4F" w14:textId="548E1E3E" w:rsidR="00B8257E" w:rsidRPr="00B8257E" w:rsidRDefault="00B614B3" w:rsidP="00B614B3">
            <w:pPr>
              <w:pStyle w:val="Bullet1"/>
              <w:spacing w:before="0" w:after="0"/>
              <w:contextualSpacing w:val="0"/>
            </w:pPr>
            <w:r>
              <w:rPr>
                <w:rFonts w:ascii="Sylfaen" w:hAnsi="Sylfaen"/>
                <w:sz w:val="22"/>
                <w:lang w:val="ka-GE"/>
              </w:rPr>
              <w:t>ზემოქმედება ქალაქის რესურსებზე</w:t>
            </w:r>
          </w:p>
        </w:tc>
      </w:tr>
      <w:tr w:rsidR="00B8257E" w:rsidRPr="00F31115" w14:paraId="7185132A" w14:textId="77777777" w:rsidTr="00B8257E">
        <w:trPr>
          <w:trHeight w:val="435"/>
        </w:trPr>
        <w:tc>
          <w:tcPr>
            <w:tcW w:w="5000" w:type="pct"/>
            <w:shd w:val="clear" w:color="auto" w:fill="58BC94"/>
            <w:vAlign w:val="center"/>
          </w:tcPr>
          <w:p w14:paraId="76A9F767" w14:textId="2BA6A786" w:rsidR="00B8257E" w:rsidRPr="00B8257E" w:rsidRDefault="00086D52" w:rsidP="00086D52">
            <w:pPr>
              <w:wordWrap/>
              <w:spacing w:before="0"/>
              <w:ind w:left="57" w:right="57"/>
              <w:jc w:val="center"/>
              <w:rPr>
                <w:rFonts w:eastAsia="Franklin Gothic Book"/>
                <w:b/>
                <w:color w:val="FFFFFF" w:themeColor="background1"/>
                <w:sz w:val="24"/>
                <w:lang w:val="en-GB"/>
              </w:rPr>
            </w:pPr>
            <w:r>
              <w:rPr>
                <w:rFonts w:ascii="Sylfaen" w:eastAsia="Franklin Gothic Book" w:hAnsi="Sylfaen"/>
                <w:b/>
                <w:color w:val="FFFFFF" w:themeColor="background1"/>
                <w:sz w:val="24"/>
                <w:lang w:val="ka-GE"/>
              </w:rPr>
              <w:t>ნაწილი 3 - მონიტორინგი და ანგარიშგება</w:t>
            </w:r>
          </w:p>
        </w:tc>
      </w:tr>
      <w:tr w:rsidR="00B8257E" w:rsidRPr="00F31115" w14:paraId="5B69AEC0" w14:textId="77777777" w:rsidTr="00B8257E">
        <w:trPr>
          <w:trHeight w:val="390"/>
        </w:trPr>
        <w:tc>
          <w:tcPr>
            <w:tcW w:w="5000" w:type="pct"/>
            <w:shd w:val="clear" w:color="auto" w:fill="3B9370"/>
            <w:vAlign w:val="center"/>
          </w:tcPr>
          <w:p w14:paraId="193D3011" w14:textId="51D6B079" w:rsidR="00B8257E" w:rsidRPr="00B8257E" w:rsidRDefault="00086D52" w:rsidP="00086D52">
            <w:pPr>
              <w:wordWrap/>
              <w:spacing w:before="0"/>
              <w:ind w:left="57" w:right="57"/>
              <w:jc w:val="center"/>
              <w:rPr>
                <w:rFonts w:eastAsia="Franklin Gothic Book"/>
                <w:b/>
                <w:color w:val="FFFFFF" w:themeColor="background1"/>
                <w:sz w:val="24"/>
                <w:lang w:val="en-GB"/>
              </w:rPr>
            </w:pPr>
            <w:r>
              <w:rPr>
                <w:rFonts w:ascii="Sylfaen" w:eastAsia="Franklin Gothic Book" w:hAnsi="Sylfaen"/>
                <w:b/>
                <w:color w:val="FFFFFF" w:themeColor="background1"/>
                <w:sz w:val="24"/>
                <w:lang w:val="ka-GE"/>
              </w:rPr>
              <w:t>შეჯამება და დასკვნა</w:t>
            </w:r>
          </w:p>
        </w:tc>
      </w:tr>
      <w:tr w:rsidR="00B8257E" w:rsidRPr="00F31115" w14:paraId="47C9CB4F" w14:textId="77777777" w:rsidTr="00B8257E">
        <w:trPr>
          <w:trHeight w:val="426"/>
        </w:trPr>
        <w:tc>
          <w:tcPr>
            <w:tcW w:w="5000" w:type="pct"/>
            <w:shd w:val="clear" w:color="auto" w:fill="006E95"/>
            <w:vAlign w:val="center"/>
          </w:tcPr>
          <w:p w14:paraId="0061ECE5" w14:textId="5FB3925F" w:rsidR="00B8257E" w:rsidRPr="00086D52" w:rsidRDefault="00086D52" w:rsidP="00567464">
            <w:pPr>
              <w:wordWrap/>
              <w:spacing w:before="0"/>
              <w:ind w:left="57" w:right="57"/>
              <w:jc w:val="center"/>
              <w:rPr>
                <w:rFonts w:ascii="Sylfaen" w:eastAsia="Franklin Gothic Book" w:hAnsi="Sylfaen"/>
                <w:b/>
                <w:color w:val="FFFFFF" w:themeColor="background1"/>
                <w:sz w:val="24"/>
                <w:lang w:val="ka-GE"/>
              </w:rPr>
            </w:pPr>
            <w:r>
              <w:rPr>
                <w:rFonts w:ascii="Sylfaen" w:eastAsia="Franklin Gothic Book" w:hAnsi="Sylfaen"/>
                <w:b/>
                <w:color w:val="FFFFFF" w:themeColor="background1"/>
                <w:sz w:val="24"/>
                <w:lang w:val="ka-GE"/>
              </w:rPr>
              <w:t>დანართები</w:t>
            </w:r>
          </w:p>
        </w:tc>
      </w:tr>
    </w:tbl>
    <w:p w14:paraId="23FADBBF" w14:textId="77777777" w:rsidR="00086D52" w:rsidRDefault="00086D52" w:rsidP="00086D52">
      <w:pPr>
        <w:rPr>
          <w:rFonts w:ascii="Cambria" w:hAnsi="Cambria"/>
        </w:rPr>
      </w:pPr>
      <w:r>
        <w:rPr>
          <w:rFonts w:ascii="Sylfaen" w:hAnsi="Sylfaen"/>
          <w:lang w:val="ka-GE"/>
        </w:rPr>
        <w:t>დოკუმენტის შესახებ დამატებითი ინფორმაცია წარმოდგენილია დანართების სახით.</w:t>
      </w:r>
    </w:p>
    <w:p w14:paraId="7A24DCC7" w14:textId="1CAFB5A9" w:rsidR="0088222D" w:rsidRPr="0092718E" w:rsidRDefault="008F098D" w:rsidP="00B8257E">
      <w:pPr>
        <w:pStyle w:val="Heading2"/>
      </w:pPr>
      <w:bookmarkStart w:id="13" w:name="_Toc491099891"/>
      <w:bookmarkStart w:id="14" w:name="_Toc490081738"/>
      <w:bookmarkStart w:id="15" w:name="_Toc496264134"/>
      <w:r>
        <w:rPr>
          <w:rFonts w:ascii="Sylfaen" w:hAnsi="Sylfaen"/>
          <w:lang w:val="ka-GE"/>
        </w:rPr>
        <w:t>სამუშაო ჯგუფი</w:t>
      </w:r>
      <w:bookmarkEnd w:id="13"/>
      <w:bookmarkEnd w:id="14"/>
      <w:bookmarkEnd w:id="15"/>
    </w:p>
    <w:p w14:paraId="7AA1BAD3" w14:textId="77777777" w:rsidR="008F098D" w:rsidRPr="004C020F" w:rsidRDefault="008F098D" w:rsidP="008F098D">
      <w:pPr>
        <w:spacing w:after="120"/>
        <w:rPr>
          <w:rFonts w:ascii="Sylfaen" w:hAnsi="Sylfaen"/>
          <w:lang w:val="ka-GE"/>
        </w:rPr>
      </w:pPr>
      <w:r w:rsidRPr="004C020F">
        <w:rPr>
          <w:rFonts w:ascii="Sylfaen" w:hAnsi="Sylfaen"/>
          <w:lang w:val="ka-GE"/>
        </w:rPr>
        <w:t>GCAP-</w:t>
      </w:r>
      <w:r>
        <w:rPr>
          <w:rFonts w:ascii="Sylfaen" w:hAnsi="Sylfaen"/>
          <w:lang w:val="ka-GE"/>
        </w:rPr>
        <w:t>ის პროექტის შემუშავებას</w:t>
      </w:r>
      <w:r w:rsidRPr="004C020F">
        <w:rPr>
          <w:rFonts w:ascii="Sylfaen" w:hAnsi="Sylfaen"/>
          <w:lang w:val="ka-GE"/>
        </w:rPr>
        <w:t xml:space="preserve"> ზედამხედველობ</w:t>
      </w:r>
      <w:r>
        <w:rPr>
          <w:rFonts w:ascii="Sylfaen" w:hAnsi="Sylfaen"/>
          <w:lang w:val="ka-GE"/>
        </w:rPr>
        <w:t>ას უწევს მერიის</w:t>
      </w:r>
      <w:r w:rsidRPr="004C020F">
        <w:rPr>
          <w:rFonts w:ascii="Sylfaen" w:hAnsi="Sylfaen"/>
          <w:lang w:val="ka-GE"/>
        </w:rPr>
        <w:t xml:space="preserve"> ეკონომიკური განვითარები</w:t>
      </w:r>
      <w:r>
        <w:rPr>
          <w:rFonts w:ascii="Sylfaen" w:hAnsi="Sylfaen"/>
          <w:lang w:val="ka-GE"/>
        </w:rPr>
        <w:t>ს საქალაქო სამახური</w:t>
      </w:r>
      <w:r w:rsidRPr="004C020F">
        <w:rPr>
          <w:rFonts w:ascii="Sylfaen" w:hAnsi="Sylfaen"/>
          <w:lang w:val="ka-GE"/>
        </w:rPr>
        <w:t xml:space="preserve">, რომელიც ასევე </w:t>
      </w:r>
      <w:r>
        <w:rPr>
          <w:rFonts w:ascii="Sylfaen" w:hAnsi="Sylfaen"/>
          <w:lang w:val="ka-GE"/>
        </w:rPr>
        <w:t>ა</w:t>
      </w:r>
      <w:r w:rsidRPr="004C020F">
        <w:rPr>
          <w:rFonts w:ascii="Sylfaen" w:hAnsi="Sylfaen"/>
          <w:lang w:val="ka-GE"/>
        </w:rPr>
        <w:t>ხ</w:t>
      </w:r>
      <w:r>
        <w:rPr>
          <w:rFonts w:ascii="Sylfaen" w:hAnsi="Sylfaen"/>
          <w:lang w:val="ka-GE"/>
        </w:rPr>
        <w:t>ორციელებს</w:t>
      </w:r>
      <w:r w:rsidRPr="004C020F">
        <w:rPr>
          <w:rFonts w:ascii="Sylfaen" w:hAnsi="Sylfaen"/>
          <w:lang w:val="ka-GE"/>
        </w:rPr>
        <w:t xml:space="preserve"> პროექტს "100 </w:t>
      </w:r>
      <w:r>
        <w:rPr>
          <w:rFonts w:ascii="Sylfaen" w:hAnsi="Sylfaen"/>
          <w:lang w:val="ka-GE"/>
        </w:rPr>
        <w:t>მედეგი</w:t>
      </w:r>
      <w:r w:rsidRPr="004C020F">
        <w:rPr>
          <w:rFonts w:ascii="Sylfaen" w:hAnsi="Sylfaen"/>
          <w:lang w:val="ka-GE"/>
        </w:rPr>
        <w:t xml:space="preserve"> ქალაქ</w:t>
      </w:r>
      <w:r>
        <w:rPr>
          <w:rFonts w:ascii="Sylfaen" w:hAnsi="Sylfaen"/>
          <w:lang w:val="ka-GE"/>
        </w:rPr>
        <w:t>ი</w:t>
      </w:r>
      <w:r w:rsidRPr="004C020F">
        <w:rPr>
          <w:rFonts w:ascii="Sylfaen" w:hAnsi="Sylfaen"/>
          <w:lang w:val="ka-GE"/>
        </w:rPr>
        <w:t xml:space="preserve">". </w:t>
      </w:r>
      <w:r>
        <w:rPr>
          <w:rFonts w:ascii="Sylfaen" w:hAnsi="Sylfaen"/>
          <w:lang w:val="ka-GE"/>
        </w:rPr>
        <w:t>მერიის</w:t>
      </w:r>
      <w:r w:rsidRPr="004C020F">
        <w:rPr>
          <w:rFonts w:ascii="Sylfaen" w:hAnsi="Sylfaen"/>
          <w:lang w:val="ka-GE"/>
        </w:rPr>
        <w:t xml:space="preserve"> ეკონომიკური განვითარები</w:t>
      </w:r>
      <w:r>
        <w:rPr>
          <w:rFonts w:ascii="Sylfaen" w:hAnsi="Sylfaen"/>
          <w:lang w:val="ka-GE"/>
        </w:rPr>
        <w:t>ს საქალაქო სამახურს</w:t>
      </w:r>
      <w:r w:rsidRPr="004C020F">
        <w:rPr>
          <w:rFonts w:ascii="Sylfaen" w:hAnsi="Sylfaen"/>
          <w:lang w:val="ka-GE"/>
        </w:rPr>
        <w:t xml:space="preserve"> ა</w:t>
      </w:r>
      <w:r>
        <w:rPr>
          <w:rFonts w:ascii="Sylfaen" w:hAnsi="Sylfaen"/>
          <w:lang w:val="ka-GE"/>
        </w:rPr>
        <w:t>რ</w:t>
      </w:r>
      <w:r w:rsidRPr="004C020F">
        <w:rPr>
          <w:rFonts w:ascii="Sylfaen" w:hAnsi="Sylfaen"/>
          <w:lang w:val="ka-GE"/>
        </w:rPr>
        <w:t xml:space="preserve"> </w:t>
      </w:r>
      <w:r>
        <w:rPr>
          <w:rFonts w:ascii="Sylfaen" w:hAnsi="Sylfaen"/>
          <w:lang w:val="ka-GE"/>
        </w:rPr>
        <w:t>გააჩნია შესაბამისი</w:t>
      </w:r>
      <w:r w:rsidRPr="004C020F">
        <w:rPr>
          <w:rFonts w:ascii="Sylfaen" w:hAnsi="Sylfaen"/>
          <w:lang w:val="ka-GE"/>
        </w:rPr>
        <w:t xml:space="preserve"> გარემოსდაცვითი ექსპერტიზა,</w:t>
      </w:r>
      <w:r>
        <w:rPr>
          <w:rFonts w:ascii="Sylfaen" w:hAnsi="Sylfaen"/>
          <w:lang w:val="ka-GE"/>
        </w:rPr>
        <w:t xml:space="preserve"> თუმცა</w:t>
      </w:r>
      <w:r w:rsidRPr="004C020F">
        <w:rPr>
          <w:rFonts w:ascii="Sylfaen" w:hAnsi="Sylfaen"/>
          <w:lang w:val="ka-GE"/>
        </w:rPr>
        <w:t xml:space="preserve"> </w:t>
      </w:r>
      <w:r>
        <w:rPr>
          <w:rFonts w:ascii="Sylfaen" w:hAnsi="Sylfaen"/>
          <w:lang w:val="ka-GE"/>
        </w:rPr>
        <w:t>აცნობიერებს, რომ</w:t>
      </w:r>
      <w:r w:rsidRPr="004C020F">
        <w:rPr>
          <w:rFonts w:ascii="Sylfaen" w:hAnsi="Sylfaen"/>
          <w:lang w:val="ka-GE"/>
        </w:rPr>
        <w:t xml:space="preserve"> </w:t>
      </w:r>
      <w:r>
        <w:rPr>
          <w:rFonts w:ascii="Sylfaen" w:hAnsi="Sylfaen"/>
          <w:lang w:val="ka-GE"/>
        </w:rPr>
        <w:t xml:space="preserve">ქალაქის </w:t>
      </w:r>
      <w:r w:rsidRPr="004C020F">
        <w:rPr>
          <w:rFonts w:ascii="Sylfaen" w:hAnsi="Sylfaen"/>
          <w:lang w:val="ka-GE"/>
        </w:rPr>
        <w:t>გარემოს გაუმჯობესება იწვ</w:t>
      </w:r>
      <w:r>
        <w:rPr>
          <w:rFonts w:ascii="Sylfaen" w:hAnsi="Sylfaen"/>
          <w:lang w:val="ka-GE"/>
        </w:rPr>
        <w:t>ევს ეკონომიკური და სოციალურ</w:t>
      </w:r>
      <w:r w:rsidRPr="004C020F">
        <w:rPr>
          <w:rFonts w:ascii="Sylfaen" w:hAnsi="Sylfaen"/>
          <w:lang w:val="ka-GE"/>
        </w:rPr>
        <w:t xml:space="preserve"> სარგებ</w:t>
      </w:r>
      <w:r>
        <w:rPr>
          <w:rFonts w:ascii="Sylfaen" w:hAnsi="Sylfaen"/>
          <w:lang w:val="ka-GE"/>
        </w:rPr>
        <w:t>ე</w:t>
      </w:r>
      <w:r w:rsidRPr="004C020F">
        <w:rPr>
          <w:rFonts w:ascii="Sylfaen" w:hAnsi="Sylfaen"/>
          <w:lang w:val="ka-GE"/>
        </w:rPr>
        <w:t>ლ</w:t>
      </w:r>
      <w:r>
        <w:rPr>
          <w:rFonts w:ascii="Sylfaen" w:hAnsi="Sylfaen"/>
          <w:lang w:val="ka-GE"/>
        </w:rPr>
        <w:t>ს</w:t>
      </w:r>
      <w:r w:rsidRPr="004C020F">
        <w:rPr>
          <w:rFonts w:ascii="Sylfaen" w:hAnsi="Sylfaen"/>
          <w:lang w:val="ka-GE"/>
        </w:rPr>
        <w:t xml:space="preserve"> და ახალი სამუშაო ადგილ</w:t>
      </w:r>
      <w:r>
        <w:rPr>
          <w:rFonts w:ascii="Sylfaen" w:hAnsi="Sylfaen"/>
          <w:lang w:val="ka-GE"/>
        </w:rPr>
        <w:t>ების</w:t>
      </w:r>
      <w:r w:rsidRPr="004C020F">
        <w:rPr>
          <w:rFonts w:ascii="Sylfaen" w:hAnsi="Sylfaen"/>
          <w:lang w:val="ka-GE"/>
        </w:rPr>
        <w:t xml:space="preserve"> შექმნას. </w:t>
      </w:r>
      <w:r>
        <w:rPr>
          <w:rFonts w:ascii="Sylfaen" w:hAnsi="Sylfaen"/>
          <w:lang w:val="ka-GE"/>
        </w:rPr>
        <w:t xml:space="preserve">მწვანე ქალაქის სამოქმედო გეგმის დოკუმენტს </w:t>
      </w:r>
      <w:r w:rsidRPr="004C020F">
        <w:rPr>
          <w:rFonts w:ascii="Sylfaen" w:hAnsi="Sylfaen"/>
          <w:lang w:val="ka-GE"/>
        </w:rPr>
        <w:t>შეუძლია ამ შესაძლებლობების მოზიდვა.</w:t>
      </w:r>
    </w:p>
    <w:p w14:paraId="298933EE" w14:textId="77777777" w:rsidR="008F098D" w:rsidRDefault="008F098D" w:rsidP="008F098D">
      <w:pPr>
        <w:spacing w:after="120"/>
        <w:rPr>
          <w:rFonts w:asciiTheme="majorHAnsi" w:hAnsiTheme="majorHAnsi"/>
        </w:rPr>
      </w:pPr>
      <w:r>
        <w:rPr>
          <w:rFonts w:ascii="Sylfaen" w:hAnsi="Sylfaen"/>
          <w:lang w:val="ka-GE"/>
        </w:rPr>
        <w:t xml:space="preserve">მწვანე ქალაქის სამოქმედო გეგმის დოკუმენტის მომზადებაში ასევე ჩართული იყო მერიის სხვა სამსახურებიც, კერძოდ: </w:t>
      </w:r>
    </w:p>
    <w:p w14:paraId="0F99EDEE" w14:textId="77777777" w:rsidR="008F098D" w:rsidRPr="008C570F" w:rsidRDefault="008F098D" w:rsidP="008F098D">
      <w:pPr>
        <w:pStyle w:val="Bullet1"/>
        <w:rPr>
          <w:rFonts w:asciiTheme="majorHAnsi" w:hAnsiTheme="majorHAnsi"/>
        </w:rPr>
      </w:pPr>
      <w:r>
        <w:rPr>
          <w:rFonts w:ascii="Sylfaen" w:hAnsi="Sylfaen" w:cs="Sylfaen"/>
          <w:lang w:val="ka-GE"/>
        </w:rPr>
        <w:t>ეკოლოგიისა</w:t>
      </w:r>
      <w:r>
        <w:rPr>
          <w:lang w:val="ka-GE"/>
        </w:rPr>
        <w:t xml:space="preserve"> </w:t>
      </w:r>
      <w:r>
        <w:rPr>
          <w:rFonts w:ascii="Sylfaen" w:hAnsi="Sylfaen" w:cs="Sylfaen"/>
          <w:lang w:val="ka-GE"/>
        </w:rPr>
        <w:t>და</w:t>
      </w:r>
      <w:r>
        <w:rPr>
          <w:lang w:val="ka-GE"/>
        </w:rPr>
        <w:t xml:space="preserve"> </w:t>
      </w:r>
      <w:r>
        <w:rPr>
          <w:rFonts w:ascii="Sylfaen" w:hAnsi="Sylfaen" w:cs="Sylfaen"/>
          <w:lang w:val="ka-GE"/>
        </w:rPr>
        <w:t>გამწვანების</w:t>
      </w:r>
      <w:r>
        <w:rPr>
          <w:lang w:val="ka-GE"/>
        </w:rPr>
        <w:t xml:space="preserve"> </w:t>
      </w:r>
      <w:r>
        <w:rPr>
          <w:rFonts w:ascii="Sylfaen" w:hAnsi="Sylfaen" w:cs="Sylfaen"/>
          <w:lang w:val="ka-GE"/>
        </w:rPr>
        <w:t>საქალაქო</w:t>
      </w:r>
      <w:r>
        <w:rPr>
          <w:lang w:val="ka-GE"/>
        </w:rPr>
        <w:t xml:space="preserve"> </w:t>
      </w:r>
      <w:r>
        <w:rPr>
          <w:rFonts w:ascii="Sylfaen" w:hAnsi="Sylfaen" w:cs="Sylfaen"/>
          <w:lang w:val="ka-GE"/>
        </w:rPr>
        <w:t>სამსახური</w:t>
      </w:r>
      <w:r>
        <w:rPr>
          <w:lang w:val="ka-GE"/>
        </w:rPr>
        <w:t>;</w:t>
      </w:r>
    </w:p>
    <w:p w14:paraId="1F498D58" w14:textId="77777777" w:rsidR="008F098D" w:rsidRPr="008C570F" w:rsidRDefault="008F098D" w:rsidP="008F098D">
      <w:pPr>
        <w:pStyle w:val="Bullet1"/>
        <w:rPr>
          <w:rFonts w:asciiTheme="majorHAnsi" w:hAnsiTheme="majorHAnsi"/>
        </w:rPr>
      </w:pPr>
      <w:r>
        <w:rPr>
          <w:rFonts w:ascii="Sylfaen" w:hAnsi="Sylfaen" w:cs="Sylfaen"/>
          <w:lang w:val="ka-GE"/>
        </w:rPr>
        <w:t>საერთაშორისო</w:t>
      </w:r>
      <w:r>
        <w:rPr>
          <w:lang w:val="ka-GE"/>
        </w:rPr>
        <w:t xml:space="preserve"> </w:t>
      </w:r>
      <w:r>
        <w:rPr>
          <w:rFonts w:ascii="Sylfaen" w:hAnsi="Sylfaen" w:cs="Sylfaen"/>
          <w:lang w:val="ka-GE"/>
        </w:rPr>
        <w:t>ურთიერთობების</w:t>
      </w:r>
      <w:r>
        <w:rPr>
          <w:lang w:val="ka-GE"/>
        </w:rPr>
        <w:t xml:space="preserve"> </w:t>
      </w:r>
      <w:r>
        <w:rPr>
          <w:rFonts w:ascii="Sylfaen" w:hAnsi="Sylfaen" w:cs="Sylfaen"/>
          <w:lang w:val="ka-GE"/>
        </w:rPr>
        <w:t>სამსახური</w:t>
      </w:r>
      <w:r>
        <w:rPr>
          <w:lang w:val="ka-GE"/>
        </w:rPr>
        <w:t>;</w:t>
      </w:r>
    </w:p>
    <w:p w14:paraId="63C02030" w14:textId="77777777" w:rsidR="008F098D" w:rsidRPr="008C570F" w:rsidRDefault="008F098D" w:rsidP="008F098D">
      <w:pPr>
        <w:pStyle w:val="Bullet1"/>
        <w:rPr>
          <w:rFonts w:asciiTheme="majorHAnsi" w:hAnsiTheme="majorHAnsi"/>
        </w:rPr>
      </w:pPr>
      <w:r>
        <w:rPr>
          <w:rFonts w:ascii="Sylfaen" w:hAnsi="Sylfaen" w:cs="Sylfaen"/>
          <w:lang w:val="ka-GE"/>
        </w:rPr>
        <w:t>არქიტექტურის</w:t>
      </w:r>
      <w:r>
        <w:rPr>
          <w:lang w:val="ka-GE"/>
        </w:rPr>
        <w:t xml:space="preserve"> </w:t>
      </w:r>
      <w:r>
        <w:rPr>
          <w:rFonts w:ascii="Sylfaen" w:hAnsi="Sylfaen" w:cs="Sylfaen"/>
          <w:lang w:val="ka-GE"/>
        </w:rPr>
        <w:t>სამსახური</w:t>
      </w:r>
      <w:r>
        <w:rPr>
          <w:lang w:val="ka-GE"/>
        </w:rPr>
        <w:t>;</w:t>
      </w:r>
    </w:p>
    <w:p w14:paraId="5C9FCC9E" w14:textId="77777777" w:rsidR="008F098D" w:rsidRPr="008C570F" w:rsidRDefault="008F098D" w:rsidP="008F098D">
      <w:pPr>
        <w:pStyle w:val="Bullet1"/>
        <w:rPr>
          <w:rFonts w:asciiTheme="majorHAnsi" w:hAnsiTheme="majorHAnsi"/>
        </w:rPr>
      </w:pPr>
      <w:r>
        <w:rPr>
          <w:rFonts w:ascii="Sylfaen" w:hAnsi="Sylfaen" w:cs="Sylfaen"/>
          <w:lang w:val="ka-GE"/>
        </w:rPr>
        <w:t>ქონების</w:t>
      </w:r>
      <w:r>
        <w:rPr>
          <w:lang w:val="ka-GE"/>
        </w:rPr>
        <w:t xml:space="preserve"> </w:t>
      </w:r>
      <w:r>
        <w:rPr>
          <w:rFonts w:ascii="Sylfaen" w:hAnsi="Sylfaen" w:cs="Sylfaen"/>
          <w:lang w:val="ka-GE"/>
        </w:rPr>
        <w:t>მართვის</w:t>
      </w:r>
      <w:r>
        <w:rPr>
          <w:lang w:val="ka-GE"/>
        </w:rPr>
        <w:t xml:space="preserve"> </w:t>
      </w:r>
      <w:r>
        <w:rPr>
          <w:rFonts w:ascii="Sylfaen" w:hAnsi="Sylfaen" w:cs="Sylfaen"/>
          <w:lang w:val="ka-GE"/>
        </w:rPr>
        <w:t>სააგენტო</w:t>
      </w:r>
      <w:r>
        <w:rPr>
          <w:lang w:val="ka-GE"/>
        </w:rPr>
        <w:t>;</w:t>
      </w:r>
    </w:p>
    <w:p w14:paraId="7979BAE9" w14:textId="77777777" w:rsidR="008F098D" w:rsidRPr="008C570F" w:rsidRDefault="008F098D" w:rsidP="008F098D">
      <w:pPr>
        <w:pStyle w:val="Bullet1"/>
        <w:rPr>
          <w:rFonts w:asciiTheme="majorHAnsi" w:hAnsiTheme="majorHAnsi"/>
        </w:rPr>
      </w:pPr>
      <w:r>
        <w:rPr>
          <w:rFonts w:ascii="Sylfaen" w:hAnsi="Sylfaen" w:cs="Sylfaen"/>
          <w:lang w:val="ka-GE"/>
        </w:rPr>
        <w:t>ტრანსპორტის</w:t>
      </w:r>
      <w:r>
        <w:rPr>
          <w:lang w:val="ka-GE"/>
        </w:rPr>
        <w:t xml:space="preserve"> </w:t>
      </w:r>
      <w:r>
        <w:rPr>
          <w:rFonts w:ascii="Sylfaen" w:hAnsi="Sylfaen" w:cs="Sylfaen"/>
          <w:lang w:val="ka-GE"/>
        </w:rPr>
        <w:t>საქალაქო</w:t>
      </w:r>
      <w:r>
        <w:rPr>
          <w:lang w:val="ka-GE"/>
        </w:rPr>
        <w:t xml:space="preserve"> </w:t>
      </w:r>
      <w:r>
        <w:rPr>
          <w:rFonts w:ascii="Sylfaen" w:hAnsi="Sylfaen" w:cs="Sylfaen"/>
          <w:lang w:val="ka-GE"/>
        </w:rPr>
        <w:t>სამსახური</w:t>
      </w:r>
      <w:r>
        <w:rPr>
          <w:lang w:val="ka-GE"/>
        </w:rPr>
        <w:t>;</w:t>
      </w:r>
    </w:p>
    <w:p w14:paraId="4E0483F7" w14:textId="77777777" w:rsidR="008F098D" w:rsidRPr="008C570F" w:rsidRDefault="008F098D" w:rsidP="008F098D">
      <w:pPr>
        <w:pStyle w:val="Bullet1"/>
        <w:rPr>
          <w:rFonts w:asciiTheme="majorHAnsi" w:hAnsiTheme="majorHAnsi"/>
        </w:rPr>
      </w:pPr>
      <w:r>
        <w:rPr>
          <w:rFonts w:ascii="Sylfaen" w:hAnsi="Sylfaen" w:cs="Sylfaen"/>
          <w:lang w:val="ka-GE"/>
        </w:rPr>
        <w:t>კულტურის</w:t>
      </w:r>
      <w:r>
        <w:rPr>
          <w:lang w:val="ka-GE"/>
        </w:rPr>
        <w:t xml:space="preserve"> </w:t>
      </w:r>
      <w:r>
        <w:rPr>
          <w:rFonts w:ascii="Sylfaen" w:hAnsi="Sylfaen" w:cs="Sylfaen"/>
          <w:lang w:val="ka-GE"/>
        </w:rPr>
        <w:t>საქალაქო</w:t>
      </w:r>
      <w:r>
        <w:rPr>
          <w:lang w:val="ka-GE"/>
        </w:rPr>
        <w:t xml:space="preserve"> </w:t>
      </w:r>
      <w:r>
        <w:rPr>
          <w:rFonts w:ascii="Sylfaen" w:hAnsi="Sylfaen" w:cs="Sylfaen"/>
          <w:lang w:val="ka-GE"/>
        </w:rPr>
        <w:t>სამსახური</w:t>
      </w:r>
      <w:r>
        <w:rPr>
          <w:lang w:val="ka-GE"/>
        </w:rPr>
        <w:t>;</w:t>
      </w:r>
    </w:p>
    <w:p w14:paraId="1E47765F" w14:textId="77777777" w:rsidR="008F098D" w:rsidRPr="00964BD4" w:rsidRDefault="008F098D" w:rsidP="008F098D">
      <w:pPr>
        <w:pStyle w:val="Bullet1"/>
        <w:rPr>
          <w:rFonts w:asciiTheme="majorHAnsi" w:hAnsiTheme="majorHAnsi"/>
        </w:rPr>
      </w:pPr>
      <w:r>
        <w:rPr>
          <w:rFonts w:ascii="Sylfaen" w:hAnsi="Sylfaen" w:cs="Sylfaen"/>
          <w:lang w:val="ka-GE"/>
        </w:rPr>
        <w:t>საფინანსო</w:t>
      </w:r>
      <w:r>
        <w:rPr>
          <w:lang w:val="ka-GE"/>
        </w:rPr>
        <w:t xml:space="preserve"> </w:t>
      </w:r>
      <w:r>
        <w:rPr>
          <w:rFonts w:ascii="Sylfaen" w:hAnsi="Sylfaen" w:cs="Sylfaen"/>
          <w:lang w:val="ka-GE"/>
        </w:rPr>
        <w:t>სამსახური</w:t>
      </w:r>
      <w:r>
        <w:rPr>
          <w:lang w:val="ka-GE"/>
        </w:rPr>
        <w:t>;</w:t>
      </w:r>
    </w:p>
    <w:p w14:paraId="3694D39C" w14:textId="77777777" w:rsidR="008F098D" w:rsidRPr="008C570F" w:rsidRDefault="008F098D" w:rsidP="008F098D">
      <w:pPr>
        <w:pStyle w:val="Bullet1"/>
        <w:rPr>
          <w:rFonts w:asciiTheme="majorHAnsi" w:hAnsiTheme="majorHAnsi"/>
        </w:rPr>
      </w:pPr>
      <w:r>
        <w:rPr>
          <w:rFonts w:ascii="Sylfaen" w:hAnsi="Sylfaen" w:cs="Sylfaen"/>
          <w:lang w:val="ka-GE"/>
        </w:rPr>
        <w:t>თბილსერვისჯგუფი</w:t>
      </w:r>
    </w:p>
    <w:p w14:paraId="51AFF0A1" w14:textId="77777777" w:rsidR="008F098D" w:rsidRDefault="008F098D" w:rsidP="008F098D">
      <w:pPr>
        <w:spacing w:after="120"/>
        <w:rPr>
          <w:rFonts w:ascii="Sylfaen" w:hAnsi="Sylfaen"/>
          <w:lang w:val="ka-GE"/>
        </w:rPr>
      </w:pPr>
      <w:r>
        <w:rPr>
          <w:rFonts w:ascii="Sylfaen" w:hAnsi="Sylfaen"/>
          <w:lang w:val="ka-GE"/>
        </w:rPr>
        <w:t xml:space="preserve">დოკუმენტზე მუშაობისას ასევე ჩატარდა კონსულტაციები სხვადასხვა დაინტერესებულ მხარესთან, მათ შორის: სამინისტროები, უნივერსიტეტები, ბიზნეს მხარდამჭერი ორგანიზაციები, შპს თელასი, ჯორჯიან ვოთერ ენდ ფაუერი და სხვა კერძო ორგანიზაცია. ამკონსულტაციებში ჩართული ორგანიზაციებისა და პირების სრული ნუსხა მოცემულია </w:t>
      </w:r>
      <w:r w:rsidRPr="00746E29">
        <w:rPr>
          <w:rFonts w:ascii="Sylfaen" w:hAnsi="Sylfaen"/>
          <w:lang w:val="ka-GE"/>
        </w:rPr>
        <w:t>დანართ 1-ში.</w:t>
      </w:r>
    </w:p>
    <w:p w14:paraId="57E329E5" w14:textId="65AF2FB8" w:rsidR="0088222D" w:rsidRPr="008F098D" w:rsidRDefault="008F098D" w:rsidP="008F098D">
      <w:pPr>
        <w:spacing w:after="120"/>
        <w:rPr>
          <w:rFonts w:ascii="Sylfaen" w:hAnsi="Sylfaen"/>
          <w:lang w:val="ka-GE"/>
        </w:rPr>
      </w:pPr>
      <w:r w:rsidRPr="008F098D">
        <w:rPr>
          <w:rFonts w:ascii="Sylfaen" w:hAnsi="Sylfaen"/>
          <w:lang w:val="ka-GE"/>
        </w:rPr>
        <w:t>საკონსულტაციო დახმარებას განხორციელება უზრუნველყო ჩეხეთის რესპუბლიკის ორმა კომპანიამ (EMPRESS და ENVIROS) ქართველ ექსპერტთა ჯგუფთან ერთად.</w:t>
      </w:r>
    </w:p>
    <w:p w14:paraId="55613059" w14:textId="77777777" w:rsidR="0088222D" w:rsidRPr="0092718E" w:rsidRDefault="0088222D" w:rsidP="00CB29B0">
      <w:r w:rsidRPr="0092718E">
        <w:br w:type="page"/>
      </w:r>
    </w:p>
    <w:bookmarkStart w:id="16" w:name="_Toc491099892"/>
    <w:p w14:paraId="0C88AEA3" w14:textId="77777777" w:rsidR="00A37998" w:rsidRPr="0092718E" w:rsidRDefault="00A37998" w:rsidP="00030D89">
      <w:r w:rsidRPr="0092718E">
        <w:rPr>
          <w:noProof/>
          <w:lang w:val="en-US" w:eastAsia="en-US"/>
        </w:rPr>
        <mc:AlternateContent>
          <mc:Choice Requires="wps">
            <w:drawing>
              <wp:anchor distT="0" distB="0" distL="114300" distR="114300" simplePos="0" relativeHeight="251748352" behindDoc="0" locked="0" layoutInCell="1" allowOverlap="1" wp14:anchorId="17227B19" wp14:editId="5CF9FAA1">
                <wp:simplePos x="0" y="0"/>
                <wp:positionH relativeFrom="page">
                  <wp:posOffset>0</wp:posOffset>
                </wp:positionH>
                <wp:positionV relativeFrom="paragraph">
                  <wp:posOffset>0</wp:posOffset>
                </wp:positionV>
                <wp:extent cx="6660000" cy="1080000"/>
                <wp:effectExtent l="0" t="0" r="7620" b="6350"/>
                <wp:wrapNone/>
                <wp:docPr id="226" name="Snip Single Corner Rectangle 226"/>
                <wp:cNvGraphicFramePr/>
                <a:graphic xmlns:a="http://schemas.openxmlformats.org/drawingml/2006/main">
                  <a:graphicData uri="http://schemas.microsoft.com/office/word/2010/wordprocessingShape">
                    <wps:wsp>
                      <wps:cNvSpPr/>
                      <wps:spPr>
                        <a:xfrm flipV="1">
                          <a:off x="0" y="0"/>
                          <a:ext cx="6660000" cy="1080000"/>
                        </a:xfrm>
                        <a:prstGeom prst="snip1Rect">
                          <a:avLst>
                            <a:gd name="adj" fmla="val 24751"/>
                          </a:avLst>
                        </a:prstGeom>
                        <a:solidFill>
                          <a:srgbClr val="0094C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9496A5" w14:textId="1D16468D" w:rsidR="00746E29" w:rsidRDefault="00746E29" w:rsidP="002E17ED">
                            <w:pPr>
                              <w:pStyle w:val="Heading0"/>
                            </w:pPr>
                            <w:bookmarkStart w:id="17" w:name="_Toc496264135"/>
                            <w:bookmarkStart w:id="18" w:name="_Toc492306401"/>
                            <w:r>
                              <w:rPr>
                                <w:rFonts w:ascii="Sylfaen" w:hAnsi="Sylfaen"/>
                                <w:lang w:val="ka-GE"/>
                              </w:rPr>
                              <w:t>ქალაქის შესახებ საბაზისო მონაცემები</w:t>
                            </w:r>
                            <w:bookmarkEnd w:id="17"/>
                            <w:r w:rsidRPr="00C2203B">
                              <w:t xml:space="preserve"> </w:t>
                            </w:r>
                            <w:bookmarkEnd w:id="18"/>
                          </w:p>
                        </w:txbxContent>
                      </wps:txbx>
                      <wps:bodyPr rot="0" spcFirstLastPara="0" vertOverflow="overflow" horzOverflow="overflow" vert="horz" wrap="square" lIns="90000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nip Single Corner Rectangle 226" o:spid="_x0000_s1034" style="position:absolute;left:0;text-align:left;margin-left:0;margin-top:0;width:524.4pt;height:85.05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6660000,108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" adj="-11796480,,5400" path="m,l6392689,r267311,267311l6660000,1080000,,1080000,,xe" fillcolor="#0094c8" stroked="f" strokeweight="2pt">
                <v:stroke joinstyle="miter"/>
                <v:formulas/>
                <v:path arrowok="t" o:connecttype="custom" o:connectlocs="0,0;6392689,0;6660000,267311;6660000,1080000;0,1080000;0,0" o:connectangles="0,0,0,0,0,0" textboxrect="0,0,6660000,1080000"/>
                <v:textbox inset="25mm,0,0,0">
                  <w:txbxContent>
                    <w:p w14:paraId="449496A5" w14:textId="1D16468D" w:rsidR="00746E29" w:rsidRDefault="00746E29" w:rsidP="002E17ED">
                      <w:pPr>
                        <w:pStyle w:val="Heading0"/>
                      </w:pPr>
                      <w:bookmarkStart w:id="19" w:name="_Toc492306401"/>
                      <w:bookmarkStart w:id="20" w:name="_Toc496264135"/>
                      <w:r>
                        <w:rPr>
                          <w:rFonts w:ascii="Sylfaen" w:hAnsi="Sylfaen"/>
                          <w:lang w:val="ka-GE"/>
                        </w:rPr>
                        <w:t>ქალაქის შესახებ საბაზისო მონაცემები</w:t>
                      </w:r>
                      <w:bookmarkEnd w:id="20"/>
                      <w:r w:rsidRPr="00C2203B">
                        <w:t xml:space="preserve"> </w:t>
                      </w:r>
                      <w:bookmarkEnd w:id="19"/>
                    </w:p>
                  </w:txbxContent>
                </v:textbox>
                <w10:wrap anchorx="page"/>
              </v:shape>
            </w:pict>
          </mc:Fallback>
        </mc:AlternateContent>
      </w:r>
    </w:p>
    <w:p w14:paraId="72A050B2" w14:textId="51E47620" w:rsidR="00A37998" w:rsidRPr="0092718E" w:rsidRDefault="00A37998" w:rsidP="00A37998"/>
    <w:p w14:paraId="0B44A052" w14:textId="77777777" w:rsidR="00A37998" w:rsidRPr="0092718E" w:rsidRDefault="00A37998" w:rsidP="00A37998"/>
    <w:p w14:paraId="62C733BE" w14:textId="77777777" w:rsidR="00A37998" w:rsidRPr="0092718E" w:rsidRDefault="00A37998" w:rsidP="00A37998"/>
    <w:p w14:paraId="0F18E495" w14:textId="77777777" w:rsidR="00A37998" w:rsidRPr="0092718E" w:rsidRDefault="00A37998" w:rsidP="00A37998"/>
    <w:p w14:paraId="7F67EAC1" w14:textId="75140FA4" w:rsidR="0088222D" w:rsidRPr="0092718E" w:rsidRDefault="00343E57" w:rsidP="002E17ED">
      <w:pPr>
        <w:pStyle w:val="Heading1"/>
      </w:pPr>
      <w:bookmarkStart w:id="19" w:name="_Toc496264136"/>
      <w:r>
        <w:rPr>
          <w:lang w:val="ka-GE"/>
        </w:rPr>
        <w:t>გარემოსდაცვითი პოლიტიკა და საკანონმდებლო ჩარჩო</w:t>
      </w:r>
      <w:bookmarkEnd w:id="16"/>
      <w:bookmarkEnd w:id="19"/>
    </w:p>
    <w:p w14:paraId="2FCFC53B" w14:textId="77777777" w:rsidR="00921C49" w:rsidRDefault="00921C49" w:rsidP="00921C49">
      <w:pPr>
        <w:spacing w:after="240"/>
        <w:rPr>
          <w:rFonts w:asciiTheme="majorHAnsi" w:hAnsiTheme="majorHAnsi"/>
        </w:rPr>
      </w:pPr>
      <w:r>
        <w:rPr>
          <w:rFonts w:ascii="Sylfaen" w:hAnsi="Sylfaen"/>
          <w:lang w:val="ka-GE"/>
        </w:rPr>
        <w:t>მოცემული თავი ეთმობა ქალაქ თბილისის შესახებ მონაცემებს და მისი გარემოსდაცვით მმართველობის ფორმებს.</w:t>
      </w:r>
    </w:p>
    <w:p w14:paraId="093E64F8" w14:textId="77777777" w:rsidR="0088222D" w:rsidRPr="0092718E" w:rsidRDefault="00A37998" w:rsidP="00CB29B0">
      <w:r w:rsidRPr="0092718E">
        <w:rPr>
          <w:noProof/>
          <w:lang w:val="en-US" w:eastAsia="en-US"/>
        </w:rPr>
        <mc:AlternateContent>
          <mc:Choice Requires="wps">
            <w:drawing>
              <wp:anchor distT="0" distB="0" distL="114300" distR="114300" simplePos="0" relativeHeight="251747328" behindDoc="0" locked="0" layoutInCell="1" allowOverlap="1" wp14:anchorId="66F629FE" wp14:editId="173FFAAC">
                <wp:simplePos x="0" y="0"/>
                <wp:positionH relativeFrom="column">
                  <wp:posOffset>17145</wp:posOffset>
                </wp:positionH>
                <wp:positionV relativeFrom="paragraph">
                  <wp:posOffset>172247</wp:posOffset>
                </wp:positionV>
                <wp:extent cx="5762625" cy="0"/>
                <wp:effectExtent l="0" t="0" r="9525" b="19050"/>
                <wp:wrapNone/>
                <wp:docPr id="225" name="Straight Connector 225"/>
                <wp:cNvGraphicFramePr/>
                <a:graphic xmlns:a="http://schemas.openxmlformats.org/drawingml/2006/main">
                  <a:graphicData uri="http://schemas.microsoft.com/office/word/2010/wordprocessingShape">
                    <wps:wsp>
                      <wps:cNvCnPr/>
                      <wps:spPr>
                        <a:xfrm>
                          <a:off x="0" y="0"/>
                          <a:ext cx="5762625" cy="0"/>
                        </a:xfrm>
                        <a:prstGeom prst="line">
                          <a:avLst/>
                        </a:prstGeom>
                        <a:ln>
                          <a:solidFill>
                            <a:srgbClr val="0094C8"/>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mv="urn:schemas-microsoft-com:mac:vml" xmlns:mo="http://schemas.microsoft.com/office/mac/office/2008/main">
            <w:pict>
              <v:line id="Straight Connector 225"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35pt,13.55pt" to="455.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" strokecolor="#0094c8"/>
            </w:pict>
          </mc:Fallback>
        </mc:AlternateContent>
      </w:r>
    </w:p>
    <w:p w14:paraId="39B43218" w14:textId="5B2CEA11" w:rsidR="0088222D" w:rsidRPr="0092718E" w:rsidRDefault="003B2D9D" w:rsidP="00F77F11">
      <w:pPr>
        <w:pStyle w:val="Heading2"/>
      </w:pPr>
      <w:bookmarkStart w:id="20" w:name="_Toc491099893"/>
      <w:bookmarkStart w:id="21" w:name="_Toc496264137"/>
      <w:r>
        <w:rPr>
          <w:rFonts w:ascii="Sylfaen" w:hAnsi="Sylfaen"/>
          <w:lang w:val="ka-GE"/>
        </w:rPr>
        <w:t>ქალაქის პროფილი</w:t>
      </w:r>
      <w:bookmarkEnd w:id="20"/>
      <w:bookmarkEnd w:id="21"/>
    </w:p>
    <w:p w14:paraId="3A8AC72B" w14:textId="7174A25C" w:rsidR="00611D67" w:rsidRDefault="00611D67" w:rsidP="00611D67">
      <w:pPr>
        <w:rPr>
          <w:rFonts w:ascii="Sylfaen" w:hAnsi="Sylfaen"/>
          <w:lang w:val="ka-GE"/>
        </w:rPr>
      </w:pPr>
      <w:r>
        <w:rPr>
          <w:rFonts w:ascii="Sylfaen" w:hAnsi="Sylfaen"/>
          <w:lang w:val="ka-GE"/>
        </w:rPr>
        <w:t>ქალაქ თბილისი საქართველოს დედაქალაქია და ამავდროულად მის პოლიტიკურ, კულტურულ, ეკონომიკურ და საგანმანათლებლო ცენტრს წარმოადგენს. ქალაქის ფართობი 720 კმ</w:t>
      </w:r>
      <w:r w:rsidRPr="009179F5">
        <w:rPr>
          <w:rFonts w:ascii="Sylfaen" w:hAnsi="Sylfaen"/>
          <w:vertAlign w:val="superscript"/>
          <w:lang w:val="ka-GE"/>
        </w:rPr>
        <w:t>2</w:t>
      </w:r>
      <w:r>
        <w:rPr>
          <w:rFonts w:ascii="Sylfaen" w:hAnsi="Sylfaen"/>
          <w:lang w:val="ka-GE"/>
        </w:rPr>
        <w:t xml:space="preserve"> და დაყოფილია 10 ადმინისტრაციულ ერთეულად; ქალაქის მოსახლეობაა 1.2 მილიონი ადამიანი. მიუხედავად იმისა, რომ საქართველო ყოფილი საბჭოთა კავშირის ქვეყანაა და გეოგრაფიულად ესაზღვრება რუსეთს, თურქეთსა და აზერბაიჯანს</w:t>
      </w:r>
      <w:r w:rsidR="00054275">
        <w:rPr>
          <w:rFonts w:ascii="Sylfaen" w:hAnsi="Sylfaen"/>
          <w:lang w:val="ka-GE"/>
        </w:rPr>
        <w:t xml:space="preserve"> და სომხეთს</w:t>
      </w:r>
      <w:r>
        <w:rPr>
          <w:rFonts w:ascii="Sylfaen" w:hAnsi="Sylfaen"/>
          <w:lang w:val="ka-GE"/>
        </w:rPr>
        <w:t xml:space="preserve"> მას მჭიდრო კავშირი აქვს აშშ-სა და ევროგაერთიანებასთან; 2013 წელს კი საქართველომ ევროგაერთიანებასთან ასოცირების ხელშეკრულებას მოაწერა ხელი.</w:t>
      </w:r>
    </w:p>
    <w:p w14:paraId="790799D4" w14:textId="69010DD0" w:rsidR="00611D67" w:rsidRDefault="00611D67" w:rsidP="00611D67">
      <w:pPr>
        <w:rPr>
          <w:rFonts w:ascii="Sylfaen" w:hAnsi="Sylfaen"/>
          <w:lang w:val="ka-GE"/>
        </w:rPr>
      </w:pPr>
      <w:r>
        <w:rPr>
          <w:rFonts w:ascii="Sylfaen" w:hAnsi="Sylfaen"/>
          <w:lang w:val="ka-GE"/>
        </w:rPr>
        <w:t>ქალაქ თბილისი მდინარე მტკვრის ორივე სანაპიროზეა განფენილი და გარშემორტყმულია მთებით. თბილისის რელიეფი კარგად გამოხატული ტერასებით ხასიათდება (როგორც რუკაზეა წარმოდგენილი, იხილეთ ქვემოთ). ქალაქის ადმინისტრაციული საზღვარი 2009 წელს გაიზარდა და მან მოიცვა</w:t>
      </w:r>
      <w:r w:rsidRPr="009F61F6">
        <w:rPr>
          <w:rFonts w:ascii="Sylfaen" w:hAnsi="Sylfaen"/>
          <w:lang w:val="ka-GE"/>
        </w:rPr>
        <w:t xml:space="preserve"> </w:t>
      </w:r>
      <w:r>
        <w:rPr>
          <w:rFonts w:ascii="Sylfaen" w:hAnsi="Sylfaen"/>
          <w:lang w:val="ka-GE"/>
        </w:rPr>
        <w:t>სასოფლო დასახლებები და ტყით დაფარული ტერიტორიები. ქალაქის ჩრდილო-აღმოსავლეთ ნაწილში მდებარეობს თბილისის ზღვა, რომელიც სარეკრეაციო ტერიტორიაა, ამავდროულად იგი გამოიყენება ქალაქის წყალმო</w:t>
      </w:r>
      <w:r w:rsidR="00054275">
        <w:rPr>
          <w:rFonts w:ascii="Sylfaen" w:hAnsi="Sylfaen"/>
          <w:lang w:val="ka-GE"/>
        </w:rPr>
        <w:t>მ</w:t>
      </w:r>
      <w:r>
        <w:rPr>
          <w:rFonts w:ascii="Sylfaen" w:hAnsi="Sylfaen"/>
          <w:lang w:val="ka-GE"/>
        </w:rPr>
        <w:t xml:space="preserve">არაგებისათვის. </w:t>
      </w:r>
    </w:p>
    <w:p w14:paraId="08E57EE0" w14:textId="77777777" w:rsidR="00567464" w:rsidRDefault="00611D67" w:rsidP="00611D67">
      <w:pPr>
        <w:rPr>
          <w:rFonts w:ascii="Sylfaen" w:hAnsi="Sylfaen"/>
          <w:lang w:val="ka-GE"/>
        </w:rPr>
      </w:pPr>
      <w:r>
        <w:rPr>
          <w:rFonts w:ascii="Sylfaen" w:hAnsi="Sylfaen"/>
          <w:lang w:val="ka-GE"/>
        </w:rPr>
        <w:t xml:space="preserve">ქალაქს კარგად შემონახული ისტორიული ცენტრი გააჩნია, თუმცა ქალაქის არქიტექტურის მნიშვნელოვანი ნაწილი საბჭოთა პერიოდს განეკუთვნება და შენობების მნიშვნელოვანი ნაწილი დაბალი ხარისხის სამშენებლო სტანდარტებითაა აგებული. </w:t>
      </w:r>
    </w:p>
    <w:p w14:paraId="1B2D533A" w14:textId="22858FB2" w:rsidR="00567464" w:rsidRPr="00A91961" w:rsidRDefault="00567464" w:rsidP="00567464">
      <w:pPr>
        <w:rPr>
          <w:rFonts w:asciiTheme="majorHAnsi" w:hAnsiTheme="majorHAnsi"/>
          <w:color w:val="FF0000"/>
          <w:lang w:val="ka-GE"/>
        </w:rPr>
      </w:pPr>
      <w:r>
        <w:rPr>
          <w:rFonts w:ascii="Sylfaen" w:hAnsi="Sylfaen"/>
          <w:lang w:val="ka-GE"/>
        </w:rPr>
        <w:t xml:space="preserve">დამოუკიდებლობის გამოცხადების შემდეგ (1991 წლიდან) </w:t>
      </w:r>
      <w:r w:rsidRPr="00547EED">
        <w:rPr>
          <w:rFonts w:ascii="Sylfaen" w:hAnsi="Sylfaen"/>
          <w:lang w:val="ka-GE"/>
        </w:rPr>
        <w:t>საქართველო</w:t>
      </w:r>
      <w:r>
        <w:rPr>
          <w:rFonts w:ascii="Sylfaen" w:hAnsi="Sylfaen"/>
          <w:lang w:val="ka-GE"/>
        </w:rPr>
        <w:t xml:space="preserve"> მნიშვნელოვან ეკონომიკურ დაღმასვლას განიცდიდა. მას შემდეგ ქვეყანის ეკონომიკური მდგომარეობა გამოსწორდა, თუმცა ეკონომიკური დაღმასვლის პერიოდმა გამოიწვია ის, რომ დღეს ინდუსტრიული ტერიტორიებს ნაწილი მიტოვებულია (ზოგიერთი ტერიტორია კი დაბინძურებულია). ეს ერთის მხრივ ქალაქის მნიშვნელოვანი გამოწვევაა, მეორეს მხრივ კი განვითარების პერსპექტივას ქმნის. ქალაქში რამდენიმე მსხვილი სამრეწველო ობიექტია, თუმცა მრეწველობის მნიშვნელოვან ნაწილს მცირე ზომის სამრეწველო ობიექტები წარმოადგენენ. </w:t>
      </w:r>
    </w:p>
    <w:p w14:paraId="5EBA4D5A" w14:textId="2C3657C7" w:rsidR="00567464" w:rsidRPr="00A82432" w:rsidRDefault="00567464" w:rsidP="00567464">
      <w:pPr>
        <w:rPr>
          <w:rFonts w:ascii="Sylfaen" w:hAnsi="Sylfaen"/>
          <w:lang w:val="ka-GE"/>
        </w:rPr>
      </w:pPr>
      <w:r>
        <w:rPr>
          <w:rFonts w:ascii="Sylfaen" w:hAnsi="Sylfaen"/>
          <w:lang w:val="ka-GE"/>
        </w:rPr>
        <w:t>მიუხედავად იმისა, რომ საზოგადოებრივი ტრანსპორტის სისტემა განვითარებულია და მოიცავს ავტობუსებისა და მეტროს ქსელს, ქალაქში გადაადგილება კერძო ავტომობილებით ხდება, რომელთა მნიშვნელოვანი ნაწილი ძველია და შეკეთებას საჭიროებს. ზემოთაღნიშნული კი ქალაქის ცენტრალურ ნაწილში მანქანების შემჭიდროვებასა და დაბინძურებას იწვევს.</w:t>
      </w:r>
    </w:p>
    <w:p w14:paraId="34DE8F5E" w14:textId="11590D4A" w:rsidR="00567464" w:rsidRPr="00567464" w:rsidRDefault="00567464" w:rsidP="00567464">
      <w:pPr>
        <w:rPr>
          <w:rFonts w:ascii="Sylfaen" w:hAnsi="Sylfaen"/>
          <w:lang w:val="ka-GE"/>
        </w:rPr>
      </w:pPr>
      <w:r>
        <w:rPr>
          <w:rFonts w:ascii="Sylfaen" w:hAnsi="Sylfaen"/>
          <w:lang w:val="ka-GE"/>
        </w:rPr>
        <w:t xml:space="preserve">თბილისის მუნიციპალიტეტი დაინტერესებულია ქალაქის გარემოსდაცვითი მდგომარეობის გაუმჯბესებით, მერია ღიაა ახალი ინიციატივებისათვის. </w:t>
      </w:r>
      <w:r w:rsidRPr="00726678">
        <w:rPr>
          <w:rFonts w:asciiTheme="majorHAnsi" w:hAnsiTheme="majorHAnsi"/>
          <w:lang w:val="ka-GE"/>
        </w:rPr>
        <w:t>GCAP</w:t>
      </w:r>
      <w:r>
        <w:rPr>
          <w:rFonts w:ascii="Sylfaen" w:hAnsi="Sylfaen"/>
          <w:lang w:val="ka-GE"/>
        </w:rPr>
        <w:t>-ის მომზადების პირველ ეტაპზე გამოიყო პრიორიტეტული სექტორები ქალაქ თბილისისთვის, ესენია: ტრანსპორტის სექტორი (როგორც ემისიების შემცირების ასევე მოძრაობის განტვირთვის კუთხით), ენერგოეფექტურობა შენობებში და გამწვანებული ტერიტორიების მოწყობა. ასევე პრიორიტეტულია ნარჩენების მართვის საკითხები, მაგრამ ეს საკითხები ნაწილობრივ გათვალისწინებული იქნება მუნიციპალური ნარჩენების გადამამუშავებელი ქარხნის მშენებლობისას.</w:t>
      </w:r>
      <w:r w:rsidRPr="00567464">
        <w:rPr>
          <w:rFonts w:ascii="Sylfaen" w:hAnsi="Sylfaen"/>
          <w:lang w:val="ka-GE"/>
        </w:rPr>
        <w:t xml:space="preserve"> </w:t>
      </w:r>
      <w:r>
        <w:rPr>
          <w:rFonts w:ascii="Sylfaen" w:hAnsi="Sylfaen"/>
          <w:lang w:val="ka-GE"/>
        </w:rPr>
        <w:t xml:space="preserve">ქალაქის მერია </w:t>
      </w:r>
      <w:r w:rsidRPr="00567464">
        <w:rPr>
          <w:rFonts w:ascii="Sylfaen" w:hAnsi="Sylfaen"/>
          <w:lang w:val="ka-GE"/>
        </w:rPr>
        <w:t xml:space="preserve">ასევე შეუერთდა "100 </w:t>
      </w:r>
      <w:r>
        <w:rPr>
          <w:rFonts w:ascii="Sylfaen" w:hAnsi="Sylfaen"/>
          <w:lang w:val="ka-GE"/>
        </w:rPr>
        <w:t>მედეგი</w:t>
      </w:r>
      <w:r w:rsidRPr="00567464">
        <w:rPr>
          <w:rFonts w:ascii="Sylfaen" w:hAnsi="Sylfaen"/>
          <w:lang w:val="ka-GE"/>
        </w:rPr>
        <w:t xml:space="preserve"> ქალაქების" პროგრამას, რომელიც დაგვეხმარება, გავაუმჯობესოთ</w:t>
      </w:r>
      <w:r>
        <w:rPr>
          <w:rFonts w:ascii="Sylfaen" w:hAnsi="Sylfaen"/>
          <w:lang w:val="ka-GE"/>
        </w:rPr>
        <w:t xml:space="preserve"> ქალაქის მედეგობა</w:t>
      </w:r>
      <w:r w:rsidRPr="00567464">
        <w:rPr>
          <w:rFonts w:ascii="Sylfaen" w:hAnsi="Sylfaen"/>
          <w:lang w:val="ka-GE"/>
        </w:rPr>
        <w:t xml:space="preserve"> ბუნებრივი </w:t>
      </w:r>
      <w:r>
        <w:rPr>
          <w:rFonts w:ascii="Sylfaen" w:hAnsi="Sylfaen"/>
          <w:lang w:val="ka-GE"/>
        </w:rPr>
        <w:t>კატასტროფებისადმი</w:t>
      </w:r>
      <w:r w:rsidRPr="00567464">
        <w:rPr>
          <w:rFonts w:ascii="Sylfaen" w:hAnsi="Sylfaen"/>
          <w:lang w:val="ka-GE"/>
        </w:rPr>
        <w:t xml:space="preserve">, როგორიცაა წყალდიდობა და მიწისძვრა. </w:t>
      </w:r>
      <w:r>
        <w:rPr>
          <w:rFonts w:ascii="Sylfaen" w:hAnsi="Sylfaen"/>
          <w:lang w:val="ka-GE"/>
        </w:rPr>
        <w:t xml:space="preserve">აღნიშნული დაგვეხმარება თავიდან ავიცილოთ </w:t>
      </w:r>
      <w:r w:rsidRPr="00567464">
        <w:rPr>
          <w:rFonts w:ascii="Sylfaen" w:hAnsi="Sylfaen"/>
          <w:lang w:val="ka-GE"/>
        </w:rPr>
        <w:t>2015 წ</w:t>
      </w:r>
      <w:r w:rsidR="00867467">
        <w:rPr>
          <w:rFonts w:ascii="Sylfaen" w:hAnsi="Sylfaen"/>
          <w:lang w:val="ka-GE"/>
        </w:rPr>
        <w:t>ელ</w:t>
      </w:r>
      <w:r w:rsidRPr="00567464">
        <w:rPr>
          <w:rFonts w:ascii="Sylfaen" w:hAnsi="Sylfaen"/>
          <w:lang w:val="ka-GE"/>
        </w:rPr>
        <w:t>ს</w:t>
      </w:r>
      <w:r w:rsidR="00867467">
        <w:rPr>
          <w:rFonts w:ascii="Sylfaen" w:hAnsi="Sylfaen"/>
          <w:lang w:val="ka-GE"/>
        </w:rPr>
        <w:t xml:space="preserve"> მომხდარი</w:t>
      </w:r>
      <w:r w:rsidRPr="00567464">
        <w:rPr>
          <w:rFonts w:ascii="Sylfaen" w:hAnsi="Sylfaen"/>
          <w:lang w:val="ka-GE"/>
        </w:rPr>
        <w:t xml:space="preserve"> წყალდიდობის განმეორების </w:t>
      </w:r>
      <w:r w:rsidR="00867467">
        <w:rPr>
          <w:rFonts w:ascii="Sylfaen" w:hAnsi="Sylfaen"/>
          <w:lang w:val="ka-GE"/>
        </w:rPr>
        <w:t>საფრთხე</w:t>
      </w:r>
      <w:r w:rsidRPr="00567464">
        <w:rPr>
          <w:rFonts w:ascii="Sylfaen" w:hAnsi="Sylfaen"/>
          <w:lang w:val="ka-GE"/>
        </w:rPr>
        <w:t>, სადაც 19 ადამია</w:t>
      </w:r>
      <w:r w:rsidR="00867467">
        <w:rPr>
          <w:rFonts w:ascii="Sylfaen" w:hAnsi="Sylfaen"/>
          <w:lang w:val="ka-GE"/>
        </w:rPr>
        <w:t>ნი დაიღუპა და 160 სახლი მძიმედ</w:t>
      </w:r>
      <w:r w:rsidRPr="00567464">
        <w:rPr>
          <w:rFonts w:ascii="Sylfaen" w:hAnsi="Sylfaen"/>
          <w:lang w:val="ka-GE"/>
        </w:rPr>
        <w:t xml:space="preserve"> დაზიანდა.</w:t>
      </w:r>
    </w:p>
    <w:p w14:paraId="5751FE88" w14:textId="77777777" w:rsidR="00567464" w:rsidRDefault="00567464" w:rsidP="00567464">
      <w:pPr>
        <w:rPr>
          <w:rFonts w:ascii="Sylfaen" w:hAnsi="Sylfaen"/>
          <w:lang w:val="ka-GE"/>
        </w:rPr>
      </w:pPr>
      <w:r>
        <w:rPr>
          <w:rFonts w:ascii="Sylfaen" w:hAnsi="Sylfaen"/>
          <w:lang w:val="ka-GE"/>
        </w:rPr>
        <w:t>ქალაქის მჭიდრო კავშირებმა ევროგაერთიანების შესაბამის სტრუქტურებთან უზრუნველყო ის ფაქტი,რომ ქალაქი მიმართულია დანერგოს შესაბამისი გარემოსდაცვითი სტანდარტი და ნორმა. შესაბამისად, ბოლო რამდენიმე წლის განმავლობაში ქალაქმა შემიუშავა რიგი გეგმები და სტრატეგიული დოკუმენტები, თუმცა ამ დოკუმენტებში ასახული რეკომენდაციების განხორციელებას ართულებს ქალაქის მუნიციპალიტეტის მცირე ბიუჯეტი და შესაბამისი კადრების ნაკლებობა.</w:t>
      </w:r>
    </w:p>
    <w:p w14:paraId="71B0A4C2" w14:textId="36C7CC5F" w:rsidR="0088222D" w:rsidRPr="0092718E" w:rsidRDefault="00C013BE" w:rsidP="00F77F11">
      <w:pPr>
        <w:pStyle w:val="Heading2"/>
      </w:pPr>
      <w:bookmarkStart w:id="22" w:name="_Toc491099894"/>
      <w:bookmarkStart w:id="23" w:name="_Toc496264138"/>
      <w:r>
        <w:rPr>
          <w:rFonts w:ascii="Sylfaen" w:hAnsi="Sylfaen"/>
          <w:lang w:val="ka-GE"/>
        </w:rPr>
        <w:t>გარემოსდაცვითი მმართველობა</w:t>
      </w:r>
      <w:bookmarkEnd w:id="22"/>
      <w:bookmarkEnd w:id="23"/>
    </w:p>
    <w:p w14:paraId="29F82431" w14:textId="2F9130D0" w:rsidR="00C013BE" w:rsidRPr="00C013BE" w:rsidRDefault="00C013BE" w:rsidP="00CB29B0">
      <w:pPr>
        <w:rPr>
          <w:rFonts w:ascii="Sylfaen" w:hAnsi="Sylfaen"/>
          <w:lang w:val="ka-GE"/>
        </w:rPr>
      </w:pPr>
      <w:r>
        <w:rPr>
          <w:rFonts w:ascii="Sylfaen" w:hAnsi="Sylfaen"/>
          <w:lang w:val="ka-GE"/>
        </w:rPr>
        <w:t>ქალაქ თბილისი განმკარგულებელ საქმიანობას უზრუნველყოფს თბილისის მერისა და მისი ხუთი მოადგილის მეშვეობით (თითოეული მათგანი ზედამხედველობას უწევს სხვადასხვა დეპარტამენტის ფუნქციონირებას). ქალაქის მთავრობის მკაფიო ნების მიუხედავად, გააუმჯობესოს ქალაქის გარემოსდაცვითი მდგომარეობა, გარემოსდაცვითი საკითხების უშუალო პასუხისმგებლობა მერის არცერთ მოადგილეს არ აკისრიათ (შესაბამისად, გარემოსდაცვით საკითხებს ცალკე ბიუჯეტი არ გააჩნია). ქვემოთ მოცემულია ქალაქ თბილისის მერიის ორგანოგრამა, რომელიც აღებულია ‘თბილისი - მედეგი ქალაქი’ პრეზენტაციიდან.</w:t>
      </w:r>
    </w:p>
    <w:p w14:paraId="41C6289D" w14:textId="77777777" w:rsidR="00211D0D" w:rsidRPr="0092718E" w:rsidRDefault="00211D0D" w:rsidP="004F04F7">
      <w:r w:rsidRPr="0092718E">
        <w:rPr>
          <w:noProof/>
          <w:lang w:val="en-US" w:eastAsia="en-US"/>
        </w:rPr>
        <w:drawing>
          <wp:anchor distT="0" distB="0" distL="114300" distR="114300" simplePos="0" relativeHeight="251750400" behindDoc="0" locked="0" layoutInCell="1" allowOverlap="1" wp14:anchorId="5803B199" wp14:editId="0C8065AA">
            <wp:simplePos x="0" y="0"/>
            <wp:positionH relativeFrom="column">
              <wp:posOffset>-571500</wp:posOffset>
            </wp:positionH>
            <wp:positionV relativeFrom="paragraph">
              <wp:posOffset>478790</wp:posOffset>
            </wp:positionV>
            <wp:extent cx="6937375" cy="4369435"/>
            <wp:effectExtent l="0" t="0" r="0" b="0"/>
            <wp:wrapSquare wrapText="bothSides"/>
            <wp:docPr id="15"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7375" cy="4369435"/>
                    </a:xfrm>
                    <a:prstGeom prst="rect">
                      <a:avLst/>
                    </a:prstGeom>
                  </pic:spPr>
                </pic:pic>
              </a:graphicData>
            </a:graphic>
            <wp14:sizeRelH relativeFrom="page">
              <wp14:pctWidth>0</wp14:pctWidth>
            </wp14:sizeRelH>
            <wp14:sizeRelV relativeFrom="page">
              <wp14:pctHeight>0</wp14:pctHeight>
            </wp14:sizeRelV>
          </wp:anchor>
        </w:drawing>
      </w:r>
    </w:p>
    <w:p w14:paraId="4EBD42A1" w14:textId="77777777" w:rsidR="00AD0856" w:rsidRDefault="00AD0856" w:rsidP="00AD0856">
      <w:pPr>
        <w:spacing w:after="120"/>
        <w:rPr>
          <w:rFonts w:ascii="Sylfaen" w:hAnsi="Sylfaen"/>
          <w:lang w:val="ka-GE"/>
        </w:rPr>
      </w:pPr>
      <w:r>
        <w:rPr>
          <w:rFonts w:ascii="Sylfaen" w:hAnsi="Sylfaen"/>
          <w:lang w:val="ka-GE"/>
        </w:rPr>
        <w:t>თბილისის ეკოლოგიისა და გამწვანების სამსახური ძირითადად ფოკუსირებულია გამწვანებისა და ბიომრავალფეროვნების საკითხებზე. თუმცა, ეკოლოგიისა და გამწვანების სამსახურის ყოფილი უფროსის ინიციატივით, მომზადდა ქალაქ თბილისის გარემოსდაცვითი სტრატეგია</w:t>
      </w:r>
      <w:r>
        <w:rPr>
          <w:rStyle w:val="FootnoteReference"/>
          <w:rFonts w:ascii="Sylfaen" w:hAnsi="Sylfaen"/>
          <w:lang w:val="ka-GE"/>
        </w:rPr>
        <w:footnoteReference w:id="1"/>
      </w:r>
      <w:r>
        <w:rPr>
          <w:rFonts w:ascii="Sylfaen" w:hAnsi="Sylfaen"/>
          <w:lang w:val="ka-GE"/>
        </w:rPr>
        <w:t xml:space="preserve"> 2015-2020 წლებისათვის. სტრატეგია მოიცავს შემდეგ საკითხებს:</w:t>
      </w:r>
    </w:p>
    <w:p w14:paraId="4DB1E963" w14:textId="77777777" w:rsidR="00AD0856" w:rsidRPr="009D62DA" w:rsidRDefault="00AD0856" w:rsidP="00245D3C">
      <w:pPr>
        <w:pStyle w:val="NormalWeb"/>
        <w:numPr>
          <w:ilvl w:val="0"/>
          <w:numId w:val="8"/>
        </w:numPr>
        <w:spacing w:before="0" w:beforeAutospacing="0" w:after="0" w:afterAutospacing="0"/>
        <w:textAlignment w:val="baseline"/>
        <w:rPr>
          <w:rFonts w:ascii="Sylfaen" w:hAnsi="Sylfaen"/>
          <w:kern w:val="2"/>
          <w:sz w:val="22"/>
          <w:szCs w:val="22"/>
          <w:lang w:val="ka-GE" w:eastAsia="ko-KR"/>
        </w:rPr>
      </w:pPr>
      <w:r w:rsidRPr="009D62DA">
        <w:rPr>
          <w:rFonts w:ascii="Sylfaen" w:hAnsi="Sylfaen"/>
          <w:kern w:val="2"/>
          <w:sz w:val="22"/>
          <w:szCs w:val="22"/>
          <w:lang w:val="ka-GE" w:eastAsia="ko-KR"/>
        </w:rPr>
        <w:t>თბილისის გარემოსდაცვითი პრობლემების გადაჭრა;</w:t>
      </w:r>
    </w:p>
    <w:p w14:paraId="3D535F12" w14:textId="77777777" w:rsidR="00AD0856" w:rsidRPr="009D62DA" w:rsidRDefault="00AD0856" w:rsidP="00245D3C">
      <w:pPr>
        <w:pStyle w:val="NormalWeb"/>
        <w:numPr>
          <w:ilvl w:val="0"/>
          <w:numId w:val="8"/>
        </w:numPr>
        <w:spacing w:before="0" w:beforeAutospacing="0" w:after="0" w:afterAutospacing="0"/>
        <w:textAlignment w:val="baseline"/>
        <w:rPr>
          <w:rFonts w:ascii="Sylfaen" w:hAnsi="Sylfaen"/>
          <w:kern w:val="2"/>
          <w:sz w:val="22"/>
          <w:szCs w:val="22"/>
          <w:lang w:val="ka-GE" w:eastAsia="ko-KR"/>
        </w:rPr>
      </w:pPr>
      <w:r w:rsidRPr="009D62DA">
        <w:rPr>
          <w:rFonts w:ascii="Sylfaen" w:hAnsi="Sylfaen"/>
          <w:kern w:val="2"/>
          <w:sz w:val="22"/>
          <w:szCs w:val="22"/>
          <w:lang w:val="ka-GE" w:eastAsia="ko-KR"/>
        </w:rPr>
        <w:t>გარემოსდაცვითი მმართველობისა და ინსტიტუციური მართვის გაძლიერება</w:t>
      </w:r>
      <w:r>
        <w:rPr>
          <w:rFonts w:ascii="Sylfaen" w:hAnsi="Sylfaen"/>
          <w:kern w:val="2"/>
          <w:sz w:val="22"/>
          <w:szCs w:val="22"/>
          <w:lang w:val="ka-GE" w:eastAsia="ko-KR"/>
        </w:rPr>
        <w:t xml:space="preserve"> </w:t>
      </w:r>
      <w:r w:rsidRPr="009D62DA">
        <w:rPr>
          <w:rFonts w:ascii="Sylfaen" w:hAnsi="Sylfaen"/>
          <w:kern w:val="2"/>
          <w:sz w:val="22"/>
          <w:szCs w:val="22"/>
          <w:lang w:val="ka-GE" w:eastAsia="ko-KR"/>
        </w:rPr>
        <w:t>და მათი შესაბამისობაში მოყვანა თანამედროვე</w:t>
      </w:r>
      <w:r>
        <w:rPr>
          <w:rFonts w:ascii="Sylfaen" w:hAnsi="Sylfaen"/>
          <w:kern w:val="2"/>
          <w:sz w:val="22"/>
          <w:szCs w:val="22"/>
          <w:lang w:val="ka-GE" w:eastAsia="ko-KR"/>
        </w:rPr>
        <w:t xml:space="preserve"> </w:t>
      </w:r>
      <w:r w:rsidRPr="009D62DA">
        <w:rPr>
          <w:rFonts w:ascii="Sylfaen" w:hAnsi="Sylfaen"/>
          <w:kern w:val="2"/>
          <w:sz w:val="22"/>
          <w:szCs w:val="22"/>
          <w:lang w:val="ka-GE" w:eastAsia="ko-KR"/>
        </w:rPr>
        <w:t>მოთხოვნებთან;</w:t>
      </w:r>
    </w:p>
    <w:p w14:paraId="427302CA" w14:textId="77777777" w:rsidR="00AD0856" w:rsidRPr="009D62DA" w:rsidRDefault="00AD0856" w:rsidP="00245D3C">
      <w:pPr>
        <w:pStyle w:val="NormalWeb"/>
        <w:numPr>
          <w:ilvl w:val="0"/>
          <w:numId w:val="8"/>
        </w:numPr>
        <w:spacing w:before="0" w:beforeAutospacing="0" w:after="0" w:afterAutospacing="0"/>
        <w:textAlignment w:val="baseline"/>
        <w:rPr>
          <w:rFonts w:ascii="Sylfaen" w:hAnsi="Sylfaen"/>
          <w:kern w:val="2"/>
          <w:sz w:val="22"/>
          <w:szCs w:val="22"/>
          <w:lang w:val="ka-GE" w:eastAsia="ko-KR"/>
        </w:rPr>
      </w:pPr>
      <w:r w:rsidRPr="009D62DA">
        <w:rPr>
          <w:rFonts w:ascii="Sylfaen" w:hAnsi="Sylfaen"/>
          <w:kern w:val="2"/>
          <w:sz w:val="22"/>
          <w:szCs w:val="22"/>
          <w:lang w:val="ka-GE" w:eastAsia="ko-KR"/>
        </w:rPr>
        <w:t>გარემოსდაცვითი განათლებისა და მეცნიერების</w:t>
      </w:r>
      <w:r>
        <w:rPr>
          <w:rFonts w:ascii="Sylfaen" w:hAnsi="Sylfaen"/>
          <w:kern w:val="2"/>
          <w:sz w:val="22"/>
          <w:szCs w:val="22"/>
          <w:lang w:val="ka-GE" w:eastAsia="ko-KR"/>
        </w:rPr>
        <w:t xml:space="preserve"> </w:t>
      </w:r>
      <w:r w:rsidRPr="009D62DA">
        <w:rPr>
          <w:rFonts w:ascii="Sylfaen" w:hAnsi="Sylfaen"/>
          <w:kern w:val="2"/>
          <w:sz w:val="22"/>
          <w:szCs w:val="22"/>
          <w:lang w:val="ka-GE" w:eastAsia="ko-KR"/>
        </w:rPr>
        <w:t>ხელშეწყობა;</w:t>
      </w:r>
    </w:p>
    <w:p w14:paraId="513EE3A3" w14:textId="77777777" w:rsidR="00AD0856" w:rsidRPr="009D62DA" w:rsidRDefault="00AD0856" w:rsidP="00245D3C">
      <w:pPr>
        <w:pStyle w:val="NormalWeb"/>
        <w:numPr>
          <w:ilvl w:val="0"/>
          <w:numId w:val="8"/>
        </w:numPr>
        <w:spacing w:before="0" w:beforeAutospacing="0" w:after="120" w:afterAutospacing="0"/>
        <w:textAlignment w:val="baseline"/>
        <w:rPr>
          <w:rFonts w:ascii="Sylfaen" w:hAnsi="Sylfaen"/>
          <w:kern w:val="2"/>
          <w:sz w:val="22"/>
          <w:szCs w:val="22"/>
          <w:lang w:val="ka-GE" w:eastAsia="ko-KR"/>
        </w:rPr>
      </w:pPr>
      <w:r w:rsidRPr="009D62DA">
        <w:rPr>
          <w:rFonts w:ascii="Sylfaen" w:hAnsi="Sylfaen"/>
          <w:kern w:val="2"/>
          <w:sz w:val="22"/>
          <w:szCs w:val="22"/>
          <w:lang w:val="ka-GE" w:eastAsia="ko-KR"/>
        </w:rPr>
        <w:t>საზოგადოებრივი ცნობიერების ამაღლება და საზოგადოების</w:t>
      </w:r>
      <w:r>
        <w:rPr>
          <w:rFonts w:ascii="Sylfaen" w:hAnsi="Sylfaen"/>
          <w:kern w:val="2"/>
          <w:sz w:val="22"/>
          <w:szCs w:val="22"/>
          <w:lang w:val="ka-GE" w:eastAsia="ko-KR"/>
        </w:rPr>
        <w:t xml:space="preserve"> </w:t>
      </w:r>
      <w:r w:rsidRPr="009D62DA">
        <w:rPr>
          <w:rFonts w:ascii="Sylfaen" w:hAnsi="Sylfaen"/>
          <w:kern w:val="2"/>
          <w:sz w:val="22"/>
          <w:szCs w:val="22"/>
          <w:lang w:val="ka-GE" w:eastAsia="ko-KR"/>
        </w:rPr>
        <w:t>ჩართულობის გაძლიერება გადაწყვეტილებების მიღების</w:t>
      </w:r>
      <w:r>
        <w:rPr>
          <w:rFonts w:ascii="Sylfaen" w:hAnsi="Sylfaen"/>
          <w:kern w:val="2"/>
          <w:sz w:val="22"/>
          <w:szCs w:val="22"/>
          <w:lang w:val="ka-GE" w:eastAsia="ko-KR"/>
        </w:rPr>
        <w:t xml:space="preserve"> </w:t>
      </w:r>
      <w:r w:rsidRPr="009D62DA">
        <w:rPr>
          <w:rFonts w:ascii="Sylfaen" w:hAnsi="Sylfaen"/>
          <w:kern w:val="2"/>
          <w:sz w:val="22"/>
          <w:szCs w:val="22"/>
          <w:lang w:val="ka-GE" w:eastAsia="ko-KR"/>
        </w:rPr>
        <w:t>პროცესში.</w:t>
      </w:r>
    </w:p>
    <w:p w14:paraId="74AFBF66" w14:textId="77777777" w:rsidR="00AD0856" w:rsidRDefault="00AD0856" w:rsidP="00AD0856">
      <w:pPr>
        <w:spacing w:after="120"/>
        <w:rPr>
          <w:rFonts w:ascii="Sylfaen" w:hAnsi="Sylfaen"/>
          <w:lang w:val="ka-GE"/>
        </w:rPr>
      </w:pPr>
      <w:r>
        <w:rPr>
          <w:rFonts w:ascii="Sylfaen" w:hAnsi="Sylfaen"/>
          <w:lang w:val="ka-GE"/>
        </w:rPr>
        <w:t>გარემოსდაცვითი სტრატეგია გამწვანებისა და ბიომრავალფეროვნების საკითხების გარდა მიმოიხილავს ჰაერის, წყლის, მყარი ნარჩენებისა და ენერგეტიკის მართვის საკითხებს. სტრატეგია ამავდროულად ითვალისწინებს იმ ფაქტს, რომ ქალაქს ლიმიტირებული რესურსი (ფინანსური და ადამიანური) გააჩნია სტრატეგიის განხორციელებისათვის. მიუხედავად ამისა, დოკუმენტი მნიშვნელოვანია ქალაქის გარემოსდაცვითი პრობლემების იდენტიფიცირებისა და სამომავლო განვითარების დაგეგმვის თვალსაზრისით.</w:t>
      </w:r>
      <w:r w:rsidRPr="0021369E">
        <w:rPr>
          <w:rFonts w:ascii="Sylfaen" w:hAnsi="Sylfaen"/>
          <w:lang w:val="ka-GE"/>
        </w:rPr>
        <w:t xml:space="preserve"> </w:t>
      </w:r>
      <w:r>
        <w:rPr>
          <w:rFonts w:ascii="Sylfaen" w:hAnsi="Sylfaen"/>
          <w:lang w:val="ka-GE"/>
        </w:rPr>
        <w:t>დოკუმენტში ასევე ხაზგასმულია თბილისის ეკოლოგიისა და გამწვანების სამსახურის ფუნქციის გაზრდის საკითხი და ამ სამსახურისათვის გარემოსდაცვითი საკითხების მართვის ფუნქციის მინიჭება. სტრატეგია რეკომენდაციას უწევს ეკოლოგიის სამსახურის ბიუჯეტის გაზრდას.</w:t>
      </w:r>
    </w:p>
    <w:p w14:paraId="06868DE7" w14:textId="77777777" w:rsidR="00AD0856" w:rsidRDefault="00AD0856" w:rsidP="00AD0856">
      <w:pPr>
        <w:spacing w:after="120"/>
        <w:rPr>
          <w:rFonts w:ascii="Sylfaen" w:hAnsi="Sylfaen"/>
          <w:lang w:val="ka-GE"/>
        </w:rPr>
      </w:pPr>
      <w:r>
        <w:rPr>
          <w:rFonts w:ascii="Sylfaen" w:hAnsi="Sylfaen"/>
          <w:lang w:val="ka-GE"/>
        </w:rPr>
        <w:t xml:space="preserve">მისასალმებელია ის ფაქტი, რომ </w:t>
      </w:r>
      <w:r w:rsidRPr="0021369E">
        <w:rPr>
          <w:rFonts w:asciiTheme="majorHAnsi" w:hAnsiTheme="majorHAnsi"/>
          <w:lang w:val="ka-GE"/>
        </w:rPr>
        <w:t>GCAP</w:t>
      </w:r>
      <w:r>
        <w:rPr>
          <w:rFonts w:ascii="Sylfaen" w:hAnsi="Sylfaen"/>
          <w:lang w:val="ka-GE"/>
        </w:rPr>
        <w:t xml:space="preserve"> პროექტის განხორციელებას ზედამხედველობას უწევს მერიის ეკონომიკური განვითარების საქალაქო სამსახური, რომელიც ასევე ჩართულია მსგავს პროცესებში, როგორიცაა ‘მედეგი ქალაქის’ პროექტი. აღნიშნული დეპარტამენტი შესაძლოა არ ფლობდეს დეტალურ გარემოსდაცვით ცოდნასა და გამოცდილებას, მაგრამ დეპარტამენტი აცნობიერებს, რომ გარემოსდაცვითი მდგომარეობის გაუმჯობესება ქალაქში ეკონომიკური სარგებლის მომტანია (მათ შორის მოსალოდნელია დასაქმების კოეფიციენტის ზრდა). ამ ასპექტის გათვალისწინებით, </w:t>
      </w:r>
      <w:r w:rsidRPr="0021369E">
        <w:rPr>
          <w:rFonts w:asciiTheme="majorHAnsi" w:hAnsiTheme="majorHAnsi"/>
          <w:lang w:val="ka-GE"/>
        </w:rPr>
        <w:t>GCAP</w:t>
      </w:r>
      <w:r>
        <w:rPr>
          <w:rFonts w:ascii="Sylfaen" w:hAnsi="Sylfaen"/>
          <w:lang w:val="ka-GE"/>
        </w:rPr>
        <w:t xml:space="preserve"> პროექტმა შესაძლოა გამოიყენოს სხვადასხვა ქვეყნებისა და რეგიონების ‘მწვანე განვითარების’ სტრატეგიები.</w:t>
      </w:r>
    </w:p>
    <w:p w14:paraId="72FE8585" w14:textId="77777777" w:rsidR="00AD0856" w:rsidRDefault="00AD0856" w:rsidP="00AD0856">
      <w:pPr>
        <w:spacing w:after="120"/>
        <w:rPr>
          <w:rFonts w:ascii="Sylfaen" w:hAnsi="Sylfaen"/>
          <w:lang w:val="ka-GE"/>
        </w:rPr>
      </w:pPr>
      <w:r>
        <w:rPr>
          <w:rFonts w:ascii="Sylfaen" w:hAnsi="Sylfaen"/>
          <w:lang w:val="ka-GE"/>
        </w:rPr>
        <w:t>ზოგადად გარემოსდაცვითი საკითხების მართვა ქალაქ თბილისისთვის რთულია იმ მიზეზის გამო, რომ ქალაქს არ გააჩნია პირდაპირი კონტროლი და/ან გავლენა გარემოსდაცვთი მართვის სფეროებზე; ასე მაგალითად:</w:t>
      </w:r>
    </w:p>
    <w:p w14:paraId="29553EC5" w14:textId="77777777" w:rsidR="00AD0856" w:rsidRDefault="00AD0856" w:rsidP="00245D3C">
      <w:pPr>
        <w:pStyle w:val="ListParagraph"/>
        <w:numPr>
          <w:ilvl w:val="0"/>
          <w:numId w:val="9"/>
        </w:numPr>
        <w:spacing w:before="0"/>
        <w:rPr>
          <w:rFonts w:ascii="Sylfaen" w:hAnsi="Sylfaen"/>
          <w:lang w:val="ka-GE"/>
        </w:rPr>
      </w:pPr>
      <w:r>
        <w:rPr>
          <w:rFonts w:ascii="Sylfaen" w:hAnsi="Sylfaen"/>
          <w:lang w:val="ka-GE"/>
        </w:rPr>
        <w:t>გარემოსა და ბუნებრივი რესურსების დაცვის სამინისტრო და მისი საქვეუწყებო დაწესებულება სსიპ გარემოს ეროვნული სააგენტო პასუხისმგებელია გარემოსდაცვითი ნებართვების გაცემაზე, მონიტორინგზე და რეგულირების კონტროლზე;</w:t>
      </w:r>
    </w:p>
    <w:p w14:paraId="4655E45B" w14:textId="77777777" w:rsidR="00AD0856" w:rsidRDefault="00AD0856" w:rsidP="00245D3C">
      <w:pPr>
        <w:pStyle w:val="ListParagraph"/>
        <w:numPr>
          <w:ilvl w:val="0"/>
          <w:numId w:val="9"/>
        </w:numPr>
        <w:spacing w:before="0"/>
        <w:rPr>
          <w:rFonts w:ascii="Sylfaen" w:hAnsi="Sylfaen"/>
          <w:lang w:val="ka-GE"/>
        </w:rPr>
      </w:pPr>
      <w:r>
        <w:rPr>
          <w:rFonts w:ascii="Sylfaen" w:hAnsi="Sylfaen"/>
          <w:lang w:val="ka-GE"/>
        </w:rPr>
        <w:t xml:space="preserve">წყალუზრუნველყოფისა და სანიტარიზაციის ინფრასტრუქტურა კერძო საკუთრებაშია (კომპანიას ფლობს შპს </w:t>
      </w:r>
      <w:r>
        <w:rPr>
          <w:rFonts w:ascii="Sylfaen" w:hAnsi="Sylfaen"/>
          <w:lang w:val="en-US"/>
        </w:rPr>
        <w:t>‘</w:t>
      </w:r>
      <w:r>
        <w:rPr>
          <w:rFonts w:ascii="Sylfaen" w:hAnsi="Sylfaen"/>
          <w:lang w:val="ka-GE"/>
        </w:rPr>
        <w:t>ჯორჯიან უოთერ ენდ პაუერი</w:t>
      </w:r>
      <w:r>
        <w:rPr>
          <w:rFonts w:ascii="Sylfaen" w:hAnsi="Sylfaen"/>
          <w:lang w:val="en-US"/>
        </w:rPr>
        <w:t>’</w:t>
      </w:r>
      <w:r>
        <w:rPr>
          <w:rFonts w:ascii="Sylfaen" w:hAnsi="Sylfaen"/>
          <w:lang w:val="ka-GE"/>
        </w:rPr>
        <w:t>, რომლის მფლობელობაშია რამდენიმე ჰიდროელექტროსადგური);</w:t>
      </w:r>
    </w:p>
    <w:p w14:paraId="68265A43" w14:textId="77777777" w:rsidR="00AD0856" w:rsidRDefault="00AD0856" w:rsidP="00245D3C">
      <w:pPr>
        <w:pStyle w:val="ListParagraph"/>
        <w:numPr>
          <w:ilvl w:val="0"/>
          <w:numId w:val="9"/>
        </w:numPr>
        <w:spacing w:before="0"/>
        <w:rPr>
          <w:rFonts w:ascii="Sylfaen" w:hAnsi="Sylfaen"/>
          <w:lang w:val="ka-GE"/>
        </w:rPr>
      </w:pPr>
      <w:r>
        <w:rPr>
          <w:rFonts w:ascii="Sylfaen" w:hAnsi="Sylfaen"/>
          <w:lang w:val="ka-GE"/>
        </w:rPr>
        <w:t>ელექტრომიწოდებაზე პასუხისმგებელია კერძო კომპანია ‘თელასი’.</w:t>
      </w:r>
    </w:p>
    <w:p w14:paraId="2261A910" w14:textId="77777777" w:rsidR="00AD0856" w:rsidRDefault="00AD0856" w:rsidP="00AD0856">
      <w:pPr>
        <w:spacing w:after="120"/>
        <w:rPr>
          <w:rFonts w:ascii="Sylfaen" w:hAnsi="Sylfaen"/>
          <w:lang w:val="ka-GE"/>
        </w:rPr>
      </w:pPr>
      <w:r w:rsidRPr="006A74EC">
        <w:rPr>
          <w:rFonts w:asciiTheme="majorHAnsi" w:hAnsiTheme="majorHAnsi"/>
          <w:lang w:val="ka-GE"/>
        </w:rPr>
        <w:t>GCAP</w:t>
      </w:r>
      <w:r>
        <w:rPr>
          <w:rFonts w:ascii="Sylfaen" w:hAnsi="Sylfaen"/>
          <w:lang w:val="ka-GE"/>
        </w:rPr>
        <w:t xml:space="preserve"> პროცესში დაინტერესებული მხარეების ფართო სპეტრი უნდა ჩაერთოს რათა ქალაქის გარემოსდაცვითი საკითხები სრულად იქნეს გეგმაში წარმოდგენილი/ასახული.</w:t>
      </w:r>
    </w:p>
    <w:p w14:paraId="5E11D0C6" w14:textId="77777777" w:rsidR="007B3668" w:rsidRDefault="007B3668" w:rsidP="00AD0856">
      <w:pPr>
        <w:spacing w:after="120"/>
        <w:rPr>
          <w:rFonts w:ascii="Sylfaen" w:hAnsi="Sylfaen"/>
          <w:lang w:val="ka-GE"/>
        </w:rPr>
      </w:pPr>
    </w:p>
    <w:p w14:paraId="236990E8" w14:textId="77777777" w:rsidR="007B3668" w:rsidRPr="00877D4D" w:rsidRDefault="007B3668" w:rsidP="007B3668">
      <w:pPr>
        <w:pStyle w:val="Heading2"/>
        <w:widowControl w:val="0"/>
        <w:tabs>
          <w:tab w:val="clear" w:pos="851"/>
          <w:tab w:val="num" w:pos="709"/>
        </w:tabs>
        <w:spacing w:before="0" w:line="240" w:lineRule="auto"/>
        <w:ind w:left="709" w:hanging="709"/>
      </w:pPr>
      <w:bookmarkStart w:id="24" w:name="_Toc476674569"/>
      <w:bookmarkStart w:id="25" w:name="_Toc490081743"/>
      <w:bookmarkStart w:id="26" w:name="_Toc496264139"/>
      <w:bookmarkStart w:id="27" w:name="_Toc491099895"/>
      <w:r w:rsidRPr="00877D4D">
        <w:rPr>
          <w:rFonts w:ascii="Sylfaen" w:hAnsi="Sylfaen"/>
          <w:lang w:val="ka-GE"/>
        </w:rPr>
        <w:t>გარემოსდაცვითი პოლიტიკა და საკანონმდებლო ჩარჩო</w:t>
      </w:r>
      <w:bookmarkEnd w:id="24"/>
      <w:bookmarkEnd w:id="25"/>
      <w:bookmarkEnd w:id="26"/>
    </w:p>
    <w:bookmarkEnd w:id="27"/>
    <w:p w14:paraId="30272A25" w14:textId="77777777" w:rsidR="00A563B4" w:rsidRDefault="00A563B4" w:rsidP="00A563B4">
      <w:pPr>
        <w:spacing w:after="120"/>
        <w:rPr>
          <w:rFonts w:ascii="Sylfaen" w:hAnsi="Sylfaen"/>
          <w:lang w:val="ka-GE"/>
        </w:rPr>
      </w:pPr>
      <w:r>
        <w:rPr>
          <w:rFonts w:ascii="Sylfaen" w:hAnsi="Sylfaen"/>
          <w:lang w:val="ka-GE"/>
        </w:rPr>
        <w:t xml:space="preserve">დოკუმენტის ეს ნაწილი ეთმობა გარემოსდაცვით სფეროში არსებული პოლიტიკისა და კანონმდებლობის მიმოხილვას. საქართველოს გარემოსდაცვითი სამოქმედო გეგმის </w:t>
      </w:r>
      <w:r w:rsidRPr="00B93A4E">
        <w:rPr>
          <w:rFonts w:asciiTheme="majorHAnsi" w:hAnsiTheme="majorHAnsi"/>
          <w:lang w:val="ka-GE"/>
        </w:rPr>
        <w:t>(NEAP 2012-2016</w:t>
      </w:r>
      <w:r w:rsidRPr="00DF7020">
        <w:rPr>
          <w:rFonts w:ascii="Sylfaen" w:hAnsi="Sylfaen"/>
          <w:lang w:val="ka-GE"/>
        </w:rPr>
        <w:t>) მიზანია გა</w:t>
      </w:r>
      <w:r>
        <w:rPr>
          <w:rFonts w:ascii="Sylfaen" w:hAnsi="Sylfaen"/>
          <w:lang w:val="ka-GE"/>
        </w:rPr>
        <w:t xml:space="preserve">აუმჯობესოს </w:t>
      </w:r>
      <w:r w:rsidRPr="00DF7020">
        <w:rPr>
          <w:rFonts w:ascii="Sylfaen" w:hAnsi="Sylfaen"/>
          <w:lang w:val="ka-GE"/>
        </w:rPr>
        <w:t>გარემოს</w:t>
      </w:r>
      <w:r>
        <w:rPr>
          <w:rFonts w:ascii="Sylfaen" w:hAnsi="Sylfaen"/>
          <w:lang w:val="ka-GE"/>
        </w:rPr>
        <w:t xml:space="preserve"> მდგომარეობა, მაგრამ არ ისახავს მიზნად შეიმუშაოს კანონმდებლობა.</w:t>
      </w:r>
      <w:r w:rsidRPr="00DF7020">
        <w:rPr>
          <w:rFonts w:ascii="Sylfaen" w:hAnsi="Sylfaen"/>
          <w:lang w:val="ka-GE"/>
        </w:rPr>
        <w:t xml:space="preserve"> </w:t>
      </w:r>
      <w:r>
        <w:rPr>
          <w:rFonts w:ascii="Sylfaen" w:hAnsi="Sylfaen"/>
          <w:lang w:val="ka-GE"/>
        </w:rPr>
        <w:t xml:space="preserve">ამჟამად, გარემოსა და ბუნებრივი რესურსების დაცვის სამინისტრო მუშაობს გარემოსდაცვითი სამოქმედო გეგმის ახალ დოკუმენტზე (2017-2021 წლებისათვის). </w:t>
      </w:r>
    </w:p>
    <w:p w14:paraId="69888975" w14:textId="77777777" w:rsidR="00A563B4" w:rsidRDefault="00A563B4" w:rsidP="00A563B4">
      <w:pPr>
        <w:spacing w:after="120"/>
        <w:rPr>
          <w:rFonts w:ascii="Sylfaen" w:hAnsi="Sylfaen"/>
          <w:lang w:val="ka-GE"/>
        </w:rPr>
      </w:pPr>
      <w:r>
        <w:rPr>
          <w:rFonts w:ascii="Sylfaen" w:hAnsi="Sylfaen"/>
          <w:lang w:val="ka-GE"/>
        </w:rPr>
        <w:t xml:space="preserve">ამავდროულად შემუშავების პროცესშია ენერგოეფექტურობის ეროვნული გეგმა </w:t>
      </w:r>
      <w:r>
        <w:rPr>
          <w:rFonts w:asciiTheme="majorHAnsi" w:hAnsiTheme="majorHAnsi"/>
        </w:rPr>
        <w:t>(NEEAP)</w:t>
      </w:r>
      <w:r>
        <w:rPr>
          <w:rFonts w:ascii="Sylfaen" w:hAnsi="Sylfaen"/>
          <w:lang w:val="ka-GE"/>
        </w:rPr>
        <w:t>, რომლის დასრულებას მარტის ბოლოსაა ნავარაუდები. გეგმა მოიცავს იმ საკითხებს, რომელიც რელევანტურია მოცემული კვლევისათვის.</w:t>
      </w:r>
    </w:p>
    <w:p w14:paraId="360E3A4D" w14:textId="77777777" w:rsidR="00A563B4" w:rsidRPr="00877D4D" w:rsidRDefault="00A563B4" w:rsidP="00A563B4">
      <w:pPr>
        <w:spacing w:after="120"/>
        <w:rPr>
          <w:rFonts w:ascii="Sylfaen" w:hAnsi="Sylfaen"/>
          <w:lang w:val="ka-GE"/>
        </w:rPr>
      </w:pPr>
      <w:r>
        <w:rPr>
          <w:rFonts w:ascii="Sylfaen" w:hAnsi="Sylfaen"/>
          <w:lang w:val="ka-GE"/>
        </w:rPr>
        <w:t>საქართველოს გარემოსდაცვითი კანონმდებლობა ხშირ შემთხვევაში ფრაგმენტულია და არათანამიმდევრული, რაც ხშირად აღსრულების პრობლემებს ქმნის. 2014 წელს საქართველომ ევროგაერთიანებასთან ხელი მოაწერა ასოცირების შეთანხმებას</w:t>
      </w:r>
      <w:r>
        <w:rPr>
          <w:rFonts w:ascii="Sylfaen" w:hAnsi="Sylfaen"/>
        </w:rPr>
        <w:t xml:space="preserve">. </w:t>
      </w:r>
      <w:r>
        <w:rPr>
          <w:rFonts w:ascii="Sylfaen" w:hAnsi="Sylfaen"/>
          <w:lang w:val="ka-GE"/>
        </w:rPr>
        <w:t xml:space="preserve">მოგვიანებით, </w:t>
      </w:r>
      <w:r w:rsidRPr="00D80D90">
        <w:rPr>
          <w:rFonts w:ascii="Sylfaen" w:hAnsi="Sylfaen"/>
          <w:lang w:val="ka-GE"/>
        </w:rPr>
        <w:t>საქართველოს გარემოსა და ბუნებრივი რესურსების დაცვის სამინისტრომ</w:t>
      </w:r>
      <w:r>
        <w:rPr>
          <w:rFonts w:ascii="Sylfaen" w:hAnsi="Sylfaen"/>
          <w:lang w:val="ka-GE"/>
        </w:rPr>
        <w:t xml:space="preserve"> შეიმ</w:t>
      </w:r>
      <w:r w:rsidRPr="00D80D90">
        <w:rPr>
          <w:rFonts w:ascii="Sylfaen" w:hAnsi="Sylfaen"/>
          <w:lang w:val="ka-GE"/>
        </w:rPr>
        <w:t>უშავა საგზაო რუკები გარემოს დაცვისა და კლიმატთან დაკავშირებული ქმედებების ნაწილში, ევროკავშირი-საქართველოს ასოცირების შეთანხმების შესრულების მიზნით. აღნიშნული</w:t>
      </w:r>
      <w:r>
        <w:rPr>
          <w:rFonts w:ascii="Sylfaen" w:hAnsi="Sylfaen"/>
          <w:lang w:val="ka-GE"/>
        </w:rPr>
        <w:t xml:space="preserve"> </w:t>
      </w:r>
      <w:r w:rsidRPr="00D80D90">
        <w:rPr>
          <w:rFonts w:ascii="Sylfaen" w:hAnsi="Sylfaen"/>
          <w:lang w:val="ka-GE"/>
        </w:rPr>
        <w:t>საგზაო რუკები დაეხმარება სამინისტროს განახორციელოს</w:t>
      </w:r>
      <w:r>
        <w:rPr>
          <w:rFonts w:ascii="Sylfaen" w:hAnsi="Sylfaen"/>
          <w:lang w:val="ka-GE"/>
        </w:rPr>
        <w:t xml:space="preserve"> </w:t>
      </w:r>
      <w:r w:rsidRPr="00D80D90">
        <w:rPr>
          <w:rFonts w:ascii="Sylfaen" w:hAnsi="Sylfaen"/>
          <w:lang w:val="ka-GE"/>
        </w:rPr>
        <w:t>სამართლებრივი დაახლოების ქმედებები ასოცირების შეთანხმების მოთხოვნების შესაბამისად, გარემოს დაცვისა და კლიმატთან დაკავშირებული ქმედებების სფეროში.</w:t>
      </w:r>
      <w:r>
        <w:rPr>
          <w:rFonts w:ascii="Sylfaen" w:hAnsi="Sylfaen"/>
          <w:lang w:val="ka-GE"/>
        </w:rPr>
        <w:t xml:space="preserve"> </w:t>
      </w:r>
      <w:r w:rsidRPr="00D80D90">
        <w:rPr>
          <w:rFonts w:ascii="Sylfaen" w:hAnsi="Sylfaen"/>
          <w:lang w:val="ka-GE"/>
        </w:rPr>
        <w:t>საგზაო რუკები ისეთ აქტივობებსაც მოიცავს, რომლებიც ასოცირების შეთანხმებით პირდაპირ არ არის გათვალისწინებული, მაგრამ გამოსადეგი იქნება შეთანხმების განხორციელების დროს</w:t>
      </w:r>
      <w:r>
        <w:rPr>
          <w:rFonts w:ascii="Sylfaen" w:hAnsi="Sylfaen"/>
          <w:lang w:val="ka-GE"/>
        </w:rPr>
        <w:t>.</w:t>
      </w:r>
    </w:p>
    <w:p w14:paraId="0BFCB33B" w14:textId="728D41EE" w:rsidR="0088222D" w:rsidRDefault="0088222D" w:rsidP="00CB29B0">
      <w:r w:rsidRPr="0092718E">
        <w:t xml:space="preserve"> </w:t>
      </w:r>
    </w:p>
    <w:p w14:paraId="2C27DA59" w14:textId="77777777" w:rsidR="00756438" w:rsidRPr="0092718E" w:rsidRDefault="00756438" w:rsidP="00CB29B0"/>
    <w:p w14:paraId="2BE03FE1" w14:textId="50030065" w:rsidR="0088222D" w:rsidRPr="0092718E" w:rsidRDefault="00710D6B" w:rsidP="00F77F11">
      <w:pPr>
        <w:pStyle w:val="Heading3"/>
      </w:pPr>
      <w:bookmarkStart w:id="28" w:name="_Toc484695864"/>
      <w:bookmarkStart w:id="29" w:name="_Toc485651259"/>
      <w:bookmarkStart w:id="30" w:name="_Toc485828062"/>
      <w:bookmarkStart w:id="31" w:name="_Toc489009021"/>
      <w:bookmarkStart w:id="32" w:name="_Toc489021978"/>
      <w:bookmarkStart w:id="33" w:name="_Toc491099896"/>
      <w:r w:rsidRPr="0092718E">
        <w:rPr>
          <w:noProof/>
          <w:lang w:val="en-US" w:eastAsia="en-US"/>
        </w:rPr>
        <w:drawing>
          <wp:anchor distT="0" distB="144145" distL="144145" distR="144145" simplePos="0" relativeHeight="251751424" behindDoc="1" locked="0" layoutInCell="1" allowOverlap="1" wp14:anchorId="2D4721BB" wp14:editId="34C8E1AE">
            <wp:simplePos x="0" y="0"/>
            <wp:positionH relativeFrom="column">
              <wp:posOffset>-92710</wp:posOffset>
            </wp:positionH>
            <wp:positionV relativeFrom="paragraph">
              <wp:posOffset>-31115</wp:posOffset>
            </wp:positionV>
            <wp:extent cx="1443600" cy="1447200"/>
            <wp:effectExtent l="0" t="0" r="444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3600" cy="1447200"/>
                    </a:xfrm>
                    <a:prstGeom prst="rect">
                      <a:avLst/>
                    </a:prstGeom>
                    <a:noFill/>
                  </pic:spPr>
                </pic:pic>
              </a:graphicData>
            </a:graphic>
            <wp14:sizeRelH relativeFrom="page">
              <wp14:pctWidth>0</wp14:pctWidth>
            </wp14:sizeRelH>
            <wp14:sizeRelV relativeFrom="page">
              <wp14:pctHeight>0</wp14:pctHeight>
            </wp14:sizeRelV>
          </wp:anchor>
        </w:drawing>
      </w:r>
      <w:r w:rsidR="006A7F2A">
        <w:rPr>
          <w:lang w:val="ka-GE"/>
        </w:rPr>
        <w:t>ჰაერი</w:t>
      </w:r>
      <w:bookmarkEnd w:id="28"/>
      <w:bookmarkEnd w:id="29"/>
      <w:bookmarkEnd w:id="30"/>
      <w:bookmarkEnd w:id="31"/>
      <w:bookmarkEnd w:id="32"/>
      <w:bookmarkEnd w:id="33"/>
    </w:p>
    <w:p w14:paraId="54FF53E8" w14:textId="576889F9" w:rsidR="0088222D" w:rsidRPr="0092718E" w:rsidRDefault="006A7F2A" w:rsidP="00F77F11">
      <w:pPr>
        <w:pStyle w:val="HeadingSmallUnnumbered"/>
      </w:pPr>
      <w:r>
        <w:rPr>
          <w:rFonts w:ascii="Sylfaen" w:hAnsi="Sylfaen"/>
          <w:lang w:val="ka-GE"/>
        </w:rPr>
        <w:t>არსებული მდგომარეობა</w:t>
      </w:r>
    </w:p>
    <w:p w14:paraId="6242DBD2" w14:textId="57ABADE5" w:rsidR="0088222D" w:rsidRPr="0092718E" w:rsidRDefault="00A563B4" w:rsidP="00F27E6A">
      <w:r>
        <w:rPr>
          <w:rFonts w:ascii="Sylfaen" w:hAnsi="Sylfaen"/>
          <w:lang w:val="ka-GE"/>
        </w:rPr>
        <w:t xml:space="preserve">ისტორიული მონაცემები არასაიმედოა რაც ძირითადად გამოწვეულია მონიტორინგის მოძველებული მეთოდების გამო (მეთოდოლოგია ეფუძვნებოდა საბჭოთა სტანდარტებს); თუმცა არსებული მონაცემების საფუძველძე შესაძლოა ვისაუბროთ დაბინძურების მაღალ დონეზე. ჰაერის ხარისხის შესახებ ზუსტი მონაცემები მოიპოვება 2016 წლიდან როცა ქალაქ თბილისში ჰაერის ხარისხის დაკვირვების სამი ავტომატური სადგური დამონტაჟდა. ამ სადგურებიდან მიღებული მონაცემების საფუძველზე შეგვიძლია ვთქვათ, რომ ქალაქ თბილისში ჰაერის დაბინძურების ხარისხი </w:t>
      </w:r>
      <w:r>
        <w:rPr>
          <w:rFonts w:asciiTheme="majorHAnsi" w:hAnsiTheme="majorHAnsi"/>
        </w:rPr>
        <w:t>EU</w:t>
      </w:r>
      <w:r>
        <w:rPr>
          <w:rFonts w:ascii="Sylfaen" w:hAnsi="Sylfaen"/>
          <w:lang w:val="ka-GE"/>
        </w:rPr>
        <w:t xml:space="preserve">-ს დაშვებულ ლიმიტებს აჭარბებს. </w:t>
      </w:r>
    </w:p>
    <w:p w14:paraId="2ED94E85" w14:textId="77777777" w:rsidR="00A563B4" w:rsidRPr="008454A0" w:rsidRDefault="00A563B4" w:rsidP="00A563B4">
      <w:pPr>
        <w:spacing w:after="120"/>
        <w:rPr>
          <w:rFonts w:ascii="Sylfaen" w:hAnsi="Sylfaen"/>
          <w:lang w:val="ka-GE"/>
        </w:rPr>
      </w:pPr>
      <w:r>
        <w:rPr>
          <w:rFonts w:ascii="Sylfaen" w:hAnsi="Sylfaen"/>
          <w:lang w:val="ka-GE"/>
        </w:rPr>
        <w:t xml:space="preserve">დადგენილია, რომ ქალაქის ატმოსფერული ჰაერის ხარისხის დაბინძურების დაახლოებით 90 % ტრანსპორტის სექტორიდან მოდის. ამის გათვალისწიებით, უკვე განხორციელდა რიგი ღონისძიებები, ნაწილი კი დაგეგმვის პროცესშია, ესენია: </w:t>
      </w:r>
    </w:p>
    <w:p w14:paraId="61A60427" w14:textId="77777777" w:rsidR="00A563B4" w:rsidRPr="007B4226" w:rsidRDefault="00A563B4" w:rsidP="00245D3C">
      <w:pPr>
        <w:pStyle w:val="ListParagraph"/>
        <w:numPr>
          <w:ilvl w:val="0"/>
          <w:numId w:val="10"/>
        </w:numPr>
        <w:spacing w:before="0"/>
        <w:rPr>
          <w:rFonts w:asciiTheme="majorHAnsi" w:hAnsiTheme="majorHAnsi"/>
          <w:lang w:val="en-GB"/>
        </w:rPr>
      </w:pPr>
      <w:r>
        <w:rPr>
          <w:rFonts w:ascii="Sylfaen" w:hAnsi="Sylfaen"/>
          <w:lang w:val="ka-GE"/>
        </w:rPr>
        <w:t>დაბალემისიებიანი ძრავების მქონე სატრანსპორტო საშუალებების იმპორტზე გადასახადების შემცირება;</w:t>
      </w:r>
    </w:p>
    <w:p w14:paraId="38FA4314" w14:textId="77777777" w:rsidR="00A563B4" w:rsidRPr="007B4226" w:rsidRDefault="00A563B4" w:rsidP="00245D3C">
      <w:pPr>
        <w:pStyle w:val="ListParagraph"/>
        <w:numPr>
          <w:ilvl w:val="0"/>
          <w:numId w:val="10"/>
        </w:numPr>
        <w:spacing w:before="0"/>
        <w:rPr>
          <w:rFonts w:asciiTheme="majorHAnsi" w:hAnsiTheme="majorHAnsi"/>
          <w:lang w:val="en-GB"/>
        </w:rPr>
      </w:pPr>
      <w:r>
        <w:rPr>
          <w:rFonts w:ascii="Sylfaen" w:hAnsi="Sylfaen"/>
          <w:lang w:val="ka-GE"/>
        </w:rPr>
        <w:t>ავტომობილების ტექდათვალიერების განახლება (დაგეგმილია 2018 წლიდან);</w:t>
      </w:r>
    </w:p>
    <w:p w14:paraId="73EC3A38" w14:textId="77777777" w:rsidR="00A563B4" w:rsidRPr="007B4226" w:rsidRDefault="00A563B4" w:rsidP="00245D3C">
      <w:pPr>
        <w:pStyle w:val="ListParagraph"/>
        <w:numPr>
          <w:ilvl w:val="0"/>
          <w:numId w:val="10"/>
        </w:numPr>
        <w:spacing w:before="0"/>
        <w:rPr>
          <w:rFonts w:asciiTheme="majorHAnsi" w:hAnsiTheme="majorHAnsi"/>
          <w:lang w:val="en-GB"/>
        </w:rPr>
      </w:pPr>
      <w:r>
        <w:rPr>
          <w:rFonts w:ascii="Sylfaen" w:hAnsi="Sylfaen"/>
          <w:lang w:val="ka-GE"/>
        </w:rPr>
        <w:t>პარკირების ადგილების მოწყობა ქალაქის შემოგარენში რათა შეიზღუდოს კერძო მანქანების ქალაქის ცენტრში მოძრაობა;</w:t>
      </w:r>
    </w:p>
    <w:p w14:paraId="48825C05" w14:textId="77777777" w:rsidR="00A563B4" w:rsidRPr="007B4226" w:rsidRDefault="00A563B4" w:rsidP="00245D3C">
      <w:pPr>
        <w:pStyle w:val="ListParagraph"/>
        <w:numPr>
          <w:ilvl w:val="0"/>
          <w:numId w:val="10"/>
        </w:numPr>
        <w:spacing w:before="0"/>
        <w:rPr>
          <w:rFonts w:asciiTheme="majorHAnsi" w:hAnsiTheme="majorHAnsi"/>
          <w:lang w:val="en-GB"/>
        </w:rPr>
      </w:pPr>
      <w:r>
        <w:rPr>
          <w:rFonts w:ascii="Sylfaen" w:hAnsi="Sylfaen"/>
          <w:lang w:val="ka-GE"/>
        </w:rPr>
        <w:t>მეტროს ქსელის გაფართოება და/ან სავარაუდოდ ტრამვაის ქსელის აღდგენა;</w:t>
      </w:r>
    </w:p>
    <w:p w14:paraId="4C111863" w14:textId="77777777" w:rsidR="00A563B4" w:rsidRPr="007B4226" w:rsidRDefault="00A563B4" w:rsidP="00245D3C">
      <w:pPr>
        <w:pStyle w:val="ListParagraph"/>
        <w:numPr>
          <w:ilvl w:val="0"/>
          <w:numId w:val="10"/>
        </w:numPr>
        <w:spacing w:before="0"/>
        <w:rPr>
          <w:rFonts w:asciiTheme="majorHAnsi" w:hAnsiTheme="majorHAnsi"/>
          <w:lang w:val="en-GB"/>
        </w:rPr>
      </w:pPr>
      <w:r>
        <w:rPr>
          <w:rFonts w:ascii="Sylfaen" w:hAnsi="Sylfaen"/>
          <w:lang w:val="ka-GE"/>
        </w:rPr>
        <w:t>შეკუმშულ ბუნებრივ აირზე (</w:t>
      </w:r>
      <w:r>
        <w:rPr>
          <w:rFonts w:asciiTheme="majorHAnsi" w:hAnsiTheme="majorHAnsi"/>
          <w:lang w:val="en-GB"/>
        </w:rPr>
        <w:t>CNG</w:t>
      </w:r>
      <w:r>
        <w:rPr>
          <w:rFonts w:ascii="Sylfaen" w:hAnsi="Sylfaen"/>
          <w:lang w:val="ka-GE"/>
        </w:rPr>
        <w:t>) მომუშავე ავტომობილების შეძენა (</w:t>
      </w:r>
      <w:r>
        <w:rPr>
          <w:rFonts w:asciiTheme="majorHAnsi" w:hAnsiTheme="majorHAnsi"/>
          <w:lang w:val="en-GB"/>
        </w:rPr>
        <w:t>EBRD</w:t>
      </w:r>
      <w:r>
        <w:rPr>
          <w:rFonts w:ascii="Sylfaen" w:hAnsi="Sylfaen"/>
          <w:lang w:val="ka-GE"/>
        </w:rPr>
        <w:t xml:space="preserve"> ის სესხით)</w:t>
      </w:r>
    </w:p>
    <w:p w14:paraId="35B6B908" w14:textId="6E414342" w:rsidR="0088222D" w:rsidRPr="0092718E" w:rsidRDefault="00A563B4" w:rsidP="00F77F11">
      <w:pPr>
        <w:pStyle w:val="HeadingSmallUnnumbered"/>
      </w:pPr>
      <w:r>
        <w:rPr>
          <w:rFonts w:ascii="Sylfaen" w:hAnsi="Sylfaen"/>
          <w:lang w:val="ka-GE"/>
        </w:rPr>
        <w:t>დაინტერესებული მხარეები</w:t>
      </w:r>
    </w:p>
    <w:p w14:paraId="61635B09" w14:textId="44F0D052" w:rsidR="00A563B4" w:rsidRDefault="00A563B4" w:rsidP="00A563B4">
      <w:pPr>
        <w:rPr>
          <w:rFonts w:ascii="Sylfaen" w:hAnsi="Sylfaen"/>
          <w:lang w:val="ka-GE"/>
        </w:rPr>
      </w:pPr>
      <w:r>
        <w:rPr>
          <w:rFonts w:ascii="Sylfaen" w:hAnsi="Sylfaen"/>
          <w:lang w:val="ka-GE"/>
        </w:rPr>
        <w:t xml:space="preserve">თბილისში ატმოსფერული ჰაერის მონიტორინგი გარემოს ეროვნული სააგენტოს პასუხისმგებლობაა, რომელიც გარემოსა და ბუნებრივი რესურსების დაცვის სტრუქტურული ქვედანაყოფია. </w:t>
      </w:r>
    </w:p>
    <w:p w14:paraId="60EBEA92" w14:textId="3BA85C7C" w:rsidR="00A563B4" w:rsidRPr="0088168E" w:rsidRDefault="00A563B4" w:rsidP="00A563B4">
      <w:pPr>
        <w:rPr>
          <w:rFonts w:ascii="Sylfaen" w:hAnsi="Sylfaen"/>
          <w:lang w:val="ka-GE"/>
        </w:rPr>
      </w:pPr>
      <w:r>
        <w:rPr>
          <w:rFonts w:ascii="Sylfaen" w:hAnsi="Sylfaen"/>
          <w:lang w:val="ka-GE"/>
        </w:rPr>
        <w:t>სხვა ქვეყნებისა და ქალაქების მსგავსად, თბილისშიც სტრანსპორტის სექტორიდან მიღებული ემისიების პრობლემის მოგვარება განსაკუთრებით რთულია, რადგან ემისიების დიდი წილი კერძო მანქანებზე მოდის. შესაბამისად, საზოგადოების ცნობიერების ამაღლება ამ პრობლემის მოგვარების ერთ-ერთი სტანდარტული მეთოდია. ამ საკითხის პოზიტიური მხარე ისაა, რომ საზოგადოებრივი ტრანსპორტის სისტემა (ავტობუსები, მეტროს ქსელი რომელიც შსაბამისად ქალაქის სატრანსპორტო გადააგილებების 33% და 28 % შეადგენს) თბილისის სატრანსპორტო კომპანიის მართვის პრეროგატივაა, რომელიც ქალაქ თბილისის მერიის სტრუქტურულ ერთეულს წარმოადგენს. შესაბამისად, ქალაქის ხელმძღვანელობას პირდაპირი გავლენა აქვთ საზოგადოებრივი ტრანსპორტის მართვის სისტემებზე. სამარშრუტო ტაქსები კერძო კომპანიის მფლობელობაშია და მისი წილი საქალაქო მგზავრობების 38% შეადგენს (საზოგადოებრივი ტრანსპორტიდან); სამარშრუტიო ტაქსების საავტომობილო პარკის ხარისხი შედარებით მაღალია, ვიდრე ავტობუსებისა.</w:t>
      </w:r>
    </w:p>
    <w:p w14:paraId="1A4D59E4" w14:textId="1A2A3E3F" w:rsidR="0088222D" w:rsidRPr="0092718E" w:rsidRDefault="0088222D" w:rsidP="00CB29B0">
      <w:r w:rsidRPr="0092718E">
        <w:t xml:space="preserve"> </w:t>
      </w:r>
    </w:p>
    <w:p w14:paraId="247E31CF" w14:textId="5343ABCA" w:rsidR="0088222D" w:rsidRPr="0092718E" w:rsidRDefault="005708A1" w:rsidP="00F77F11">
      <w:pPr>
        <w:pStyle w:val="HeadingSmallUnnumbered"/>
      </w:pPr>
      <w:r>
        <w:rPr>
          <w:rFonts w:ascii="Sylfaen" w:hAnsi="Sylfaen"/>
          <w:lang w:val="ka-GE"/>
        </w:rPr>
        <w:t>შესაბამისი კანონმდებლობა და პოლიტიკა</w:t>
      </w:r>
    </w:p>
    <w:p w14:paraId="2E81C827" w14:textId="33682CD2" w:rsidR="00064B53" w:rsidRDefault="00064B53" w:rsidP="00064B53">
      <w:pPr>
        <w:spacing w:after="120"/>
        <w:rPr>
          <w:rFonts w:ascii="Sylfaen" w:hAnsi="Sylfaen"/>
          <w:lang w:val="ka-GE"/>
        </w:rPr>
      </w:pPr>
      <w:r>
        <w:rPr>
          <w:rFonts w:ascii="Sylfaen" w:hAnsi="Sylfaen"/>
          <w:lang w:val="ka-GE"/>
        </w:rPr>
        <w:t>დღეისათვის საქართველოში არ არსებობს ეროვნული სტრატეგიული ან პოლიტიკის დოკუმენტი ატმოსფერული ჰაერის შესახებ. 2016 წელს გამართულ საერთაშორისო კონფერენციაზე</w:t>
      </w:r>
      <w:r>
        <w:rPr>
          <w:rStyle w:val="FootnoteReference"/>
          <w:rFonts w:ascii="Sylfaen" w:hAnsi="Sylfaen"/>
          <w:lang w:val="ka-GE"/>
        </w:rPr>
        <w:footnoteReference w:id="2"/>
      </w:r>
      <w:r>
        <w:rPr>
          <w:rFonts w:ascii="Sylfaen" w:hAnsi="Sylfaen"/>
          <w:lang w:val="ka-GE"/>
        </w:rPr>
        <w:t xml:space="preserve"> (ბათუმი, 8-10 ივნისი, 2016 წელი), საქართველოს მთავრობამ მიიღო რეკომენდაცია და მოუწოდა გარემოსა და ბუნებრივი რესურსების დაცვის სამინისტროს მიიღოს შესაბამისი ქმედებები ამ პრობლემის მოსაგვარებლად. ეს მოიცავს შემდეგ ვალდებულებებს:</w:t>
      </w:r>
    </w:p>
    <w:p w14:paraId="43E839B7" w14:textId="77777777"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შეიმუშავოს ატმოსფერული ჰაერის ახალი სტანდარტები და გააუმჯობესოს არსებული ატმოსფერული ჰაერის სადამკვირვებლო სისტემა;</w:t>
      </w:r>
    </w:p>
    <w:p w14:paraId="3EFAE823" w14:textId="77777777"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შეიმუშავოს ელექტრონული აღრიცხვის სისტემა წერტილოვანი წყაროებიდან;</w:t>
      </w:r>
    </w:p>
    <w:p w14:paraId="3AA86B92" w14:textId="77777777"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შეიმუშაოს რეგულიაცია  ნავთობისათვის, რომელიც უზრუნველყოფს თხევად ნავთობში გოგირდის შემცველობის შემცირებას;</w:t>
      </w:r>
    </w:p>
    <w:p w14:paraId="6A33863F" w14:textId="77777777"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გააუმჯობესოს და განაახლოს ქალაქ თბილისის საზოგადოებრივი ტრანსპორტის სისტემა;</w:t>
      </w:r>
    </w:p>
    <w:p w14:paraId="55B2004B" w14:textId="5805B101"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შეიმუშაოს და პერიოდულად გამოსცეს ინფორმაცია სხვადასხვა სექტორის ატმოსფერული ჰაერის ხარისხის შესახებ;</w:t>
      </w:r>
    </w:p>
    <w:p w14:paraId="28C21C2F" w14:textId="77777777"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უზრუნველყოს ატმოსფერული ჰაერის ხარისხის შესახებ სადამკვირვებლო პუნქტებიდან მიღებული ინფორმაციის გავრცელება ონლაინ რეჟიმში და მოამზადოს კვარტალური ანგარიშები პასიური დაკვირვების პუნქტებიდან მიღებული ინფორმაციის გავრცელებისათვის;</w:t>
      </w:r>
    </w:p>
    <w:p w14:paraId="39BFEFDF" w14:textId="77777777" w:rsidR="00064B53" w:rsidRPr="006534FB" w:rsidRDefault="00064B53" w:rsidP="00245D3C">
      <w:pPr>
        <w:pStyle w:val="ListParagraph"/>
        <w:numPr>
          <w:ilvl w:val="0"/>
          <w:numId w:val="11"/>
        </w:numPr>
        <w:spacing w:before="0"/>
        <w:rPr>
          <w:rFonts w:asciiTheme="majorHAnsi" w:hAnsiTheme="majorHAnsi"/>
        </w:rPr>
      </w:pPr>
      <w:r>
        <w:rPr>
          <w:rFonts w:ascii="Sylfaen" w:hAnsi="Sylfaen"/>
          <w:lang w:val="ka-GE"/>
        </w:rPr>
        <w:t xml:space="preserve">ელექტრონული ტრანსპორტისა და მწვანე ტრანსპორტირების მეთოდების ხელშეწყობა.  </w:t>
      </w:r>
    </w:p>
    <w:p w14:paraId="3A3215F9" w14:textId="77777777" w:rsidR="00064B53" w:rsidRPr="00064B53" w:rsidRDefault="00064B53" w:rsidP="00CB29B0">
      <w:pPr>
        <w:rPr>
          <w:rFonts w:ascii="Sylfaen" w:hAnsi="Sylfaen"/>
          <w:lang w:val="ka-GE"/>
        </w:rPr>
      </w:pPr>
    </w:p>
    <w:p w14:paraId="47666BB5" w14:textId="3EC0B43F" w:rsidR="009D47E3" w:rsidRPr="00CB1CB9" w:rsidRDefault="009D47E3" w:rsidP="00CB1CB9">
      <w:pPr>
        <w:rPr>
          <w:rFonts w:eastAsiaTheme="minorHAnsi"/>
        </w:rPr>
      </w:pPr>
      <w:bookmarkStart w:id="34" w:name="_Toc484695865"/>
      <w:bookmarkStart w:id="35" w:name="_Toc485651260"/>
      <w:bookmarkStart w:id="36" w:name="_Toc485828063"/>
      <w:bookmarkStart w:id="37" w:name="_Toc489009022"/>
      <w:bookmarkStart w:id="38" w:name="_Toc489021979"/>
      <w:bookmarkStart w:id="39" w:name="_Toc491099897"/>
      <w:r w:rsidRPr="0092718E">
        <w:rPr>
          <w:rFonts w:eastAsia="Arial Unicode MS"/>
          <w:noProof/>
          <w:lang w:val="en-US" w:eastAsia="en-US"/>
        </w:rPr>
        <w:drawing>
          <wp:anchor distT="0" distB="144145" distL="144145" distR="144145" simplePos="0" relativeHeight="251752448" behindDoc="0" locked="0" layoutInCell="1" allowOverlap="1" wp14:anchorId="380038DD" wp14:editId="1986AF86">
            <wp:simplePos x="0" y="0"/>
            <wp:positionH relativeFrom="column">
              <wp:posOffset>-104140</wp:posOffset>
            </wp:positionH>
            <wp:positionV relativeFrom="paragraph">
              <wp:posOffset>55880</wp:posOffset>
            </wp:positionV>
            <wp:extent cx="1447165" cy="1447165"/>
            <wp:effectExtent l="0" t="0" r="635"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47165" cy="1447165"/>
                    </a:xfrm>
                    <a:prstGeom prst="rect">
                      <a:avLst/>
                    </a:prstGeom>
                    <a:noFill/>
                  </pic:spPr>
                </pic:pic>
              </a:graphicData>
            </a:graphic>
            <wp14:sizeRelH relativeFrom="page">
              <wp14:pctWidth>0</wp14:pctWidth>
            </wp14:sizeRelH>
            <wp14:sizeRelV relativeFrom="page">
              <wp14:pctHeight>0</wp14:pctHeight>
            </wp14:sizeRelV>
          </wp:anchor>
        </w:drawing>
      </w:r>
    </w:p>
    <w:p w14:paraId="3F3ECD47" w14:textId="0DECB753" w:rsidR="0088222D" w:rsidRPr="0092718E" w:rsidRDefault="006A7F2A" w:rsidP="00CB1CB9">
      <w:pPr>
        <w:pStyle w:val="Heading3"/>
        <w:rPr>
          <w:rFonts w:eastAsia="Arial Unicode MS"/>
        </w:rPr>
      </w:pPr>
      <w:r>
        <w:rPr>
          <w:rFonts w:eastAsia="Arial Unicode MS"/>
          <w:lang w:val="ka-GE"/>
        </w:rPr>
        <w:t>წყალი</w:t>
      </w:r>
      <w:bookmarkEnd w:id="34"/>
      <w:bookmarkEnd w:id="35"/>
      <w:bookmarkEnd w:id="36"/>
      <w:bookmarkEnd w:id="37"/>
      <w:bookmarkEnd w:id="38"/>
      <w:bookmarkEnd w:id="39"/>
    </w:p>
    <w:p w14:paraId="6756046B" w14:textId="3A5315FD" w:rsidR="0088222D" w:rsidRPr="0092718E" w:rsidRDefault="006A7F2A" w:rsidP="00F77F11">
      <w:pPr>
        <w:pStyle w:val="HeadingSmallUnnumbered"/>
      </w:pPr>
      <w:r>
        <w:rPr>
          <w:rFonts w:ascii="Sylfaen" w:hAnsi="Sylfaen"/>
          <w:lang w:val="ka-GE"/>
        </w:rPr>
        <w:t>არსებული მდგომარეობა</w:t>
      </w:r>
    </w:p>
    <w:p w14:paraId="2D300ED7" w14:textId="5B880C7B" w:rsidR="00384DD8" w:rsidRDefault="00384DD8" w:rsidP="00384DD8">
      <w:pPr>
        <w:rPr>
          <w:rFonts w:ascii="Sylfaen" w:hAnsi="Sylfaen"/>
          <w:lang w:val="ka-GE"/>
        </w:rPr>
      </w:pPr>
      <w:r>
        <w:rPr>
          <w:rFonts w:ascii="Sylfaen" w:hAnsi="Sylfaen"/>
          <w:lang w:val="ka-GE"/>
        </w:rPr>
        <w:t xml:space="preserve">კომპანიის მიერ მოწოდებული ინფორმაციის თაახმად, ქალაქ თბილისის მოსახლეობის 100 % მიეწოდება სასმელი წყალი. ქალაქში არსებული ყველა კერძო კომპანია გამრიცხველიანებულია, მოსახლეობის 75%-ს კი მრიცხველი არ უყენია (ისინი იხდიან სულადობის მიხედვით). ქალაქის წყალგამანაწილებელი ქსელი მოძველებულია და სისტემის დანაკარგები დაახლოებით 50% შეადგენს. კომპანია გეგმავს დანაკარგები 2018 წლისთვის 30%მდე შეამციროს.  </w:t>
      </w:r>
    </w:p>
    <w:p w14:paraId="2A247CF3" w14:textId="77777777" w:rsidR="00961242" w:rsidRDefault="00384DD8" w:rsidP="00384DD8">
      <w:pPr>
        <w:rPr>
          <w:rFonts w:ascii="Sylfaen" w:hAnsi="Sylfaen"/>
          <w:lang w:val="ka-GE"/>
        </w:rPr>
      </w:pPr>
      <w:r>
        <w:rPr>
          <w:rFonts w:ascii="Sylfaen" w:hAnsi="Sylfaen"/>
          <w:lang w:val="ka-GE"/>
        </w:rPr>
        <w:t xml:space="preserve">თბილისს მხოლოდ ერთი ჩამდინარე წყალგამწმენდი ნაგებობა ემსახურება. იგი მდებარეობს მდინარე მტკვარის სანაპიროზე, ქალაქის ქვედა დინებაში. წყალგამწმენდი ნაგებობა ნახევარი დატვირთვით ფუნქციონირებს და წყლის მხოლოდ მექანიკურ გაწმენდას ახორციელებს. 2018 წლისთვის იგეგმება წყალგამწმენდი ნაგებობის ქიმიური გაწმენდის ფაზის დამატება, ხოლო  ბიოლოგიური გაწმენდის ფაზის ამოქმედება 2023 წლიდან იგეგმება. </w:t>
      </w:r>
    </w:p>
    <w:p w14:paraId="3D33C7E3" w14:textId="715640DF" w:rsidR="00384DD8" w:rsidRPr="00384DD8" w:rsidRDefault="00384DD8" w:rsidP="00384DD8">
      <w:pPr>
        <w:rPr>
          <w:rFonts w:ascii="Sylfaen" w:hAnsi="Sylfaen"/>
          <w:lang w:val="ka-GE"/>
        </w:rPr>
      </w:pPr>
      <w:r>
        <w:rPr>
          <w:rFonts w:ascii="Sylfaen" w:hAnsi="Sylfaen"/>
          <w:lang w:val="ka-GE"/>
        </w:rPr>
        <w:t xml:space="preserve">საყოფაცხოვრებო და კომერციული შენობები დაერთებულია ცენტრალურ საკანალიზაციო სისტემაზე, მაგრამ ამჟამად არ ხდება სამრეწველო ჩამდინარე წყლების გაწმენდა (სამრეწველო წყლები გაუწმენდავად ჩაედინება მდინარეებში).  მდინარე მტკვარის სხვა ტიპის დაბინძურების წყაროა ზედაპირული ჩამდინარე წყლები (გზებიდან, საწარმოებიდან და ქალაქის მიმდებარედ არსებული სასოფლო-სამეურნეო ტერიტორიებიდან). </w:t>
      </w:r>
    </w:p>
    <w:p w14:paraId="4CAFDA7C" w14:textId="38B266DB" w:rsidR="0088222D" w:rsidRPr="0092718E" w:rsidRDefault="00384DD8" w:rsidP="00F77F11">
      <w:pPr>
        <w:pStyle w:val="HeadingSmallUnnumbered"/>
      </w:pPr>
      <w:r>
        <w:rPr>
          <w:rFonts w:ascii="Sylfaen" w:hAnsi="Sylfaen"/>
          <w:lang w:val="ka-GE"/>
        </w:rPr>
        <w:t>დაინტერესებული მხარეები</w:t>
      </w:r>
    </w:p>
    <w:p w14:paraId="115DB0A0" w14:textId="5E51298A" w:rsidR="0088222D" w:rsidRPr="0092718E" w:rsidRDefault="00384DD8" w:rsidP="00CB29B0">
      <w:r>
        <w:rPr>
          <w:rFonts w:ascii="Sylfaen" w:hAnsi="Sylfaen"/>
          <w:lang w:val="ka-GE"/>
        </w:rPr>
        <w:t>თბილისის წყალმომარაგება, სადრენაჟო სისტემები და ნარჩენი წყლის გაწმენდა შპს ჯეორჯიან ენდ პაუერის  (</w:t>
      </w:r>
      <w:r w:rsidRPr="006E1EFC">
        <w:rPr>
          <w:rFonts w:ascii="Sylfaen" w:hAnsi="Sylfaen"/>
          <w:lang w:val="ka-GE"/>
        </w:rPr>
        <w:t>GWP</w:t>
      </w:r>
      <w:r>
        <w:rPr>
          <w:rFonts w:ascii="Sylfaen" w:hAnsi="Sylfaen"/>
          <w:lang w:val="ka-GE"/>
        </w:rPr>
        <w:t xml:space="preserve">) კომპეტენციაა. </w:t>
      </w:r>
      <w:r w:rsidRPr="006E1EFC">
        <w:rPr>
          <w:rFonts w:ascii="Sylfaen" w:hAnsi="Sylfaen"/>
          <w:lang w:val="ka-GE"/>
        </w:rPr>
        <w:t>GWP</w:t>
      </w:r>
      <w:r>
        <w:rPr>
          <w:rFonts w:ascii="Sylfaen" w:hAnsi="Sylfaen"/>
          <w:lang w:val="ka-GE"/>
        </w:rPr>
        <w:t xml:space="preserve"> კერძო კომპანიაა და პირდაპირ არ კონტროლდება თბილისის მერიის მიერ. </w:t>
      </w:r>
    </w:p>
    <w:p w14:paraId="524D9AFA" w14:textId="3DC0C6D7" w:rsidR="0088222D" w:rsidRPr="00384DD8" w:rsidRDefault="00384DD8" w:rsidP="00384DD8">
      <w:pPr>
        <w:pStyle w:val="HeadingSmallUnnumbered"/>
        <w:rPr>
          <w:rFonts w:ascii="Sylfaen" w:hAnsi="Sylfaen"/>
          <w:lang w:val="ka-GE"/>
        </w:rPr>
      </w:pPr>
      <w:r>
        <w:rPr>
          <w:rFonts w:ascii="Sylfaen" w:hAnsi="Sylfaen"/>
          <w:lang w:val="ka-GE"/>
        </w:rPr>
        <w:t>შესაბამისი კანონმდებლობა და პოლიტიკა</w:t>
      </w:r>
    </w:p>
    <w:p w14:paraId="44DC47BA" w14:textId="450CB0E4" w:rsidR="00384DD8" w:rsidRDefault="00384DD8" w:rsidP="00384DD8">
      <w:pPr>
        <w:spacing w:after="120"/>
        <w:rPr>
          <w:rFonts w:ascii="Sylfaen" w:hAnsi="Sylfaen"/>
          <w:lang w:val="ka-GE"/>
        </w:rPr>
      </w:pPr>
      <w:r>
        <w:rPr>
          <w:rFonts w:ascii="Sylfaen" w:hAnsi="Sylfaen"/>
          <w:lang w:val="ka-GE"/>
        </w:rPr>
        <w:t>საქართველოში არ არსებობს წყლის რესურსების მართვის ერთიანი ეროვნული პოლიტიკა, შესაბამისად, წყლის შესახებ არსებული კანონმდებლობა არათანამიმდევრულია და ვერ პასუხობს თანამედროვე გამოწვევებს ამ სექტორში. თუმცა უნდა აღინიშნოს ის ფაქტი, რომ საქართველოს მთავრობის მიერ მომზადდა წყლის რესურსების მართვის კანონი, რომელიც სავარაუდოდ საქართველოს პარლამენტს განსახილველად 2017 წელს შემოდგომის ესიაზე წარეგინება.</w:t>
      </w:r>
    </w:p>
    <w:p w14:paraId="4665829D" w14:textId="73FAF62B" w:rsidR="000664E0" w:rsidRPr="0092718E" w:rsidRDefault="00244111" w:rsidP="00B31E59">
      <w:pPr>
        <w:wordWrap/>
        <w:autoSpaceDE/>
        <w:autoSpaceDN/>
        <w:spacing w:before="0" w:after="200"/>
        <w:jc w:val="left"/>
        <w:rPr>
          <w:i/>
        </w:rPr>
      </w:pPr>
      <w:r>
        <w:br w:type="page"/>
      </w:r>
    </w:p>
    <w:p w14:paraId="3F50A883" w14:textId="762B1CDD" w:rsidR="000664E0" w:rsidRPr="0092718E" w:rsidRDefault="00B31E59" w:rsidP="00F77F11">
      <w:pPr>
        <w:pStyle w:val="Heading3"/>
      </w:pPr>
      <w:bookmarkStart w:id="40" w:name="_Toc490081746"/>
      <w:bookmarkStart w:id="41" w:name="_Toc484695866"/>
      <w:bookmarkStart w:id="42" w:name="_Toc485651261"/>
      <w:bookmarkStart w:id="43" w:name="_Toc485828064"/>
      <w:bookmarkStart w:id="44" w:name="_Toc489009023"/>
      <w:bookmarkStart w:id="45" w:name="_Toc489021980"/>
      <w:bookmarkStart w:id="46" w:name="_Toc491099898"/>
      <w:r w:rsidRPr="00B31E59">
        <w:rPr>
          <w:rFonts w:eastAsia="Arial Unicode MS"/>
          <w:lang w:val="ka-GE"/>
        </w:rPr>
        <w:t>კლიმატის ცვლილება და ენერგეტიკა</w:t>
      </w:r>
      <w:bookmarkEnd w:id="40"/>
      <w:r w:rsidR="000664E0" w:rsidRPr="0092718E">
        <w:rPr>
          <w:noProof/>
          <w:lang w:val="en-US" w:eastAsia="en-US"/>
        </w:rPr>
        <w:drawing>
          <wp:anchor distT="0" distB="144145" distL="144145" distR="144145" simplePos="0" relativeHeight="251754496" behindDoc="0" locked="0" layoutInCell="1" allowOverlap="1" wp14:anchorId="352A438B" wp14:editId="5F085CF4">
            <wp:simplePos x="0" y="0"/>
            <wp:positionH relativeFrom="column">
              <wp:posOffset>-43180</wp:posOffset>
            </wp:positionH>
            <wp:positionV relativeFrom="paragraph">
              <wp:posOffset>11430</wp:posOffset>
            </wp:positionV>
            <wp:extent cx="1461600" cy="1465200"/>
            <wp:effectExtent l="0" t="0" r="5715" b="1905"/>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61600" cy="1465200"/>
                    </a:xfrm>
                    <a:prstGeom prst="rect">
                      <a:avLst/>
                    </a:prstGeom>
                    <a:noFill/>
                  </pic:spPr>
                </pic:pic>
              </a:graphicData>
            </a:graphic>
            <wp14:sizeRelH relativeFrom="page">
              <wp14:pctWidth>0</wp14:pctWidth>
            </wp14:sizeRelH>
            <wp14:sizeRelV relativeFrom="page">
              <wp14:pctHeight>0</wp14:pctHeight>
            </wp14:sizeRelV>
          </wp:anchor>
        </w:drawing>
      </w:r>
    </w:p>
    <w:bookmarkEnd w:id="41"/>
    <w:bookmarkEnd w:id="42"/>
    <w:bookmarkEnd w:id="43"/>
    <w:bookmarkEnd w:id="44"/>
    <w:bookmarkEnd w:id="45"/>
    <w:bookmarkEnd w:id="46"/>
    <w:p w14:paraId="42A6152C" w14:textId="77777777" w:rsidR="00A563B4" w:rsidRPr="0092718E" w:rsidRDefault="00A563B4" w:rsidP="00A563B4">
      <w:pPr>
        <w:pStyle w:val="HeadingSmallUnnumbered"/>
      </w:pPr>
      <w:r>
        <w:rPr>
          <w:rFonts w:ascii="Sylfaen" w:hAnsi="Sylfaen"/>
          <w:lang w:val="ka-GE"/>
        </w:rPr>
        <w:t>არსებული მდგომარეობა</w:t>
      </w:r>
    </w:p>
    <w:p w14:paraId="41CBFCBB" w14:textId="70A7B2FE" w:rsidR="0088222D" w:rsidRPr="0092718E" w:rsidRDefault="00B31E59" w:rsidP="004F04F7">
      <w:pPr>
        <w:pStyle w:val="ListParagraph"/>
        <w:ind w:left="360"/>
        <w:rPr>
          <w:rFonts w:ascii="Franklin Gothic Book" w:eastAsia="Times New Roman" w:hAnsi="Franklin Gothic Book" w:cs="Times New Roman"/>
          <w:i/>
          <w:kern w:val="2"/>
          <w:lang w:val="en-GB" w:eastAsia="ko-KR"/>
        </w:rPr>
      </w:pPr>
      <w:r>
        <w:rPr>
          <w:rFonts w:ascii="Sylfaen" w:eastAsia="Times New Roman" w:hAnsi="Sylfaen" w:cs="Times New Roman"/>
          <w:i/>
          <w:kern w:val="2"/>
          <w:lang w:val="ka-GE" w:eastAsia="ko-KR"/>
        </w:rPr>
        <w:t xml:space="preserve">ენერგომიწოდება </w:t>
      </w:r>
    </w:p>
    <w:p w14:paraId="49AB675A" w14:textId="7E902347" w:rsidR="0088222D" w:rsidRPr="00F25152" w:rsidRDefault="00F25152" w:rsidP="00CB29B0">
      <w:pPr>
        <w:rPr>
          <w:rFonts w:ascii="Sylfaen" w:hAnsi="Sylfaen"/>
          <w:lang w:val="ka-GE"/>
        </w:rPr>
      </w:pPr>
      <w:r>
        <w:rPr>
          <w:rFonts w:ascii="Sylfaen" w:hAnsi="Sylfaen"/>
          <w:lang w:val="ka-GE"/>
        </w:rPr>
        <w:t xml:space="preserve">ქალაქ თბილისში </w:t>
      </w:r>
      <w:r w:rsidRPr="003474E4">
        <w:rPr>
          <w:rFonts w:ascii="Sylfaen" w:hAnsi="Sylfaen"/>
          <w:lang w:val="ka-GE"/>
        </w:rPr>
        <w:t xml:space="preserve">ელექტროენერგიის განაწილებაზე პასუხისმგებელი კომპანიაა სააქციო საზოგადოება „თელასი“; კომპანიის ძირითადი აქციონერია რუსული კომპანია სს ‘ინტერ რაო’. „თელასი“ ემსახურება 524,5 ათას აბონენტზე მეტს. </w:t>
      </w:r>
      <w:r>
        <w:rPr>
          <w:rFonts w:ascii="Sylfaen" w:hAnsi="Sylfaen"/>
          <w:lang w:val="ka-GE"/>
        </w:rPr>
        <w:t xml:space="preserve">ენერგომომარაგების დაახლოებით 65% განახლებადი ენერგო წყაროებიდან (ჰიდროენერგეტიკიდან) მოდის.  </w:t>
      </w:r>
    </w:p>
    <w:p w14:paraId="4FA8C43B" w14:textId="3815928E" w:rsidR="0088222D" w:rsidRPr="00F25152" w:rsidRDefault="00B31E59" w:rsidP="00F25152">
      <w:pPr>
        <w:spacing w:after="120"/>
        <w:rPr>
          <w:lang w:val="ka-GE"/>
        </w:rPr>
      </w:pPr>
      <w:r>
        <w:rPr>
          <w:rFonts w:ascii="Sylfaen" w:hAnsi="Sylfaen"/>
          <w:lang w:val="ka-GE"/>
        </w:rPr>
        <w:t xml:space="preserve">ქალაქის თბომომარაგების ძირითად წყაროს წარმოადგენს ბუნებრივი გაზი (88% საყოფაცხოვრებო შენობების თბომომარაგება და 84% ცხელი წყლით უზრუნველყოფა), თბომომარაგების მცირე წილი მოდის ელექტროენერგიაზე, შეშასა და ნავთობზე. </w:t>
      </w:r>
      <w:r w:rsidR="00B6620E">
        <w:rPr>
          <w:rFonts w:ascii="Sylfaen" w:hAnsi="Sylfaen"/>
          <w:lang w:val="ka-GE"/>
        </w:rPr>
        <w:t xml:space="preserve">საქართველოში ბუნებრივი გაზის იმპორტი აზერბაიჯანიდან და რუსეთიდან ხდება. </w:t>
      </w:r>
      <w:r>
        <w:rPr>
          <w:rFonts w:ascii="Sylfaen" w:hAnsi="Sylfaen"/>
          <w:lang w:val="ka-GE"/>
        </w:rPr>
        <w:t>2009 წლიდან 2014 წლამდე ბუნებრივი გაზის მოხმარების ზრდამ ქალაქში 76% შეადგინა, რაც ნაწილობრივ გამოწვეულია გაზგამანაწილებელი ქსელის გაფართოვებით და საწვავ შეშაზე (და სხვა ტიპის საწვავზე) დამოკიდებულების შემცირებით.</w:t>
      </w:r>
      <w:r w:rsidR="0088222D" w:rsidRPr="00F25152">
        <w:rPr>
          <w:lang w:val="ka-GE"/>
        </w:rPr>
        <w:t xml:space="preserve"> </w:t>
      </w:r>
      <w:r w:rsidR="00F25152" w:rsidRPr="00E537A4">
        <w:rPr>
          <w:rFonts w:ascii="Sylfaen" w:hAnsi="Sylfaen"/>
          <w:lang w:val="ka-GE"/>
        </w:rPr>
        <w:t>ქალაქის შენობების მხოლოდ 23% აქვს ცენტრალური გათბობის სისტემები (საბჭოთა პერიოდში არსებული ცენტრალური (უბნის/რაიონის) გათბობის სისტემები მოიშალა).</w:t>
      </w:r>
    </w:p>
    <w:p w14:paraId="0C548A82" w14:textId="69CC3723" w:rsidR="0088222D" w:rsidRPr="00AB5267" w:rsidRDefault="00F25152" w:rsidP="004F04F7">
      <w:pPr>
        <w:rPr>
          <w:i/>
          <w:lang w:val="ka-GE"/>
        </w:rPr>
      </w:pPr>
      <w:r>
        <w:rPr>
          <w:rFonts w:ascii="Sylfaen" w:hAnsi="Sylfaen"/>
          <w:i/>
          <w:lang w:val="ka-GE"/>
        </w:rPr>
        <w:t>ენერგოეფექტურობა</w:t>
      </w:r>
    </w:p>
    <w:p w14:paraId="22525294" w14:textId="1628D4ED" w:rsidR="0088222D" w:rsidRDefault="00B6620E" w:rsidP="00CB29B0">
      <w:pPr>
        <w:rPr>
          <w:rFonts w:ascii="Sylfaen" w:hAnsi="Sylfaen"/>
          <w:lang w:val="ka-GE"/>
        </w:rPr>
      </w:pPr>
      <w:r>
        <w:rPr>
          <w:rFonts w:ascii="Sylfaen" w:hAnsi="Sylfaen"/>
          <w:lang w:val="ka-GE"/>
        </w:rPr>
        <w:t xml:space="preserve">შენობების ენერგოეფექტურობის გაზრდა ქალაქ თბილისის მერიის ერთ-ერთ პრიორიტეტულ ამოცანას წარმოადგენს. ქვეყანაში არსებული მშენებლობის ნორმები (როგორც ტექნოლოგიების ასევე შენობის თერმული კონვერტის მხრივ) არ შეესაბამება ევროგაერთიანების მიერ დადგენილ მოთხოვნებს. ამჟამად, არ არსებობს რაიმე ნორმა/სტანდარტი რომელიც არეგულირებს შენობის ენერგო მაჩვენებლის ხარისხს და/ან წამახალისებელი ფინანსური მექანიზმები, რომელიც გააუმჯობესებდა შენობის ენერგოეფექტურობას. </w:t>
      </w:r>
    </w:p>
    <w:p w14:paraId="55772EBD" w14:textId="7F541819" w:rsidR="00B6620E" w:rsidRPr="00AB5267" w:rsidRDefault="00B6620E" w:rsidP="00CB29B0">
      <w:pPr>
        <w:rPr>
          <w:lang w:val="ka-GE"/>
        </w:rPr>
      </w:pPr>
      <w:r>
        <w:rPr>
          <w:rFonts w:ascii="Sylfaen" w:hAnsi="Sylfaen"/>
          <w:lang w:val="ka-GE"/>
        </w:rPr>
        <w:t xml:space="preserve">თითქმის უცნობია ინფორმაცია სამრეწველო შენობების ენერგოეფექტურობის შესახებ. სამრეწველო შენობები (მცირე და საშუალო საწარმოები) ქალაქის ენერგომოხმარების დაახლოებით 15% შეადგენს. დღემდე არ არსებობს პროგრამები, რომელიც მიმართულია ამ სექტორში ენერგოეფექტურობის გაზრდის ღონისძიებების წახალისებისკენ. </w:t>
      </w:r>
    </w:p>
    <w:p w14:paraId="4B36B7D4" w14:textId="371B94E6" w:rsidR="0088222D" w:rsidRPr="00AB5267" w:rsidRDefault="007D67B5" w:rsidP="004F04F7">
      <w:pPr>
        <w:rPr>
          <w:i/>
          <w:lang w:val="ka-GE"/>
        </w:rPr>
      </w:pPr>
      <w:r>
        <w:rPr>
          <w:rFonts w:ascii="Sylfaen" w:hAnsi="Sylfaen"/>
          <w:i/>
          <w:lang w:val="ka-GE"/>
        </w:rPr>
        <w:t>განახლებადი ენერგორესურსები</w:t>
      </w:r>
    </w:p>
    <w:p w14:paraId="0C15231A" w14:textId="75B31B4E" w:rsidR="00A9325E" w:rsidRDefault="00A9325E" w:rsidP="00A9325E">
      <w:pPr>
        <w:spacing w:after="120"/>
        <w:rPr>
          <w:rFonts w:ascii="Sylfaen" w:hAnsi="Sylfaen"/>
          <w:lang w:val="ka-GE"/>
        </w:rPr>
      </w:pPr>
      <w:r>
        <w:rPr>
          <w:rFonts w:ascii="Sylfaen" w:hAnsi="Sylfaen"/>
          <w:lang w:val="ka-GE"/>
        </w:rPr>
        <w:t>ენერგომომარაგების დაახლოებით 65% განახლებადი ენერგო წყაროებიდან (ჰიდროენერგეტიკიდან) მოდის. განახლებადი ენერგო წყაროებს ძირითადად ჰიდროენერგეტიკა წარმოადგენს - თელასმა ახლახანს დაარეგისტრირა ორი მზის ელექტრო სადგური და ერთი მიკრო ჰიდროელექტროსადგური. მიუხედავად ამისა, ქვეყანას მზის ენერგიის გამოყენების მნიშვნელოვანი პოტენციალი გააჩნია.</w:t>
      </w:r>
    </w:p>
    <w:p w14:paraId="21F04AD4" w14:textId="77777777" w:rsidR="00A9325E" w:rsidRDefault="00A9325E" w:rsidP="00A9325E">
      <w:pPr>
        <w:spacing w:after="120"/>
        <w:rPr>
          <w:rFonts w:ascii="Sylfaen" w:hAnsi="Sylfaen"/>
          <w:lang w:val="ka-GE"/>
        </w:rPr>
      </w:pPr>
      <w:r>
        <w:rPr>
          <w:rFonts w:ascii="Sylfaen" w:hAnsi="Sylfaen"/>
          <w:lang w:val="ka-GE"/>
        </w:rPr>
        <w:t>მიუხედავად იმისა, რომ ფარგლებში ქალაქში დამონტაჟდა რამდენიმე მზის თერმული სისტემა, ქალაქში მაინც ძალიან ცოტაა განახლებად წყაროებზე მომუშავე თბოინსტალაციები. ქალაქის მერია გეგმავს მეტად აითვისოს მზის, ბიომასის (სატყეო მართვის ნარჩენები) და გეოთერმული წყლების პოტენციალი.</w:t>
      </w:r>
    </w:p>
    <w:p w14:paraId="3A35A5E0" w14:textId="62468AA4" w:rsidR="0088222D" w:rsidRPr="00AB5267" w:rsidRDefault="00A9325E" w:rsidP="00F77F11">
      <w:pPr>
        <w:pStyle w:val="HeadingSmallUnnumbered"/>
        <w:rPr>
          <w:lang w:val="ka-GE"/>
        </w:rPr>
      </w:pPr>
      <w:r w:rsidRPr="00AB5267">
        <w:rPr>
          <w:rFonts w:ascii="Sylfaen" w:hAnsi="Sylfaen" w:cs="Sylfaen"/>
          <w:lang w:val="ka-GE"/>
        </w:rPr>
        <w:t>დაინტერესებული</w:t>
      </w:r>
      <w:r w:rsidRPr="00AB5267">
        <w:rPr>
          <w:lang w:val="ka-GE"/>
        </w:rPr>
        <w:t xml:space="preserve"> </w:t>
      </w:r>
      <w:r w:rsidRPr="00AB5267">
        <w:rPr>
          <w:rFonts w:ascii="Sylfaen" w:hAnsi="Sylfaen" w:cs="Sylfaen"/>
          <w:lang w:val="ka-GE"/>
        </w:rPr>
        <w:t>მხარეები</w:t>
      </w:r>
    </w:p>
    <w:p w14:paraId="03BC6318" w14:textId="3AF86177" w:rsidR="00B6620E" w:rsidRDefault="00A9325E" w:rsidP="00CB29B0">
      <w:pPr>
        <w:rPr>
          <w:rFonts w:ascii="Sylfaen" w:hAnsi="Sylfaen"/>
          <w:lang w:val="ka-GE"/>
        </w:rPr>
      </w:pPr>
      <w:r>
        <w:rPr>
          <w:rFonts w:ascii="Sylfaen" w:hAnsi="Sylfaen"/>
          <w:lang w:val="ka-GE"/>
        </w:rPr>
        <w:t>ენერგო გენერაცია და მიწოდება კერძო კომპანიების (ძირითადად ენერგო-პრო ჯეორგიას, ჯეორჯიან ვოთერ ენდ პაუერის, და ენგური ჰესის) კომპეტენციაა</w:t>
      </w:r>
      <w:r w:rsidRPr="00D76D3D">
        <w:rPr>
          <w:rFonts w:ascii="Sylfaen" w:hAnsi="Sylfaen"/>
          <w:lang w:val="ka-GE"/>
        </w:rPr>
        <w:t>.</w:t>
      </w:r>
      <w:r>
        <w:rPr>
          <w:rFonts w:ascii="Sylfaen" w:hAnsi="Sylfaen"/>
          <w:lang w:val="ka-GE"/>
        </w:rPr>
        <w:t xml:space="preserve"> ეს კომპანიები ახორციელებენ  ჰიდროელექტროსადგურების ოპერირებას (ჰიდროელექტროსადგურები ქალაქის საზღვრების გარეთ მდებარეობს) და ჩართული არიან საქართველოს ერთიან ენერგოსისტემაში. </w:t>
      </w:r>
      <w:r w:rsidR="00B6620E">
        <w:rPr>
          <w:rFonts w:ascii="Sylfaen" w:hAnsi="Sylfaen"/>
          <w:lang w:val="ka-GE"/>
        </w:rPr>
        <w:t xml:space="preserve">ქალაქ თბილისში </w:t>
      </w:r>
      <w:r w:rsidR="00B6620E" w:rsidRPr="003474E4">
        <w:rPr>
          <w:rFonts w:ascii="Sylfaen" w:hAnsi="Sylfaen"/>
          <w:lang w:val="ka-GE"/>
        </w:rPr>
        <w:t xml:space="preserve">ელექტროენერგიის განაწილებაზე პასუხისმგებელი კომპანიაა სააქციო საზოგადოება „თელასი“; კომპანიის ძირითადი აქციონერია რუსული კომპანია სს ‘ინტერ რაო’. </w:t>
      </w:r>
    </w:p>
    <w:p w14:paraId="49F9EDAF" w14:textId="06D63DE7" w:rsidR="0088222D" w:rsidRPr="00AB5267" w:rsidRDefault="00B6620E" w:rsidP="00CB29B0">
      <w:pPr>
        <w:rPr>
          <w:lang w:val="ka-GE"/>
        </w:rPr>
      </w:pPr>
      <w:r>
        <w:rPr>
          <w:rFonts w:ascii="Sylfaen" w:hAnsi="Sylfaen"/>
          <w:lang w:val="ka-GE"/>
        </w:rPr>
        <w:t xml:space="preserve">ყაზტრანსგაზთბილისი ბუნებრივი გაზის ძირითადი მიმწოდებელია (ქალაქის კომუნალური და კერძო აბონენტების 90%) და ასევე ბუნებრივ გაზს აწოდებს სხვა კომპანიებს დისტრიბუციისათვის. </w:t>
      </w:r>
    </w:p>
    <w:p w14:paraId="14203B41" w14:textId="5865C017" w:rsidR="0088222D" w:rsidRPr="00AB5267" w:rsidRDefault="00A9325E" w:rsidP="00F77F11">
      <w:pPr>
        <w:pStyle w:val="HeadingSmallUnnumbered"/>
        <w:rPr>
          <w:lang w:val="ka-GE"/>
        </w:rPr>
      </w:pPr>
      <w:r>
        <w:rPr>
          <w:rFonts w:ascii="Sylfaen" w:hAnsi="Sylfaen"/>
          <w:lang w:val="ka-GE"/>
        </w:rPr>
        <w:t>შესაბამისი კანონმდებლობა და პოლიტიკა</w:t>
      </w:r>
    </w:p>
    <w:p w14:paraId="2015582C" w14:textId="32A34D74" w:rsidR="00B31E59" w:rsidRPr="00D76D3D" w:rsidRDefault="00A9325E" w:rsidP="00B31E59">
      <w:pPr>
        <w:spacing w:after="120"/>
        <w:rPr>
          <w:rFonts w:asciiTheme="majorHAnsi" w:hAnsiTheme="majorHAnsi"/>
          <w:lang w:val="ka-GE"/>
        </w:rPr>
      </w:pPr>
      <w:r>
        <w:rPr>
          <w:rFonts w:ascii="Sylfaen" w:hAnsi="Sylfaen"/>
          <w:lang w:val="ka-GE"/>
        </w:rPr>
        <w:t>მდგრადი ენერგეტიკის სამოქმედო გეგმა ქალაქ თბილისის სტრატეგიული დოკუმენტია,  რომელიც კლიმატის ცვლილებებისა და ენერგეტიკული საკითხებს მიმოიხილავს. ზემოთმოხსენებული დოკუმენტი შემუშავებულია მერთა შეთანხმების პროცესიის ფარგლებში 2011 წელს და მიზნად ისახავს</w:t>
      </w:r>
      <w:r w:rsidRPr="00AB5267">
        <w:rPr>
          <w:rFonts w:ascii="Sylfaen" w:hAnsi="Sylfaen"/>
          <w:lang w:val="ka-GE"/>
        </w:rPr>
        <w:t xml:space="preserve"> CO</w:t>
      </w:r>
      <w:r w:rsidRPr="00AB5267">
        <w:rPr>
          <w:rFonts w:ascii="Sylfaen" w:hAnsi="Sylfaen"/>
          <w:vertAlign w:val="subscript"/>
          <w:lang w:val="ka-GE"/>
        </w:rPr>
        <w:t>2</w:t>
      </w:r>
      <w:r>
        <w:rPr>
          <w:rFonts w:ascii="Sylfaen" w:hAnsi="Sylfaen"/>
          <w:lang w:val="ka-GE"/>
        </w:rPr>
        <w:t xml:space="preserve"> გაფრქვევების წილის შემცირებას თბილისში. მდგრადი ენერგეტიკის სამოქმედო გეგმა მოიცავს შემდეგ ძირითად საკითხებს - ტრანსპორტი, შენობების სექტორი, მუნიციპალური ინფრასტრუქტურა.</w:t>
      </w:r>
      <w:r w:rsidR="0088222D" w:rsidRPr="00AB5267">
        <w:rPr>
          <w:lang w:val="ka-GE"/>
        </w:rPr>
        <w:t xml:space="preserve"> </w:t>
      </w:r>
    </w:p>
    <w:p w14:paraId="1AE28046" w14:textId="54CE83D1" w:rsidR="009F0001" w:rsidRDefault="009F0001" w:rsidP="009F0001">
      <w:pPr>
        <w:spacing w:after="120"/>
        <w:rPr>
          <w:rFonts w:ascii="Sylfaen" w:hAnsi="Sylfaen"/>
          <w:lang w:val="ka-GE"/>
        </w:rPr>
      </w:pPr>
      <w:r>
        <w:rPr>
          <w:rFonts w:ascii="Sylfaen" w:hAnsi="Sylfaen"/>
          <w:lang w:val="ka-GE"/>
        </w:rPr>
        <w:t>2014 და 2016 წლებში განხორციელდა ქალაქ თბილისის მდგრადი ენერგეტიკის სამოქმედო გეგმის (</w:t>
      </w:r>
      <w:r w:rsidRPr="00874394">
        <w:rPr>
          <w:rFonts w:asciiTheme="majorHAnsi" w:hAnsiTheme="majorHAnsi"/>
          <w:lang w:val="ka-GE"/>
        </w:rPr>
        <w:t>SEAP</w:t>
      </w:r>
      <w:r>
        <w:rPr>
          <w:rFonts w:ascii="Sylfaen" w:hAnsi="Sylfaen"/>
          <w:lang w:val="ka-GE"/>
        </w:rPr>
        <w:t xml:space="preserve">) დოკუმენტის განხორციელების პროგრესის შეფასება. შეფასება ემყარებოდა </w:t>
      </w:r>
      <w:r w:rsidRPr="00D80754">
        <w:rPr>
          <w:rFonts w:asciiTheme="majorHAnsi" w:hAnsiTheme="majorHAnsi"/>
          <w:lang w:val="ka-GE"/>
        </w:rPr>
        <w:t>CO</w:t>
      </w:r>
      <w:r w:rsidRPr="00D80754">
        <w:rPr>
          <w:rFonts w:asciiTheme="majorHAnsi" w:hAnsiTheme="majorHAnsi"/>
          <w:vertAlign w:val="subscript"/>
          <w:lang w:val="ka-GE"/>
        </w:rPr>
        <w:t>2</w:t>
      </w:r>
      <w:r>
        <w:rPr>
          <w:rFonts w:ascii="Sylfaen" w:hAnsi="Sylfaen"/>
          <w:vertAlign w:val="subscript"/>
          <w:lang w:val="ka-GE"/>
        </w:rPr>
        <w:t xml:space="preserve"> </w:t>
      </w:r>
      <w:r>
        <w:rPr>
          <w:rFonts w:ascii="Sylfaen" w:hAnsi="Sylfaen"/>
          <w:lang w:val="ka-GE"/>
        </w:rPr>
        <w:t xml:space="preserve">ემისიების ცვლილებების დაკვირვებას პირველი დოკუმენტის მიღების შემდეგ. დოკუმენტმა აჩვენა ემისიების მნიშვნელოვანი ზრდა (40% ით) რაც გამოწვეულია ბუნებრივი გაზის ქსელის გაფართოებით (რამაც თავის მხრივ გამოიწვია გათბობის მიზნით გაზის მოხმარების ზრდა) და კერძო მანქანების რაოდენობის გაზრდა. </w:t>
      </w:r>
    </w:p>
    <w:p w14:paraId="6AF6C0C7" w14:textId="066FA546" w:rsidR="00B31E59" w:rsidRDefault="00B31E59" w:rsidP="00B31E59">
      <w:pPr>
        <w:spacing w:after="160"/>
        <w:rPr>
          <w:rFonts w:ascii="Sylfaen" w:hAnsi="Sylfaen"/>
          <w:lang w:val="ka-GE"/>
        </w:rPr>
      </w:pPr>
      <w:r>
        <w:rPr>
          <w:rFonts w:ascii="Sylfaen" w:hAnsi="Sylfaen"/>
          <w:lang w:val="ka-GE"/>
        </w:rPr>
        <w:t xml:space="preserve">ამჟამად, არ არსებობს რაიმე ნორმა/სტანდარტი რომელიც არეგულირებს შენობის ენერგო მაჩვენებლის ხარისხს და/ან წამახალისებელი ფინანსური მექანიზმები, რომელიც გააუმჯობესებდა შენობის ენერგოეფექტურობას. თუმცა, 2015 წელს საქართველოს ენერგეტიკის სამინისტროსა და დანიის საგარეო საქმეთა სამინისტროს </w:t>
      </w:r>
      <w:r w:rsidRPr="00086E99">
        <w:rPr>
          <w:rFonts w:asciiTheme="majorHAnsi" w:hAnsiTheme="majorHAnsi"/>
          <w:lang w:val="ka-GE"/>
        </w:rPr>
        <w:t>(DANIDA)</w:t>
      </w:r>
      <w:r>
        <w:rPr>
          <w:rFonts w:ascii="Sylfaen" w:hAnsi="Sylfaen"/>
          <w:lang w:val="ka-GE"/>
        </w:rPr>
        <w:t xml:space="preserve"> მიერ ხელი მოეწერა თანამშრომლობის ხელშეკრულებას ‘ენერგოეფექტურობისა და მდგრადი ენერგეტიკის ხელშეწყობის’ შესახებ. ამ პროცესის ფარგლებში დაგეგმილია შემუშავდეს შენობებისათვის ენერგეტიკული სტანდარტები/ნორმები (სტანდარტები შემუშავდება მშენებარე და არსებული შენობის რეკონსტრუქციისთვის). პროექტის დასრულება ნავარაუდებია 2020 წლისთვის. ენერგოეფექტურობის განვითარების ეროვნული გეგმა (</w:t>
      </w:r>
      <w:r w:rsidRPr="00D94788">
        <w:rPr>
          <w:rFonts w:asciiTheme="majorHAnsi" w:hAnsiTheme="majorHAnsi"/>
          <w:lang w:val="ka-GE"/>
        </w:rPr>
        <w:t>NEEAP</w:t>
      </w:r>
      <w:r>
        <w:rPr>
          <w:rFonts w:ascii="Sylfaen" w:hAnsi="Sylfaen"/>
          <w:lang w:val="ka-GE"/>
        </w:rPr>
        <w:t>), ასევე ითვალისწინებს აღნიშნულ საკითხებს.</w:t>
      </w:r>
    </w:p>
    <w:p w14:paraId="7A29E7F5" w14:textId="77777777" w:rsidR="00714E61" w:rsidRDefault="00714E61" w:rsidP="00714E61">
      <w:pPr>
        <w:spacing w:after="160"/>
        <w:rPr>
          <w:rFonts w:ascii="Sylfaen" w:hAnsi="Sylfaen"/>
          <w:lang w:val="ka-GE"/>
        </w:rPr>
      </w:pPr>
      <w:r>
        <w:rPr>
          <w:rFonts w:ascii="Sylfaen" w:hAnsi="Sylfaen"/>
          <w:lang w:val="ka-GE"/>
        </w:rPr>
        <w:t>გარდა ამისა, არსებობს რიგი პროგრამები, რომლებიც ხელს უწყობენ ენერგოეფექტურ ღონისძიებებს. მაგალითად, ევროპის რეკონსტრუქციისა და განვითარების ბანკმა (</w:t>
      </w:r>
      <w:r w:rsidRPr="00161042">
        <w:rPr>
          <w:rFonts w:asciiTheme="majorHAnsi" w:hAnsiTheme="majorHAnsi"/>
          <w:lang w:val="ka-GE"/>
        </w:rPr>
        <w:t>EBRD</w:t>
      </w:r>
      <w:r>
        <w:rPr>
          <w:rFonts w:ascii="Sylfaen" w:hAnsi="Sylfaen"/>
          <w:lang w:val="ka-GE"/>
        </w:rPr>
        <w:t xml:space="preserve">) ქალაქის მერიასთან ერთად ახლახანს დაიწყო პროგრამა ‘ენერგოეფექტური ღონისძიების განხორციელება ქალქ თბილისის საჯარო შენობებისათვის’. პროექტი ითვალისწინებს არსებული სიტუაციის ანალიზს და საინვესტიციო გეგმის შედგენას მუნიციპალური შენობების განახლებისათვის. </w:t>
      </w:r>
    </w:p>
    <w:p w14:paraId="531DCA4C" w14:textId="34B49CBD" w:rsidR="0088222D" w:rsidRPr="0092718E" w:rsidRDefault="0088222D" w:rsidP="00CB29B0"/>
    <w:p w14:paraId="38E6AAB0" w14:textId="17A25D21" w:rsidR="00C60786" w:rsidRPr="0092718E" w:rsidRDefault="00C60786" w:rsidP="00F77F11">
      <w:pPr>
        <w:pStyle w:val="Heading3"/>
      </w:pPr>
      <w:bookmarkStart w:id="47" w:name="_Toc484695867"/>
      <w:bookmarkStart w:id="48" w:name="_Toc485651262"/>
      <w:bookmarkStart w:id="49" w:name="_Toc485828065"/>
      <w:bookmarkStart w:id="50" w:name="_Toc489009024"/>
      <w:bookmarkStart w:id="51" w:name="_Toc489021981"/>
      <w:bookmarkStart w:id="52" w:name="_Toc491099899"/>
      <w:r w:rsidRPr="0092718E">
        <w:rPr>
          <w:noProof/>
          <w:lang w:val="en-US" w:eastAsia="en-US"/>
        </w:rPr>
        <w:drawing>
          <wp:anchor distT="0" distB="144145" distL="144145" distR="144145" simplePos="0" relativeHeight="251755520" behindDoc="0" locked="0" layoutInCell="1" allowOverlap="1" wp14:anchorId="61C1A917" wp14:editId="5EE2DC19">
            <wp:simplePos x="0" y="0"/>
            <wp:positionH relativeFrom="column">
              <wp:posOffset>-165100</wp:posOffset>
            </wp:positionH>
            <wp:positionV relativeFrom="paragraph">
              <wp:posOffset>236855</wp:posOffset>
            </wp:positionV>
            <wp:extent cx="1461600" cy="1465200"/>
            <wp:effectExtent l="0" t="0" r="5715" b="1905"/>
            <wp:wrapSquare wrapText="bothSides"/>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61600" cy="1465200"/>
                    </a:xfrm>
                    <a:prstGeom prst="rect">
                      <a:avLst/>
                    </a:prstGeom>
                    <a:noFill/>
                  </pic:spPr>
                </pic:pic>
              </a:graphicData>
            </a:graphic>
            <wp14:sizeRelH relativeFrom="page">
              <wp14:pctWidth>0</wp14:pctWidth>
            </wp14:sizeRelH>
            <wp14:sizeRelV relativeFrom="page">
              <wp14:pctHeight>0</wp14:pctHeight>
            </wp14:sizeRelV>
          </wp:anchor>
        </w:drawing>
      </w:r>
      <w:r w:rsidR="001A082A">
        <w:rPr>
          <w:lang w:val="ka-GE"/>
        </w:rPr>
        <w:t>მყარი ნარჩენები</w:t>
      </w:r>
    </w:p>
    <w:bookmarkEnd w:id="47"/>
    <w:bookmarkEnd w:id="48"/>
    <w:bookmarkEnd w:id="49"/>
    <w:bookmarkEnd w:id="50"/>
    <w:bookmarkEnd w:id="51"/>
    <w:bookmarkEnd w:id="52"/>
    <w:p w14:paraId="62B18EC3" w14:textId="77777777" w:rsidR="00A563B4" w:rsidRPr="0092718E" w:rsidRDefault="00A563B4" w:rsidP="00A563B4">
      <w:pPr>
        <w:pStyle w:val="HeadingSmallUnnumbered"/>
      </w:pPr>
      <w:r>
        <w:rPr>
          <w:rFonts w:ascii="Sylfaen" w:hAnsi="Sylfaen"/>
          <w:lang w:val="ka-GE"/>
        </w:rPr>
        <w:t>არსებული მდგომარეობა</w:t>
      </w:r>
    </w:p>
    <w:p w14:paraId="40B5A0E0" w14:textId="136A6C92" w:rsidR="001A082A" w:rsidRDefault="00CD71FC" w:rsidP="001A082A">
      <w:pPr>
        <w:spacing w:after="120"/>
        <w:rPr>
          <w:rFonts w:ascii="Sylfaen" w:hAnsi="Sylfaen"/>
          <w:lang w:val="ka-GE"/>
        </w:rPr>
      </w:pPr>
      <w:r>
        <w:rPr>
          <w:rFonts w:ascii="Sylfaen" w:hAnsi="Sylfaen"/>
          <w:lang w:val="ka-GE"/>
        </w:rPr>
        <w:t>ნარჩენების (მოსახლეობის და კომერციული საწარმოების მიერ გენერირებული) გატანა ხდება ყოველდღიურად. ნარჩენების განთავსება ხდება ახალ ნაგავსაყრელზე (დაახლოებით 1,000 ტონა ნარჩენი, რომლის 80% ორგაანული ნარჩენია), რომელიც ევროპული სტანდარტებითაა მოწყობილი. 2016 წელს გაიხსნა ახალი სამშენებლო და ინერტული მასალების ნაგავსაყრელი. არის შემთხვევები, როცა კომპანია შესაბამისი გადასახადისგან თავის არიდების მიზნით, სამრეწველო პროცესების შედეგად წარმოქმნილი სამრეწველო ნარჩენების (მათ შორის სახიფათო ნარჩენების) განთავსებას (დამარხვას) ახორციელებს  წარმოქმნის ადგილზე (კომპანიისან მიმდებარე ტერიტორიაზე).</w:t>
      </w:r>
    </w:p>
    <w:p w14:paraId="670B3A6F" w14:textId="69C19891" w:rsidR="0088222D" w:rsidRPr="00CD71FC" w:rsidRDefault="00591CF0" w:rsidP="00CB29B0">
      <w:pPr>
        <w:rPr>
          <w:lang w:val="ka-GE"/>
        </w:rPr>
      </w:pPr>
      <w:r>
        <w:rPr>
          <w:rFonts w:ascii="Sylfaen" w:hAnsi="Sylfaen"/>
          <w:lang w:val="ka-GE"/>
        </w:rPr>
        <w:t xml:space="preserve">ნარჩენების რეციკლირება (წარმოქმნის ადგილზე და ნაგავსაყრელზე) არ ხდება, თუმცა თბილისში არსებული რამდენიმე მცირე კომპანია ახდენს ნარჩენების (ქაღალდი, ალუმინი, მინა) მცირემსაშტაბიან რეციკლირებას და შეგროვებას. ეს კომპანიები თბილისის რამდენიმე უბანში ახდენენ ნარჩენების რეციკლირებას და შეგროვებას. </w:t>
      </w:r>
    </w:p>
    <w:p w14:paraId="34CDA1A5" w14:textId="3C07AC70" w:rsidR="0088222D" w:rsidRPr="0092718E" w:rsidRDefault="00A9325E" w:rsidP="00323B3C">
      <w:pPr>
        <w:pStyle w:val="HeadingSmallUnnumbered"/>
      </w:pPr>
      <w:proofErr w:type="gramStart"/>
      <w:r>
        <w:rPr>
          <w:rFonts w:ascii="Sylfaen" w:hAnsi="Sylfaen" w:cs="Sylfaen"/>
        </w:rPr>
        <w:t>დაინტერესებული</w:t>
      </w:r>
      <w:proofErr w:type="gramEnd"/>
      <w:r>
        <w:t xml:space="preserve"> </w:t>
      </w:r>
      <w:r>
        <w:rPr>
          <w:rFonts w:ascii="Sylfaen" w:hAnsi="Sylfaen" w:cs="Sylfaen"/>
        </w:rPr>
        <w:t>მხარეები</w:t>
      </w:r>
    </w:p>
    <w:p w14:paraId="4FBF114E" w14:textId="66211379" w:rsidR="0088222D" w:rsidRPr="0092718E" w:rsidRDefault="00CD71FC" w:rsidP="00CB29B0">
      <w:r>
        <w:rPr>
          <w:rFonts w:ascii="Sylfaen" w:hAnsi="Sylfaen"/>
          <w:lang w:val="ka-GE"/>
        </w:rPr>
        <w:t xml:space="preserve">მუნიციპალური ნარჩენების შეგროვება და მართვა თბილისის მერიის კომპეტენციაა და მას შპს ‘თბილსერვის ჯგუფი’ ახორციელებს. სახიფათო ნარჩენების საწარმოს მართვა გარემოსა და ბენებრივი რესურსების დაცვის სამინისტროს კომპეტენციაა. </w:t>
      </w:r>
    </w:p>
    <w:p w14:paraId="0A09EAD3" w14:textId="5A22BD9F" w:rsidR="00591CF0" w:rsidRDefault="00591CF0" w:rsidP="00591CF0">
      <w:pPr>
        <w:spacing w:after="120"/>
        <w:rPr>
          <w:rFonts w:ascii="Sylfaen" w:hAnsi="Sylfaen"/>
          <w:lang w:val="ka-GE"/>
        </w:rPr>
      </w:pPr>
      <w:r>
        <w:rPr>
          <w:rFonts w:ascii="Sylfaen" w:hAnsi="Sylfaen"/>
          <w:lang w:val="ka-GE"/>
        </w:rPr>
        <w:t xml:space="preserve">ქალაქ თბილისის მუნიციპალიტეტის ხელმძღვანელობამ ახლახანს მოაწერა ხელი ავსტრიულ კომპანიასთან, თბილისის ახალ ნაგავსაყრელზე ნარჩენების გადამუშავებისა და ენერგოგენერაციის საწარმოს მშენებლობის მიზნით. დაგეგმილია, რომ ახალი გადამამუშავებელი ქარხანა გადაამუშავებს ქალაქის მუნიციპალურ ნარჩენებს (რომელიც შეადგენს 1000 ტონას დღეში); მათგან 80% ორგანული ნარჩენია. საწარმო გამოიყენებს მექანიკურ-ბიოლოგიურ დამუშავებას და დღიურად 200 ტონა ნარჩენს გარდაქმნის მაღალხარისხიან დიზელის საწვავად (ევრო 5) და ასფალტად. წარმოებული საწვავის დაახლოებით 10% საწარმოს მიზნებისთვის გამოიყენება. ადგილზე მოხდება ლითონის, მინისა და პლასტიკური ბოთლების განცალკევება და მათი საერთაშორისო ბაზარზე გატანა. </w:t>
      </w:r>
    </w:p>
    <w:p w14:paraId="7007B96C" w14:textId="77777777" w:rsidR="0088222D" w:rsidRPr="0092718E" w:rsidRDefault="0088222D" w:rsidP="00CB29B0"/>
    <w:p w14:paraId="73614723" w14:textId="3F7BAE92" w:rsidR="0088222D" w:rsidRPr="0092718E" w:rsidRDefault="001A082A" w:rsidP="00323B3C">
      <w:pPr>
        <w:pStyle w:val="HeadingSmallUnnumbered"/>
      </w:pPr>
      <w:proofErr w:type="gramStart"/>
      <w:r>
        <w:rPr>
          <w:rFonts w:ascii="Sylfaen" w:hAnsi="Sylfaen" w:cs="Sylfaen"/>
        </w:rPr>
        <w:t>შესაბამისი</w:t>
      </w:r>
      <w:proofErr w:type="gramEnd"/>
      <w:r>
        <w:t xml:space="preserve"> </w:t>
      </w:r>
      <w:r>
        <w:rPr>
          <w:rFonts w:ascii="Sylfaen" w:hAnsi="Sylfaen" w:cs="Sylfaen"/>
        </w:rPr>
        <w:t>კანონმდებლობა</w:t>
      </w:r>
      <w:r>
        <w:t xml:space="preserve"> </w:t>
      </w:r>
      <w:r>
        <w:rPr>
          <w:rFonts w:ascii="Sylfaen" w:hAnsi="Sylfaen" w:cs="Sylfaen"/>
        </w:rPr>
        <w:t>და</w:t>
      </w:r>
      <w:r>
        <w:t xml:space="preserve"> </w:t>
      </w:r>
      <w:r>
        <w:rPr>
          <w:rFonts w:ascii="Sylfaen" w:hAnsi="Sylfaen" w:cs="Sylfaen"/>
        </w:rPr>
        <w:t>პოლიტიკა</w:t>
      </w:r>
    </w:p>
    <w:p w14:paraId="47DC286F" w14:textId="0A3F3AD8" w:rsidR="001A082A" w:rsidRPr="00C15E4A" w:rsidRDefault="001A082A" w:rsidP="001A082A">
      <w:pPr>
        <w:spacing w:after="120"/>
        <w:rPr>
          <w:rFonts w:ascii="Sylfaen" w:hAnsi="Sylfaen"/>
          <w:lang w:val="ka-GE"/>
        </w:rPr>
      </w:pPr>
      <w:r>
        <w:rPr>
          <w:rFonts w:ascii="Sylfaen" w:hAnsi="Sylfaen"/>
          <w:lang w:val="ka-GE"/>
        </w:rPr>
        <w:t xml:space="preserve">2016 წელს დამტკიცდა საქართველოს ნარჩენების მართვის ეროვნული სტრატეგია (2016-2030) და ნარჩენების მართვის ეროვნული სამოქმედო გეგმა (2016-2020 წლებისათვის). </w:t>
      </w:r>
      <w:r w:rsidRPr="00D84144">
        <w:rPr>
          <w:rFonts w:ascii="Sylfaen" w:hAnsi="Sylfaen"/>
          <w:lang w:val="ka-GE"/>
        </w:rPr>
        <w:t>სტრატეგიის მიზანია საქართველოში ნარჩენების მართვის განვითარების პროცესის ჰარმონიზება ევროპის ნარჩენების მართვის პოლიტიკასთან.</w:t>
      </w:r>
      <w:r w:rsidRPr="00D84144">
        <w:rPr>
          <w:lang w:val="ka-GE"/>
        </w:rPr>
        <w:t xml:space="preserve"> </w:t>
      </w:r>
      <w:r w:rsidRPr="00C15E4A">
        <w:rPr>
          <w:rFonts w:ascii="Sylfaen" w:hAnsi="Sylfaen"/>
          <w:lang w:val="ka-GE"/>
        </w:rPr>
        <w:t>სტრატეგიის მიზანია საქართველო გახდეს</w:t>
      </w:r>
      <w:r>
        <w:rPr>
          <w:rFonts w:ascii="Sylfaen" w:hAnsi="Sylfaen"/>
          <w:lang w:val="ka-GE"/>
        </w:rPr>
        <w:t xml:space="preserve"> </w:t>
      </w:r>
      <w:r w:rsidRPr="00C15E4A">
        <w:rPr>
          <w:rFonts w:ascii="Sylfaen" w:hAnsi="Sylfaen"/>
          <w:lang w:val="ka-GE"/>
        </w:rPr>
        <w:t>ნარჩენების პრევენციასა და რეციკლირებაზე</w:t>
      </w:r>
      <w:r>
        <w:rPr>
          <w:rFonts w:ascii="Sylfaen" w:hAnsi="Sylfaen"/>
          <w:lang w:val="ka-GE"/>
        </w:rPr>
        <w:t xml:space="preserve"> </w:t>
      </w:r>
      <w:r w:rsidRPr="00C15E4A">
        <w:rPr>
          <w:rFonts w:ascii="Sylfaen" w:hAnsi="Sylfaen"/>
          <w:lang w:val="ka-GE"/>
        </w:rPr>
        <w:t xml:space="preserve">ორიენტირებული ქვეყანა, რაც მიიღწევა: </w:t>
      </w:r>
    </w:p>
    <w:p w14:paraId="6407FD6B" w14:textId="77777777" w:rsidR="001A082A" w:rsidRPr="00ED14C8"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 xml:space="preserve">ნარჩენების პრევენციის, ხელახალი გამოყენების, რეციკლირებისა და აღდგენის ღონისძიებების გატარებით; </w:t>
      </w:r>
    </w:p>
    <w:p w14:paraId="2191DC92" w14:textId="77777777" w:rsidR="001A082A" w:rsidRPr="00ED14C8"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 xml:space="preserve">მუნიციპალური ნარჩენების შეგროვების უზრუნველყოფით საქართველოს მთელ ტერიტორიაზე; </w:t>
      </w:r>
    </w:p>
    <w:p w14:paraId="73C799B0" w14:textId="77777777" w:rsidR="001A082A" w:rsidRPr="00ED14C8"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 xml:space="preserve">ნარჩენების წარმოქმნის წყაროსთან სეპარირების დანერგვით; </w:t>
      </w:r>
    </w:p>
    <w:p w14:paraId="4B5FEE2C" w14:textId="77777777" w:rsidR="001A082A" w:rsidRPr="00ED14C8"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ხარჯების სრული ამოღების დანერგვით;</w:t>
      </w:r>
    </w:p>
    <w:p w14:paraId="3A40E3EE" w14:textId="77777777" w:rsidR="001A082A" w:rsidRPr="00ED14C8"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 xml:space="preserve">მწარმოებლის გაფართოებული ვალდებულების დანერგვით </w:t>
      </w:r>
    </w:p>
    <w:p w14:paraId="6674E20C" w14:textId="77777777" w:rsidR="001A082A" w:rsidRPr="00ED14C8"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 xml:space="preserve">ინიციატივების განხორციელებით სპეციფიკური ნარჩენების ნაკადებზე საჯარო-კერძო პარტნიორობის ჩამოყალიბებით; </w:t>
      </w:r>
    </w:p>
    <w:p w14:paraId="2D10D63B" w14:textId="77777777" w:rsidR="001A082A" w:rsidRDefault="001A082A" w:rsidP="00245D3C">
      <w:pPr>
        <w:pStyle w:val="ListParagraph"/>
        <w:numPr>
          <w:ilvl w:val="0"/>
          <w:numId w:val="12"/>
        </w:numPr>
        <w:spacing w:after="120"/>
        <w:ind w:left="990"/>
        <w:rPr>
          <w:rFonts w:ascii="Sylfaen" w:hAnsi="Sylfaen"/>
          <w:lang w:val="ka-GE"/>
        </w:rPr>
      </w:pPr>
      <w:r w:rsidRPr="00ED14C8">
        <w:rPr>
          <w:rFonts w:ascii="Sylfaen" w:hAnsi="Sylfaen"/>
          <w:lang w:val="ka-GE"/>
        </w:rPr>
        <w:t xml:space="preserve">სტრატეგიის მიზნების მისაღწევად საჭირო წამახალისებელი მექანიზმების დანერგვით. </w:t>
      </w:r>
    </w:p>
    <w:p w14:paraId="586B6E18" w14:textId="3BE43F54" w:rsidR="0088222D" w:rsidRPr="00CD71FC" w:rsidRDefault="00CD71FC" w:rsidP="00CB29B0">
      <w:pPr>
        <w:rPr>
          <w:lang w:val="ka-GE"/>
        </w:rPr>
      </w:pPr>
      <w:r>
        <w:rPr>
          <w:rFonts w:ascii="Sylfaen" w:hAnsi="Sylfaen"/>
          <w:lang w:val="ka-GE"/>
        </w:rPr>
        <w:t>თბილსერვის ჯგუფის ვარაუდით, აღნიშნული პროექტი ევროგაერთიანების მოთხოვნების შესაბამისად განხორციელდება, თუმცა პროექტი უნდა შეითანხმოს და დაამტკიცოს გარემოსა და ბუნებრივი რესურსების დაცვის სამინისტრომ.</w:t>
      </w:r>
    </w:p>
    <w:p w14:paraId="2C6B66C3" w14:textId="49953F14" w:rsidR="0088222D" w:rsidRPr="0092718E" w:rsidRDefault="00CB1CB9" w:rsidP="00323B3C">
      <w:pPr>
        <w:pStyle w:val="Heading3"/>
      </w:pPr>
      <w:bookmarkStart w:id="53" w:name="_Toc484695868"/>
      <w:bookmarkStart w:id="54" w:name="_Toc485651263"/>
      <w:bookmarkStart w:id="55" w:name="_Toc485828066"/>
      <w:bookmarkStart w:id="56" w:name="_Toc489009025"/>
      <w:bookmarkStart w:id="57" w:name="_Toc489021982"/>
      <w:bookmarkStart w:id="58" w:name="_Toc491099900"/>
      <w:r>
        <w:rPr>
          <w:noProof/>
          <w:lang w:val="en-US" w:eastAsia="en-US"/>
        </w:rPr>
        <w:drawing>
          <wp:anchor distT="0" distB="0" distL="114300" distR="114300" simplePos="0" relativeHeight="251862016" behindDoc="0" locked="0" layoutInCell="1" allowOverlap="1" wp14:anchorId="0539F332" wp14:editId="351D6C01">
            <wp:simplePos x="0" y="0"/>
            <wp:positionH relativeFrom="column">
              <wp:posOffset>13970</wp:posOffset>
            </wp:positionH>
            <wp:positionV relativeFrom="paragraph">
              <wp:posOffset>144145</wp:posOffset>
            </wp:positionV>
            <wp:extent cx="1458000" cy="1465200"/>
            <wp:effectExtent l="0" t="0" r="8890" b="1905"/>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Bblue.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458000" cy="1465200"/>
                    </a:xfrm>
                    <a:prstGeom prst="rect">
                      <a:avLst/>
                    </a:prstGeom>
                  </pic:spPr>
                </pic:pic>
              </a:graphicData>
            </a:graphic>
            <wp14:sizeRelH relativeFrom="page">
              <wp14:pctWidth>0</wp14:pctWidth>
            </wp14:sizeRelH>
            <wp14:sizeRelV relativeFrom="page">
              <wp14:pctHeight>0</wp14:pctHeight>
            </wp14:sizeRelV>
          </wp:anchor>
        </w:drawing>
      </w:r>
      <w:r w:rsidR="001279A9">
        <w:rPr>
          <w:lang w:val="ka-GE"/>
        </w:rPr>
        <w:t>მიწის მართვა და ბიომრავალფეროვნება</w:t>
      </w:r>
      <w:bookmarkEnd w:id="53"/>
      <w:bookmarkEnd w:id="54"/>
      <w:bookmarkEnd w:id="55"/>
      <w:bookmarkEnd w:id="56"/>
      <w:bookmarkEnd w:id="57"/>
      <w:bookmarkEnd w:id="58"/>
    </w:p>
    <w:p w14:paraId="50BECC0B" w14:textId="77777777" w:rsidR="00A563B4" w:rsidRPr="0092718E" w:rsidRDefault="00A563B4" w:rsidP="00A563B4">
      <w:pPr>
        <w:pStyle w:val="HeadingSmallUnnumbered"/>
      </w:pPr>
      <w:r>
        <w:rPr>
          <w:rFonts w:ascii="Sylfaen" w:hAnsi="Sylfaen"/>
          <w:lang w:val="ka-GE"/>
        </w:rPr>
        <w:t>არსებული მდგომარეობა</w:t>
      </w:r>
    </w:p>
    <w:p w14:paraId="2DED833D" w14:textId="6600B79C" w:rsidR="00495EFD" w:rsidRDefault="00495EFD" w:rsidP="00495EFD">
      <w:pPr>
        <w:spacing w:after="120"/>
        <w:rPr>
          <w:rFonts w:ascii="Sylfaen" w:hAnsi="Sylfaen"/>
          <w:lang w:val="ka-GE"/>
        </w:rPr>
      </w:pPr>
      <w:r>
        <w:rPr>
          <w:rFonts w:ascii="Sylfaen" w:hAnsi="Sylfaen"/>
          <w:lang w:val="ka-GE"/>
        </w:rPr>
        <w:t xml:space="preserve">ქალაქის პირველადი პრიორიტეტია მწვანე სივრცეების ინვენტარიზაცია (უნდა აღინიშნოს, რომ ბოლო ინვენტარიზაცია ქალაქში 1988 წელს ჩატარდა). ინვენტარიზაციის შედეგები შესაძლებლობას მოგვცემს მივიღოთ ზუსტი ინფორმაცია ქალაქში არსებული მცენარეთა სახეობებისა და ტყით დაფარული ტერიტორიების შესახებ (აღნიშნული ინფორმაცია დაეხმარება ქალაქს უკეთ მართოს ბიომრავალფეროვნება). </w:t>
      </w:r>
    </w:p>
    <w:p w14:paraId="406ED0BD" w14:textId="2C6D8954" w:rsidR="00556D76" w:rsidRDefault="00556D76" w:rsidP="00CB29B0">
      <w:pPr>
        <w:rPr>
          <w:rFonts w:ascii="Sylfaen" w:hAnsi="Sylfaen"/>
          <w:lang w:val="ka-GE"/>
        </w:rPr>
      </w:pPr>
      <w:r w:rsidRPr="006A0842">
        <w:rPr>
          <w:rFonts w:ascii="Sylfaen" w:hAnsi="Sylfaen"/>
          <w:lang w:val="ka-GE"/>
        </w:rPr>
        <w:t xml:space="preserve">მნიშვნელოვანია </w:t>
      </w:r>
      <w:r>
        <w:rPr>
          <w:rFonts w:ascii="Sylfaen" w:hAnsi="Sylfaen"/>
          <w:lang w:val="ka-GE"/>
        </w:rPr>
        <w:t xml:space="preserve">მიტოვებული სამრეწველო ტერიტორიების აღდგენა. მიტოვებული სამრეწველო ტერიტორიების მნიშვნელოვანი ნაწილი მდებარეობს მდინარე მტკვრის სანაპიროზე; ამ ტერიტორიების აღდგენის შემთხვევაში გაიზრდება ქალაქის მწვანე და სარეკრეაციო ტერიტორიის ფართობი. </w:t>
      </w:r>
    </w:p>
    <w:p w14:paraId="74307FA2" w14:textId="7649304A" w:rsidR="0088222D" w:rsidRPr="00556D76" w:rsidRDefault="00556D76" w:rsidP="00CB29B0">
      <w:pPr>
        <w:rPr>
          <w:lang w:val="ka-GE"/>
        </w:rPr>
      </w:pPr>
      <w:r w:rsidRPr="002B0FAC">
        <w:rPr>
          <w:rFonts w:ascii="Sylfaen" w:hAnsi="Sylfaen"/>
          <w:lang w:val="ka-GE"/>
        </w:rPr>
        <w:t xml:space="preserve">დღეისათვის უცნობია ქალაქში ნიადაგის დაბინძურების დონე, თუმცა გარკვეული მოსაზრების თანახმად, ქალაქის დაბინძურების დონემ ბოლო რამდენიმე წლის განმავლობაში მოიმატა (მაგ. სხვადასხვა წყაროების მიხედვით, ქალაქის გამწვანებული ტერიტორიები მცირე ზომის საწარმოებმა (მაგ. ავტოგასამართი ჯიხურები, ბენზოგასამართი სადგურები) ჩაანაცვლა). </w:t>
      </w:r>
      <w:r>
        <w:rPr>
          <w:rFonts w:ascii="Sylfaen" w:hAnsi="Sylfaen"/>
          <w:lang w:val="ka-GE"/>
        </w:rPr>
        <w:t xml:space="preserve">ამ ეტაპზე </w:t>
      </w:r>
      <w:r w:rsidRPr="002B0FAC">
        <w:rPr>
          <w:rFonts w:ascii="Sylfaen" w:hAnsi="Sylfaen"/>
          <w:lang w:val="ka-GE"/>
        </w:rPr>
        <w:t>ქალაქს არ გააჩნია შესაბამისი საკანონმდებლო და დაბინძურების ხარისხის მონიტორინგის მექანიზმები შექმნილი სიტუაციის გასაუმჯობესებლად.</w:t>
      </w:r>
    </w:p>
    <w:p w14:paraId="585E84C9" w14:textId="77777777" w:rsidR="00556D76" w:rsidRDefault="00556D76" w:rsidP="00556D76">
      <w:pPr>
        <w:spacing w:after="240"/>
        <w:rPr>
          <w:rFonts w:ascii="Sylfaen" w:hAnsi="Sylfaen"/>
          <w:lang w:val="ka-GE"/>
        </w:rPr>
      </w:pPr>
      <w:r>
        <w:rPr>
          <w:rFonts w:ascii="Sylfaen" w:hAnsi="Sylfaen"/>
          <w:lang w:val="ka-GE"/>
        </w:rPr>
        <w:t>სხვადასხვა არასამთავრობო ორგანიზაციის აქტიური ჩართულობის მიუხედავად, საჭიროა გაიზარდოს მოსახლეობასთან ცნობიერების ამაღლების ღონისძიებები ბიომრავალფეროვნებასა და მიწის მართვის საკითხებზე.</w:t>
      </w:r>
    </w:p>
    <w:p w14:paraId="490BAC0E" w14:textId="7801D498" w:rsidR="0088222D" w:rsidRPr="0092718E" w:rsidRDefault="00A9325E" w:rsidP="00323B3C">
      <w:pPr>
        <w:pStyle w:val="HeadingSmallUnnumbered"/>
      </w:pPr>
      <w:proofErr w:type="gramStart"/>
      <w:r>
        <w:rPr>
          <w:rFonts w:ascii="Sylfaen" w:hAnsi="Sylfaen" w:cs="Sylfaen"/>
        </w:rPr>
        <w:t>დაინტერესებული</w:t>
      </w:r>
      <w:proofErr w:type="gramEnd"/>
      <w:r>
        <w:t xml:space="preserve"> </w:t>
      </w:r>
      <w:r>
        <w:rPr>
          <w:rFonts w:ascii="Sylfaen" w:hAnsi="Sylfaen" w:cs="Sylfaen"/>
        </w:rPr>
        <w:t>მხარეები</w:t>
      </w:r>
    </w:p>
    <w:p w14:paraId="51424D8C" w14:textId="77777777" w:rsidR="002127F5" w:rsidRDefault="002127F5" w:rsidP="002127F5">
      <w:pPr>
        <w:spacing w:after="120"/>
        <w:rPr>
          <w:rFonts w:ascii="Sylfaen" w:hAnsi="Sylfaen"/>
          <w:lang w:val="ka-GE"/>
        </w:rPr>
      </w:pPr>
      <w:r>
        <w:rPr>
          <w:rFonts w:ascii="Sylfaen" w:hAnsi="Sylfaen"/>
          <w:lang w:val="ka-GE"/>
        </w:rPr>
        <w:t>ზემოთაღნიშნულ ღონისძიებებზე პასუხისმგებელი თბილისის მერიაა, თუმცა ზოგიერთი ამ გეგმის განხორციელებისათვის საჭიროა კერძო ინვესტიციებიც.</w:t>
      </w:r>
    </w:p>
    <w:p w14:paraId="76B588FA" w14:textId="16DD2637" w:rsidR="0088222D" w:rsidRPr="0092718E" w:rsidRDefault="001A082A" w:rsidP="00323B3C">
      <w:pPr>
        <w:pStyle w:val="HeadingSmallUnnumbered"/>
      </w:pPr>
      <w:proofErr w:type="gramStart"/>
      <w:r>
        <w:rPr>
          <w:rFonts w:ascii="Sylfaen" w:hAnsi="Sylfaen" w:cs="Sylfaen"/>
        </w:rPr>
        <w:t>შესაბამისი</w:t>
      </w:r>
      <w:proofErr w:type="gramEnd"/>
      <w:r>
        <w:t xml:space="preserve"> </w:t>
      </w:r>
      <w:r>
        <w:rPr>
          <w:rFonts w:ascii="Sylfaen" w:hAnsi="Sylfaen" w:cs="Sylfaen"/>
        </w:rPr>
        <w:t>კანონმდებლობა</w:t>
      </w:r>
      <w:r>
        <w:t xml:space="preserve"> </w:t>
      </w:r>
      <w:r>
        <w:rPr>
          <w:rFonts w:ascii="Sylfaen" w:hAnsi="Sylfaen" w:cs="Sylfaen"/>
        </w:rPr>
        <w:t>და</w:t>
      </w:r>
      <w:r>
        <w:t xml:space="preserve"> </w:t>
      </w:r>
      <w:r>
        <w:rPr>
          <w:rFonts w:ascii="Sylfaen" w:hAnsi="Sylfaen" w:cs="Sylfaen"/>
        </w:rPr>
        <w:t>პოლიტიკა</w:t>
      </w:r>
    </w:p>
    <w:p w14:paraId="3165974E" w14:textId="77777777" w:rsidR="00122C3E" w:rsidRDefault="00122C3E" w:rsidP="00122C3E">
      <w:pPr>
        <w:spacing w:after="120"/>
        <w:rPr>
          <w:rFonts w:asciiTheme="majorHAnsi" w:hAnsiTheme="majorHAnsi"/>
        </w:rPr>
      </w:pPr>
      <w:r>
        <w:rPr>
          <w:rFonts w:ascii="Sylfaen" w:hAnsi="Sylfaen"/>
          <w:lang w:val="ka-GE"/>
        </w:rPr>
        <w:t>მიწის მართვისა და ბიომრავალფეროვნების საკითხები დეტალურადაა განხილული თბილისის გარემოსდაცვით სამოქმედო გეგმაში (2015-2020), თუმცა გეგმით განსაზღვრული გარკვეული ღონისძიებების შესრულება შეუძლებელია შესაბამისი ბიუჯეტის გარეშე.</w:t>
      </w:r>
    </w:p>
    <w:p w14:paraId="6328BD18" w14:textId="77777777" w:rsidR="00206D07" w:rsidRDefault="00206D07" w:rsidP="00206D07">
      <w:pPr>
        <w:spacing w:after="120"/>
        <w:rPr>
          <w:rFonts w:ascii="Sylfaen" w:hAnsi="Sylfaen"/>
          <w:lang w:val="ka-GE"/>
        </w:rPr>
      </w:pPr>
      <w:r>
        <w:rPr>
          <w:rFonts w:ascii="Sylfaen" w:hAnsi="Sylfaen"/>
          <w:lang w:val="ka-GE"/>
        </w:rPr>
        <w:t>სტრატეგიის თანახმად, ინვესტიციები საჭიროა:</w:t>
      </w:r>
    </w:p>
    <w:p w14:paraId="2CEB2334" w14:textId="77777777" w:rsidR="00206D07" w:rsidRDefault="00206D07" w:rsidP="00245D3C">
      <w:pPr>
        <w:pStyle w:val="ListParagraph"/>
        <w:numPr>
          <w:ilvl w:val="0"/>
          <w:numId w:val="13"/>
        </w:numPr>
        <w:spacing w:before="0" w:after="120"/>
        <w:rPr>
          <w:rFonts w:ascii="Sylfaen" w:hAnsi="Sylfaen"/>
          <w:lang w:val="ka-GE"/>
        </w:rPr>
      </w:pPr>
      <w:r>
        <w:rPr>
          <w:rFonts w:ascii="Sylfaen" w:hAnsi="Sylfaen"/>
          <w:lang w:val="ka-GE"/>
        </w:rPr>
        <w:t>მდგრადი ლანდშაფტისა და ერთმანეთთან დაკავშირებული მწვანე სივრცეების უზრუნველსაყოფად. ეს ამოცანა შესაძლოა გათვალისწინებული იყოს მედეგი ქალაქების სტრატეგიის დოკუმენტში;</w:t>
      </w:r>
    </w:p>
    <w:p w14:paraId="53B2416E" w14:textId="0EDD71FE" w:rsidR="00206D07" w:rsidRDefault="00206D07" w:rsidP="00245D3C">
      <w:pPr>
        <w:pStyle w:val="ListParagraph"/>
        <w:numPr>
          <w:ilvl w:val="0"/>
          <w:numId w:val="13"/>
        </w:numPr>
        <w:spacing w:before="0" w:after="120"/>
        <w:rPr>
          <w:rFonts w:ascii="Sylfaen" w:hAnsi="Sylfaen"/>
          <w:lang w:val="ka-GE"/>
        </w:rPr>
      </w:pPr>
      <w:r>
        <w:rPr>
          <w:rFonts w:ascii="Sylfaen" w:hAnsi="Sylfaen"/>
          <w:lang w:val="ka-GE"/>
        </w:rPr>
        <w:t>ტექნიკური წყლის გამოოყენება საირიგაციო მიზნებისათვის. ამ დროისათვის სასმელი წყალი გამოიყენება მწვანე სივრცეების მოსარწყავად, რაც ძვირადღირებული და არაეფექტური ღონისძიებაა;</w:t>
      </w:r>
    </w:p>
    <w:p w14:paraId="7884F3FF" w14:textId="77777777" w:rsidR="00206D07" w:rsidRPr="0052377B" w:rsidRDefault="00206D07" w:rsidP="00245D3C">
      <w:pPr>
        <w:pStyle w:val="ListParagraph"/>
        <w:numPr>
          <w:ilvl w:val="0"/>
          <w:numId w:val="13"/>
        </w:numPr>
        <w:spacing w:before="0" w:after="120"/>
        <w:rPr>
          <w:rFonts w:ascii="Sylfaen" w:hAnsi="Sylfaen"/>
          <w:lang w:val="ka-GE"/>
        </w:rPr>
      </w:pPr>
      <w:r>
        <w:rPr>
          <w:rFonts w:ascii="Sylfaen" w:hAnsi="Sylfaen"/>
          <w:lang w:val="ka-GE"/>
        </w:rPr>
        <w:t>ქალაქისთვის გეოინფორმაციულ სისტემასთან (</w:t>
      </w:r>
      <w:r>
        <w:rPr>
          <w:rFonts w:asciiTheme="majorHAnsi" w:hAnsiTheme="majorHAnsi"/>
          <w:lang w:val="en-US"/>
        </w:rPr>
        <w:t>GIS</w:t>
      </w:r>
      <w:r>
        <w:rPr>
          <w:rFonts w:ascii="Sylfaen" w:hAnsi="Sylfaen"/>
          <w:lang w:val="ka-GE"/>
        </w:rPr>
        <w:t xml:space="preserve">) თავსებადი საინფორმაციო სისტემების შექმნა, რაც გაადვილებს გარემოსდაცვითი მონაცემების დამუშავებასა და ანალიზს.  </w:t>
      </w:r>
    </w:p>
    <w:p w14:paraId="47E9B839" w14:textId="77777777" w:rsidR="00206D07" w:rsidRPr="00911910" w:rsidRDefault="00206D07" w:rsidP="00206D07">
      <w:pPr>
        <w:spacing w:after="120"/>
        <w:rPr>
          <w:rFonts w:ascii="Sylfaen" w:hAnsi="Sylfaen"/>
          <w:lang w:val="ka-GE"/>
        </w:rPr>
      </w:pPr>
      <w:r w:rsidRPr="003550D7">
        <w:rPr>
          <w:rFonts w:ascii="Sylfaen" w:hAnsi="Sylfaen"/>
          <w:lang w:val="ka-GE"/>
        </w:rPr>
        <w:t>თბილისის მ</w:t>
      </w:r>
      <w:r>
        <w:rPr>
          <w:rFonts w:ascii="Sylfaen" w:hAnsi="Sylfaen"/>
          <w:lang w:val="ka-GE"/>
        </w:rPr>
        <w:t xml:space="preserve">იწათსარგებლობის გენერალური გეგმის სამუშაო ვერსია ასახავს ზოგიერთ ზემოთ ჩამოთვლილ საკითხს. დოკუმენტი მუშავდება არასამთავრობო </w:t>
      </w:r>
      <w:r w:rsidRPr="00911910">
        <w:rPr>
          <w:rFonts w:ascii="Sylfaen" w:hAnsi="Sylfaen"/>
          <w:lang w:val="ka-GE"/>
        </w:rPr>
        <w:t xml:space="preserve">ორგანიზაცია </w:t>
      </w:r>
      <w:r>
        <w:rPr>
          <w:rFonts w:ascii="Sylfaen" w:hAnsi="Sylfaen"/>
          <w:lang w:val="ka-GE"/>
        </w:rPr>
        <w:t>‘სითი ინსტიტუტ ჯორჯია’</w:t>
      </w:r>
      <w:r w:rsidRPr="00911910">
        <w:rPr>
          <w:rFonts w:ascii="Sylfaen" w:hAnsi="Sylfaen"/>
          <w:lang w:val="ka-GE"/>
        </w:rPr>
        <w:t>-ს მიერ</w:t>
      </w:r>
      <w:r>
        <w:rPr>
          <w:rFonts w:ascii="Sylfaen" w:hAnsi="Sylfaen"/>
          <w:lang w:val="ka-GE"/>
        </w:rPr>
        <w:t xml:space="preserve"> ქალაქის არქიტექტურის სამსახურთან შეთანხმებით</w:t>
      </w:r>
      <w:r w:rsidRPr="00911910">
        <w:rPr>
          <w:rFonts w:ascii="Sylfaen" w:hAnsi="Sylfaen"/>
          <w:lang w:val="ka-GE"/>
        </w:rPr>
        <w:t xml:space="preserve">. დოკუმენტის მიზნებია: </w:t>
      </w:r>
    </w:p>
    <w:p w14:paraId="6C4D4AB5" w14:textId="77777777" w:rsidR="00206D07" w:rsidRPr="00F83F66" w:rsidRDefault="00206D07" w:rsidP="00245D3C">
      <w:pPr>
        <w:pStyle w:val="ListParagraph"/>
        <w:numPr>
          <w:ilvl w:val="0"/>
          <w:numId w:val="14"/>
        </w:numPr>
        <w:spacing w:before="0"/>
        <w:ind w:left="990"/>
        <w:rPr>
          <w:rFonts w:eastAsiaTheme="majorEastAsia"/>
        </w:rPr>
      </w:pPr>
      <w:r w:rsidRPr="00F83F66">
        <w:rPr>
          <w:rFonts w:ascii="Sylfaen" w:hAnsi="Sylfaen" w:cs="Sylfaen"/>
        </w:rPr>
        <w:t>თბილისის</w:t>
      </w:r>
      <w:r w:rsidRPr="00F83F66">
        <w:t xml:space="preserve"> </w:t>
      </w:r>
      <w:r w:rsidRPr="00F83F66">
        <w:rPr>
          <w:rFonts w:ascii="Sylfaen" w:hAnsi="Sylfaen" w:cs="Sylfaen"/>
        </w:rPr>
        <w:t>შემოგარენის</w:t>
      </w:r>
      <w:r w:rsidRPr="00F83F66">
        <w:t xml:space="preserve"> </w:t>
      </w:r>
      <w:r w:rsidRPr="00F83F66">
        <w:rPr>
          <w:rFonts w:ascii="Sylfaen" w:hAnsi="Sylfaen" w:cs="Sylfaen"/>
        </w:rPr>
        <w:t>ლანდშაფტური</w:t>
      </w:r>
      <w:r w:rsidRPr="00F83F66">
        <w:t xml:space="preserve"> </w:t>
      </w:r>
      <w:r w:rsidRPr="00F83F66">
        <w:rPr>
          <w:rFonts w:ascii="Sylfaen" w:hAnsi="Sylfaen" w:cs="Sylfaen"/>
        </w:rPr>
        <w:t>დაცვის</w:t>
      </w:r>
      <w:r w:rsidRPr="00F83F66">
        <w:t xml:space="preserve"> </w:t>
      </w:r>
      <w:r w:rsidRPr="00F83F66">
        <w:rPr>
          <w:rFonts w:ascii="Sylfaen" w:hAnsi="Sylfaen" w:cs="Sylfaen"/>
        </w:rPr>
        <w:t>უზრუნველყოფა</w:t>
      </w:r>
      <w:r w:rsidRPr="00F83F66">
        <w:t xml:space="preserve"> (</w:t>
      </w:r>
      <w:r w:rsidRPr="00F83F66">
        <w:rPr>
          <w:rFonts w:ascii="Sylfaen" w:hAnsi="Sylfaen" w:cs="Sylfaen"/>
        </w:rPr>
        <w:t>მშენებლობების</w:t>
      </w:r>
      <w:r w:rsidRPr="00F83F66">
        <w:t xml:space="preserve"> </w:t>
      </w:r>
      <w:r w:rsidRPr="00F83F66">
        <w:rPr>
          <w:rFonts w:ascii="Sylfaen" w:hAnsi="Sylfaen" w:cs="Sylfaen"/>
        </w:rPr>
        <w:t>აკრძალვით</w:t>
      </w:r>
      <w:r w:rsidRPr="00F83F66">
        <w:t>);</w:t>
      </w:r>
    </w:p>
    <w:p w14:paraId="6C37E016" w14:textId="2323259C" w:rsidR="00206D07" w:rsidRPr="00F83F66" w:rsidRDefault="00206D07" w:rsidP="00245D3C">
      <w:pPr>
        <w:pStyle w:val="ListParagraph"/>
        <w:numPr>
          <w:ilvl w:val="0"/>
          <w:numId w:val="14"/>
        </w:numPr>
        <w:spacing w:before="0"/>
        <w:ind w:left="990"/>
      </w:pPr>
      <w:r w:rsidRPr="00F83F66">
        <w:rPr>
          <w:rFonts w:ascii="Sylfaen" w:hAnsi="Sylfaen" w:cs="Sylfaen"/>
        </w:rPr>
        <w:t>გეგმის</w:t>
      </w:r>
      <w:r w:rsidRPr="00F83F66">
        <w:t xml:space="preserve"> </w:t>
      </w:r>
      <w:r w:rsidRPr="00F83F66">
        <w:rPr>
          <w:rFonts w:ascii="Sylfaen" w:hAnsi="Sylfaen" w:cs="Sylfaen"/>
        </w:rPr>
        <w:t>მიხედვით</w:t>
      </w:r>
      <w:r w:rsidRPr="00F83F66">
        <w:t xml:space="preserve">, </w:t>
      </w:r>
      <w:r w:rsidRPr="00F83F66">
        <w:rPr>
          <w:rFonts w:ascii="Sylfaen" w:hAnsi="Sylfaen" w:cs="Sylfaen"/>
        </w:rPr>
        <w:t>თბილისის</w:t>
      </w:r>
      <w:r w:rsidRPr="00F83F66">
        <w:t xml:space="preserve"> </w:t>
      </w:r>
      <w:r w:rsidRPr="00F83F66">
        <w:rPr>
          <w:rFonts w:ascii="Sylfaen" w:hAnsi="Sylfaen" w:cs="Sylfaen"/>
        </w:rPr>
        <w:t>განაშენიანება</w:t>
      </w:r>
      <w:r w:rsidRPr="00F83F66">
        <w:t xml:space="preserve"> </w:t>
      </w:r>
      <w:r w:rsidRPr="00F83F66">
        <w:rPr>
          <w:rFonts w:ascii="Sylfaen" w:hAnsi="Sylfaen" w:cs="Sylfaen"/>
        </w:rPr>
        <w:t>უნდა</w:t>
      </w:r>
      <w:r w:rsidRPr="00F83F66">
        <w:t xml:space="preserve"> </w:t>
      </w:r>
      <w:r w:rsidRPr="00F83F66">
        <w:rPr>
          <w:rFonts w:ascii="Sylfaen" w:hAnsi="Sylfaen" w:cs="Sylfaen"/>
        </w:rPr>
        <w:t>შებრუნდეს</w:t>
      </w:r>
      <w:r w:rsidRPr="00F83F66">
        <w:t xml:space="preserve"> </w:t>
      </w:r>
      <w:r w:rsidRPr="00F83F66">
        <w:rPr>
          <w:rFonts w:ascii="Sylfaen" w:hAnsi="Sylfaen" w:cs="Sylfaen"/>
        </w:rPr>
        <w:t>მდინარისკენ</w:t>
      </w:r>
      <w:r w:rsidRPr="00F83F66">
        <w:t xml:space="preserve"> </w:t>
      </w:r>
      <w:r w:rsidRPr="00F83F66">
        <w:rPr>
          <w:rFonts w:ascii="Sylfaen" w:hAnsi="Sylfaen" w:cs="Sylfaen"/>
        </w:rPr>
        <w:t>და</w:t>
      </w:r>
      <w:r w:rsidRPr="00F83F66">
        <w:t xml:space="preserve"> </w:t>
      </w:r>
      <w:r w:rsidRPr="00F83F66">
        <w:rPr>
          <w:rFonts w:ascii="Sylfaen" w:hAnsi="Sylfaen" w:cs="Sylfaen"/>
        </w:rPr>
        <w:t>მოსახლეობამ</w:t>
      </w:r>
      <w:r w:rsidRPr="00F83F66">
        <w:t xml:space="preserve"> </w:t>
      </w:r>
      <w:r w:rsidRPr="00F83F66">
        <w:rPr>
          <w:rFonts w:ascii="Sylfaen" w:hAnsi="Sylfaen" w:cs="Sylfaen"/>
        </w:rPr>
        <w:t>ქალაქის</w:t>
      </w:r>
      <w:r w:rsidRPr="00F83F66">
        <w:t xml:space="preserve"> </w:t>
      </w:r>
      <w:r w:rsidRPr="00F83F66">
        <w:rPr>
          <w:rFonts w:ascii="Sylfaen" w:hAnsi="Sylfaen" w:cs="Sylfaen"/>
        </w:rPr>
        <w:t>ეს</w:t>
      </w:r>
      <w:r w:rsidRPr="00F83F66">
        <w:t xml:space="preserve"> </w:t>
      </w:r>
      <w:r w:rsidRPr="00F83F66">
        <w:rPr>
          <w:rFonts w:ascii="Sylfaen" w:hAnsi="Sylfaen" w:cs="Sylfaen"/>
        </w:rPr>
        <w:t>ნაწილი</w:t>
      </w:r>
      <w:r w:rsidRPr="00F83F66">
        <w:t xml:space="preserve"> </w:t>
      </w:r>
      <w:r w:rsidRPr="00F83F66">
        <w:rPr>
          <w:rFonts w:ascii="Sylfaen" w:hAnsi="Sylfaen" w:cs="Sylfaen"/>
        </w:rPr>
        <w:t>უნდა</w:t>
      </w:r>
      <w:r w:rsidRPr="00F83F66">
        <w:t xml:space="preserve"> </w:t>
      </w:r>
      <w:r w:rsidRPr="00F83F66">
        <w:rPr>
          <w:rFonts w:ascii="Sylfaen" w:hAnsi="Sylfaen" w:cs="Sylfaen"/>
        </w:rPr>
        <w:t>აითვისოს</w:t>
      </w:r>
      <w:r w:rsidRPr="00F83F66">
        <w:t xml:space="preserve"> </w:t>
      </w:r>
      <w:r w:rsidRPr="00F83F66">
        <w:rPr>
          <w:rFonts w:ascii="Sylfaen" w:hAnsi="Sylfaen" w:cs="Sylfaen"/>
        </w:rPr>
        <w:t>საფეხმავლო</w:t>
      </w:r>
      <w:r w:rsidRPr="00F83F66">
        <w:t xml:space="preserve"> </w:t>
      </w:r>
      <w:r w:rsidRPr="00F83F66">
        <w:rPr>
          <w:rFonts w:ascii="Sylfaen" w:hAnsi="Sylfaen" w:cs="Sylfaen"/>
        </w:rPr>
        <w:t>ბილიკებისა</w:t>
      </w:r>
      <w:r w:rsidRPr="00F83F66">
        <w:t xml:space="preserve"> </w:t>
      </w:r>
      <w:r w:rsidRPr="00F83F66">
        <w:rPr>
          <w:rFonts w:ascii="Sylfaen" w:hAnsi="Sylfaen" w:cs="Sylfaen"/>
        </w:rPr>
        <w:t>და</w:t>
      </w:r>
      <w:r w:rsidRPr="00F83F66">
        <w:t xml:space="preserve"> </w:t>
      </w:r>
      <w:r w:rsidRPr="00F83F66">
        <w:rPr>
          <w:rFonts w:ascii="Sylfaen" w:hAnsi="Sylfaen" w:cs="Sylfaen"/>
        </w:rPr>
        <w:t>რეკრეაციული</w:t>
      </w:r>
      <w:r w:rsidRPr="00F83F66">
        <w:t xml:space="preserve"> </w:t>
      </w:r>
      <w:r w:rsidRPr="00F83F66">
        <w:rPr>
          <w:rFonts w:ascii="Sylfaen" w:hAnsi="Sylfaen" w:cs="Sylfaen"/>
        </w:rPr>
        <w:t>ზონების</w:t>
      </w:r>
      <w:r w:rsidRPr="00F83F66">
        <w:t xml:space="preserve"> </w:t>
      </w:r>
      <w:r w:rsidRPr="00F83F66">
        <w:rPr>
          <w:rFonts w:ascii="Sylfaen" w:hAnsi="Sylfaen" w:cs="Sylfaen"/>
        </w:rPr>
        <w:t>სახით</w:t>
      </w:r>
      <w:r w:rsidR="00F82481">
        <w:rPr>
          <w:rFonts w:ascii="Sylfaen" w:hAnsi="Sylfaen"/>
          <w:lang w:val="ka-GE"/>
        </w:rPr>
        <w:t>;</w:t>
      </w:r>
    </w:p>
    <w:p w14:paraId="369CA035" w14:textId="77777777" w:rsidR="00206D07" w:rsidRPr="00F83F66" w:rsidRDefault="00206D07" w:rsidP="00245D3C">
      <w:pPr>
        <w:pStyle w:val="ListParagraph"/>
        <w:numPr>
          <w:ilvl w:val="0"/>
          <w:numId w:val="14"/>
        </w:numPr>
        <w:spacing w:before="0"/>
        <w:ind w:left="990"/>
        <w:rPr>
          <w:rFonts w:eastAsiaTheme="majorEastAsia"/>
        </w:rPr>
      </w:pPr>
      <w:r w:rsidRPr="00F83F66">
        <w:rPr>
          <w:rFonts w:ascii="Sylfaen" w:hAnsi="Sylfaen" w:cs="Sylfaen"/>
        </w:rPr>
        <w:t>მცირე</w:t>
      </w:r>
      <w:r w:rsidRPr="00F83F66">
        <w:t xml:space="preserve"> </w:t>
      </w:r>
      <w:r w:rsidRPr="00F83F66">
        <w:rPr>
          <w:rFonts w:ascii="Sylfaen" w:hAnsi="Sylfaen" w:cs="Sylfaen"/>
        </w:rPr>
        <w:t>მდინარეების</w:t>
      </w:r>
      <w:r w:rsidRPr="00F83F66">
        <w:t xml:space="preserve"> </w:t>
      </w:r>
      <w:r w:rsidRPr="00F83F66">
        <w:rPr>
          <w:rFonts w:ascii="Sylfaen" w:hAnsi="Sylfaen" w:cs="Sylfaen"/>
        </w:rPr>
        <w:t>აღდგენა</w:t>
      </w:r>
      <w:r w:rsidRPr="00F83F66">
        <w:t xml:space="preserve"> (</w:t>
      </w:r>
      <w:r w:rsidRPr="00F83F66">
        <w:rPr>
          <w:rFonts w:ascii="Sylfaen" w:hAnsi="Sylfaen" w:cs="Sylfaen"/>
        </w:rPr>
        <w:t>მცირე</w:t>
      </w:r>
      <w:r w:rsidRPr="00F83F66">
        <w:t xml:space="preserve"> </w:t>
      </w:r>
      <w:r w:rsidRPr="00F83F66">
        <w:rPr>
          <w:rFonts w:ascii="Sylfaen" w:hAnsi="Sylfaen" w:cs="Sylfaen"/>
        </w:rPr>
        <w:t>მდინარეები</w:t>
      </w:r>
      <w:r w:rsidRPr="00F83F66">
        <w:t xml:space="preserve"> </w:t>
      </w:r>
      <w:r w:rsidRPr="00F83F66">
        <w:rPr>
          <w:rFonts w:ascii="Sylfaen" w:hAnsi="Sylfaen" w:cs="Sylfaen"/>
        </w:rPr>
        <w:t>სრულად</w:t>
      </w:r>
      <w:r w:rsidRPr="00F83F66">
        <w:t xml:space="preserve"> </w:t>
      </w:r>
      <w:r w:rsidRPr="00F83F66">
        <w:rPr>
          <w:rFonts w:ascii="Sylfaen" w:hAnsi="Sylfaen" w:cs="Sylfaen"/>
        </w:rPr>
        <w:t>ან</w:t>
      </w:r>
      <w:r w:rsidRPr="00F83F66">
        <w:t xml:space="preserve"> </w:t>
      </w:r>
      <w:r w:rsidRPr="00F83F66">
        <w:rPr>
          <w:rFonts w:ascii="Sylfaen" w:hAnsi="Sylfaen" w:cs="Sylfaen"/>
        </w:rPr>
        <w:t>ნაწილობრივ</w:t>
      </w:r>
      <w:r w:rsidRPr="00F83F66">
        <w:t xml:space="preserve"> </w:t>
      </w:r>
      <w:r w:rsidRPr="00F83F66">
        <w:rPr>
          <w:rFonts w:ascii="Sylfaen" w:hAnsi="Sylfaen" w:cs="Sylfaen"/>
        </w:rPr>
        <w:t>მოქცეულნი</w:t>
      </w:r>
      <w:r w:rsidRPr="00F83F66">
        <w:t xml:space="preserve"> </w:t>
      </w:r>
      <w:r w:rsidRPr="00F83F66">
        <w:rPr>
          <w:rFonts w:ascii="Sylfaen" w:hAnsi="Sylfaen" w:cs="Sylfaen"/>
        </w:rPr>
        <w:t>არიან</w:t>
      </w:r>
      <w:r w:rsidRPr="00F83F66">
        <w:t xml:space="preserve"> </w:t>
      </w:r>
      <w:r w:rsidRPr="00F83F66">
        <w:rPr>
          <w:rFonts w:ascii="Sylfaen" w:hAnsi="Sylfaen" w:cs="Sylfaen"/>
        </w:rPr>
        <w:t>გვირაბებში</w:t>
      </w:r>
      <w:r w:rsidRPr="00F83F66">
        <w:t>);</w:t>
      </w:r>
    </w:p>
    <w:p w14:paraId="31BAE09B" w14:textId="77777777" w:rsidR="00206D07" w:rsidRPr="00F83F66" w:rsidRDefault="00206D07" w:rsidP="00245D3C">
      <w:pPr>
        <w:pStyle w:val="ListParagraph"/>
        <w:numPr>
          <w:ilvl w:val="0"/>
          <w:numId w:val="14"/>
        </w:numPr>
        <w:spacing w:before="0"/>
        <w:ind w:left="990"/>
        <w:rPr>
          <w:rFonts w:eastAsiaTheme="majorEastAsia"/>
        </w:rPr>
      </w:pPr>
      <w:r w:rsidRPr="00F83F66">
        <w:rPr>
          <w:rFonts w:ascii="Sylfaen" w:hAnsi="Sylfaen" w:cs="Sylfaen"/>
        </w:rPr>
        <w:t>ქალაქის</w:t>
      </w:r>
      <w:r w:rsidRPr="00F83F66">
        <w:t xml:space="preserve"> </w:t>
      </w:r>
      <w:r w:rsidRPr="00F83F66">
        <w:rPr>
          <w:rFonts w:ascii="Sylfaen" w:hAnsi="Sylfaen" w:cs="Sylfaen"/>
        </w:rPr>
        <w:t>მედეგობის</w:t>
      </w:r>
      <w:r w:rsidRPr="00F83F66">
        <w:t xml:space="preserve"> </w:t>
      </w:r>
      <w:r w:rsidRPr="00F83F66">
        <w:rPr>
          <w:rFonts w:ascii="Sylfaen" w:hAnsi="Sylfaen" w:cs="Sylfaen"/>
        </w:rPr>
        <w:t>გაზრდა</w:t>
      </w:r>
      <w:r w:rsidRPr="00F83F66">
        <w:t xml:space="preserve"> </w:t>
      </w:r>
      <w:r w:rsidRPr="00F83F66">
        <w:rPr>
          <w:rFonts w:ascii="Sylfaen" w:hAnsi="Sylfaen" w:cs="Sylfaen"/>
        </w:rPr>
        <w:t>წყალდიდობების</w:t>
      </w:r>
      <w:r w:rsidRPr="00F83F66">
        <w:t xml:space="preserve"> </w:t>
      </w:r>
      <w:r w:rsidRPr="00F83F66">
        <w:rPr>
          <w:rFonts w:ascii="Sylfaen" w:hAnsi="Sylfaen" w:cs="Sylfaen"/>
        </w:rPr>
        <w:t>მიმართ</w:t>
      </w:r>
      <w:r w:rsidRPr="00F83F66">
        <w:t>.</w:t>
      </w:r>
    </w:p>
    <w:p w14:paraId="718DF206" w14:textId="77777777" w:rsidR="00206D07" w:rsidRDefault="00206D07" w:rsidP="00206D07">
      <w:pPr>
        <w:spacing w:after="120"/>
        <w:rPr>
          <w:rFonts w:ascii="Sylfaen" w:hAnsi="Sylfaen"/>
          <w:lang w:val="ka-GE"/>
        </w:rPr>
      </w:pPr>
      <w:proofErr w:type="gramStart"/>
      <w:r w:rsidRPr="00206D07">
        <w:rPr>
          <w:rFonts w:ascii="Sylfaen" w:hAnsi="Sylfaen" w:cs="Sylfaen"/>
        </w:rPr>
        <w:t>პროექტის</w:t>
      </w:r>
      <w:proofErr w:type="gramEnd"/>
      <w:r w:rsidRPr="00F83F66">
        <w:t xml:space="preserve"> </w:t>
      </w:r>
      <w:r w:rsidRPr="00206D07">
        <w:rPr>
          <w:rFonts w:ascii="Sylfaen" w:hAnsi="Sylfaen" w:cs="Sylfaen"/>
        </w:rPr>
        <w:t>დასრულება</w:t>
      </w:r>
      <w:r w:rsidRPr="00F83F66">
        <w:t xml:space="preserve"> </w:t>
      </w:r>
      <w:r w:rsidRPr="00206D07">
        <w:rPr>
          <w:rFonts w:ascii="Sylfaen" w:hAnsi="Sylfaen" w:cs="Sylfaen"/>
        </w:rPr>
        <w:t>ნავარაუდებია</w:t>
      </w:r>
      <w:r w:rsidRPr="00F83F66">
        <w:t xml:space="preserve"> 2017 </w:t>
      </w:r>
      <w:r w:rsidRPr="00206D07">
        <w:rPr>
          <w:rFonts w:ascii="Sylfaen" w:hAnsi="Sylfaen" w:cs="Sylfaen"/>
        </w:rPr>
        <w:t>წლის</w:t>
      </w:r>
      <w:r w:rsidRPr="00F83F66">
        <w:t xml:space="preserve"> </w:t>
      </w:r>
      <w:r w:rsidRPr="00206D07">
        <w:rPr>
          <w:rFonts w:ascii="Sylfaen" w:hAnsi="Sylfaen"/>
          <w:lang w:val="ka-GE"/>
        </w:rPr>
        <w:t>ზაფხულში</w:t>
      </w:r>
      <w:r w:rsidRPr="00F83F66">
        <w:t xml:space="preserve">. </w:t>
      </w:r>
      <w:proofErr w:type="gramStart"/>
      <w:r w:rsidRPr="00206D07">
        <w:rPr>
          <w:rFonts w:ascii="Sylfaen" w:hAnsi="Sylfaen" w:cs="Sylfaen"/>
        </w:rPr>
        <w:t>ქალაქის</w:t>
      </w:r>
      <w:proofErr w:type="gramEnd"/>
      <w:r w:rsidRPr="00F83F66">
        <w:t xml:space="preserve"> </w:t>
      </w:r>
      <w:r w:rsidRPr="00206D07">
        <w:rPr>
          <w:rFonts w:ascii="Sylfaen" w:hAnsi="Sylfaen" w:cs="Sylfaen"/>
        </w:rPr>
        <w:t>განვითარების</w:t>
      </w:r>
      <w:r w:rsidRPr="00F83F66">
        <w:t xml:space="preserve"> </w:t>
      </w:r>
      <w:r w:rsidRPr="00206D07">
        <w:rPr>
          <w:rFonts w:ascii="Sylfaen" w:hAnsi="Sylfaen" w:cs="Sylfaen"/>
        </w:rPr>
        <w:t>გეგმის</w:t>
      </w:r>
      <w:r w:rsidRPr="00F83F66">
        <w:t xml:space="preserve"> </w:t>
      </w:r>
      <w:r w:rsidRPr="00206D07">
        <w:rPr>
          <w:rFonts w:ascii="Sylfaen" w:hAnsi="Sylfaen" w:cs="Sylfaen"/>
        </w:rPr>
        <w:t>მიგნებების</w:t>
      </w:r>
      <w:r w:rsidRPr="00F83F66">
        <w:t xml:space="preserve"> </w:t>
      </w:r>
      <w:r w:rsidRPr="00206D07">
        <w:rPr>
          <w:rFonts w:ascii="Sylfaen" w:hAnsi="Sylfaen" w:cs="Sylfaen"/>
        </w:rPr>
        <w:t>გათვალისწინება</w:t>
      </w:r>
      <w:r w:rsidRPr="00F83F66">
        <w:t xml:space="preserve"> </w:t>
      </w:r>
      <w:r w:rsidRPr="00206D07">
        <w:rPr>
          <w:rFonts w:ascii="Sylfaen" w:hAnsi="Sylfaen" w:cs="Sylfaen"/>
        </w:rPr>
        <w:t>მნიშვნელოვანი</w:t>
      </w:r>
      <w:r w:rsidRPr="00F83F66">
        <w:t xml:space="preserve"> </w:t>
      </w:r>
      <w:r w:rsidRPr="00206D07">
        <w:rPr>
          <w:rFonts w:ascii="Sylfaen" w:hAnsi="Sylfaen" w:cs="Sylfaen"/>
        </w:rPr>
        <w:t>იქნება</w:t>
      </w:r>
      <w:r w:rsidRPr="00F83F66">
        <w:t xml:space="preserve"> </w:t>
      </w:r>
      <w:r w:rsidRPr="00206D07">
        <w:rPr>
          <w:rFonts w:ascii="Sylfaen" w:hAnsi="Sylfaen" w:cs="Sylfaen"/>
        </w:rPr>
        <w:t>მწვანე</w:t>
      </w:r>
      <w:r w:rsidRPr="00F83F66">
        <w:t xml:space="preserve"> </w:t>
      </w:r>
      <w:r w:rsidRPr="00206D07">
        <w:rPr>
          <w:rFonts w:ascii="Sylfaen" w:hAnsi="Sylfaen" w:cs="Sylfaen"/>
        </w:rPr>
        <w:t>ქალაქის</w:t>
      </w:r>
      <w:r w:rsidRPr="00F83F66">
        <w:t xml:space="preserve"> </w:t>
      </w:r>
      <w:r w:rsidRPr="00206D07">
        <w:rPr>
          <w:rFonts w:ascii="Sylfaen" w:hAnsi="Sylfaen" w:cs="Sylfaen"/>
        </w:rPr>
        <w:t>განვითარების</w:t>
      </w:r>
      <w:r w:rsidRPr="00F83F66">
        <w:t xml:space="preserve"> </w:t>
      </w:r>
      <w:r w:rsidRPr="00206D07">
        <w:rPr>
          <w:rFonts w:ascii="Sylfaen" w:hAnsi="Sylfaen" w:cs="Sylfaen"/>
        </w:rPr>
        <w:t>სამოქმედო</w:t>
      </w:r>
      <w:r w:rsidRPr="00F83F66">
        <w:t xml:space="preserve"> </w:t>
      </w:r>
      <w:r w:rsidRPr="00206D07">
        <w:rPr>
          <w:rFonts w:ascii="Sylfaen" w:hAnsi="Sylfaen" w:cs="Sylfaen"/>
        </w:rPr>
        <w:t>გეგმის</w:t>
      </w:r>
      <w:r w:rsidRPr="00F83F66">
        <w:t xml:space="preserve"> </w:t>
      </w:r>
      <w:r w:rsidRPr="00206D07">
        <w:rPr>
          <w:rFonts w:ascii="Sylfaen" w:hAnsi="Sylfaen" w:cs="Sylfaen"/>
        </w:rPr>
        <w:t>შემუშავების</w:t>
      </w:r>
      <w:r w:rsidRPr="00F83F66">
        <w:t xml:space="preserve"> </w:t>
      </w:r>
      <w:r w:rsidRPr="00206D07">
        <w:rPr>
          <w:rFonts w:ascii="Sylfaen" w:hAnsi="Sylfaen" w:cs="Sylfaen"/>
        </w:rPr>
        <w:t>პროცესში</w:t>
      </w:r>
      <w:r w:rsidRPr="00F83F66">
        <w:t>.</w:t>
      </w:r>
    </w:p>
    <w:p w14:paraId="7A7FA910" w14:textId="131D6083" w:rsidR="0088222D" w:rsidRPr="0092718E" w:rsidRDefault="00636153" w:rsidP="00323B3C">
      <w:pPr>
        <w:pStyle w:val="Heading3"/>
      </w:pPr>
      <w:bookmarkStart w:id="59" w:name="_Toc484695869"/>
      <w:bookmarkStart w:id="60" w:name="_Toc485651264"/>
      <w:bookmarkStart w:id="61" w:name="_Toc485828067"/>
      <w:bookmarkStart w:id="62" w:name="_Toc489009026"/>
      <w:bookmarkStart w:id="63" w:name="_Toc489021983"/>
      <w:bookmarkStart w:id="64" w:name="_Toc491099901"/>
      <w:r>
        <w:rPr>
          <w:noProof/>
          <w:lang w:val="en-US" w:eastAsia="en-US"/>
        </w:rPr>
        <w:drawing>
          <wp:anchor distT="0" distB="0" distL="114300" distR="114300" simplePos="0" relativeHeight="251863040" behindDoc="0" locked="0" layoutInCell="1" allowOverlap="1" wp14:anchorId="3E436285" wp14:editId="03842F3C">
            <wp:simplePos x="0" y="0"/>
            <wp:positionH relativeFrom="column">
              <wp:posOffset>34290</wp:posOffset>
            </wp:positionH>
            <wp:positionV relativeFrom="paragraph">
              <wp:posOffset>227330</wp:posOffset>
            </wp:positionV>
            <wp:extent cx="1450340" cy="1450340"/>
            <wp:effectExtent l="0" t="0" r="0" b="0"/>
            <wp:wrapSquare wrapText="bothSides"/>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lienceblue.jpg"/>
                    <pic:cNvPicPr/>
                  </pic:nvPicPr>
                  <pic:blipFill>
                    <a:blip r:embed="rId30">
                      <a:extLst>
                        <a:ext uri="{28A0092B-C50C-407E-A947-70E740481C1C}">
                          <a14:useLocalDpi xmlns:a14="http://schemas.microsoft.com/office/drawing/2010/main" val="0"/>
                        </a:ext>
                      </a:extLst>
                    </a:blip>
                    <a:stretch>
                      <a:fillRect/>
                    </a:stretch>
                  </pic:blipFill>
                  <pic:spPr>
                    <a:xfrm>
                      <a:off x="0" y="0"/>
                      <a:ext cx="1450340" cy="1450340"/>
                    </a:xfrm>
                    <a:prstGeom prst="rect">
                      <a:avLst/>
                    </a:prstGeom>
                  </pic:spPr>
                </pic:pic>
              </a:graphicData>
            </a:graphic>
            <wp14:sizeRelH relativeFrom="page">
              <wp14:pctWidth>0</wp14:pctWidth>
            </wp14:sizeRelH>
            <wp14:sizeRelV relativeFrom="page">
              <wp14:pctHeight>0</wp14:pctHeight>
            </wp14:sizeRelV>
          </wp:anchor>
        </w:drawing>
      </w:r>
      <w:r w:rsidR="00C8004C">
        <w:rPr>
          <w:lang w:val="ka-GE"/>
        </w:rPr>
        <w:t>მედეგობა</w:t>
      </w:r>
      <w:bookmarkEnd w:id="59"/>
      <w:bookmarkEnd w:id="60"/>
      <w:bookmarkEnd w:id="61"/>
      <w:bookmarkEnd w:id="62"/>
      <w:bookmarkEnd w:id="63"/>
      <w:bookmarkEnd w:id="64"/>
    </w:p>
    <w:p w14:paraId="42A6AFD7" w14:textId="77777777" w:rsidR="00A563B4" w:rsidRPr="0092718E" w:rsidRDefault="00A563B4" w:rsidP="00A563B4">
      <w:pPr>
        <w:pStyle w:val="HeadingSmallUnnumbered"/>
      </w:pPr>
      <w:r>
        <w:rPr>
          <w:rFonts w:ascii="Sylfaen" w:hAnsi="Sylfaen"/>
          <w:lang w:val="ka-GE"/>
        </w:rPr>
        <w:t>არსებული მდგომარეობა</w:t>
      </w:r>
    </w:p>
    <w:p w14:paraId="7E30BB8F" w14:textId="77777777" w:rsidR="0016124E" w:rsidRDefault="0016124E" w:rsidP="0016124E">
      <w:pPr>
        <w:spacing w:after="120"/>
        <w:rPr>
          <w:rFonts w:ascii="Sylfaen" w:hAnsi="Sylfaen"/>
          <w:lang w:val="ka-GE"/>
        </w:rPr>
      </w:pPr>
      <w:r>
        <w:rPr>
          <w:rFonts w:ascii="Sylfaen" w:hAnsi="Sylfaen"/>
          <w:lang w:val="ka-GE"/>
        </w:rPr>
        <w:t xml:space="preserve">თბილისი მოწყვლადია წყალდიდობების მიმართ (რომელიც </w:t>
      </w:r>
      <w:r w:rsidRPr="007350CF">
        <w:rPr>
          <w:rFonts w:ascii="Sylfaen" w:hAnsi="Sylfaen"/>
          <w:lang w:val="ka-GE"/>
        </w:rPr>
        <w:t>წყალმოვარდნები</w:t>
      </w:r>
      <w:r>
        <w:rPr>
          <w:rFonts w:ascii="Sylfaen" w:hAnsi="Sylfaen"/>
          <w:lang w:val="ka-GE"/>
        </w:rPr>
        <w:t>ს</w:t>
      </w:r>
      <w:r w:rsidRPr="007350CF">
        <w:rPr>
          <w:rFonts w:ascii="Sylfaen" w:hAnsi="Sylfaen"/>
          <w:lang w:val="ka-GE"/>
        </w:rPr>
        <w:t>, ან დიდი რაოდენობით ნალექები</w:t>
      </w:r>
      <w:r>
        <w:rPr>
          <w:rFonts w:ascii="Sylfaen" w:hAnsi="Sylfaen"/>
          <w:lang w:val="ka-GE"/>
        </w:rPr>
        <w:t>ს შედეგად წარმოიქმნება). 2015 წლის ძლიერმა წვიმებმა გაააქტიურა მეწყრული პროცესები რამაც ქალაქ თბილისში მნიშველოვანი წყალდიდობა გამოიწვია, რის შედეგადაც დაირუპა 19 ადამიანი და დაზიანდა 67 შენობა-ნაგებობა. წყალდიდობების მართვის გეგმა შემუშავების პროცესშია, რომლის განხორციელებაც მნიშვნელოვან ინვესტიციებს საჭიროებს.</w:t>
      </w:r>
    </w:p>
    <w:p w14:paraId="2E9853F0" w14:textId="77777777" w:rsidR="0016124E" w:rsidRPr="00054275" w:rsidRDefault="0016124E" w:rsidP="0016124E">
      <w:pPr>
        <w:spacing w:after="120"/>
        <w:rPr>
          <w:rFonts w:ascii="Sylfaen" w:hAnsi="Sylfaen"/>
          <w:lang w:val="ka-GE"/>
        </w:rPr>
      </w:pPr>
      <w:r>
        <w:rPr>
          <w:rFonts w:ascii="Sylfaen" w:hAnsi="Sylfaen"/>
          <w:lang w:val="ka-GE"/>
        </w:rPr>
        <w:t xml:space="preserve">ნაკლებად მნშვნელოვანია სხვა კლიმატური რისკები, თუმცა ქალაქში მაღალი </w:t>
      </w:r>
      <w:r w:rsidRPr="00054275">
        <w:rPr>
          <w:rFonts w:ascii="Sylfaen" w:hAnsi="Sylfaen"/>
          <w:lang w:val="ka-GE"/>
        </w:rPr>
        <w:t xml:space="preserve">ტემპერატურით გამოწვეულმა  სითბურმა ტალღებმა შესაძლოა მოსახლეობის ჯანმრთელობის მდგომარეობა გააუარესოს (განსაკუთრებით კი მოწყვლადი ჯგუფების - მოხუცებისა და ბავშვების). </w:t>
      </w:r>
    </w:p>
    <w:p w14:paraId="059983D6" w14:textId="7B5697D0" w:rsidR="0088222D" w:rsidRPr="00054275" w:rsidRDefault="00054275" w:rsidP="00CB29B0">
      <w:pPr>
        <w:rPr>
          <w:lang w:val="ka-GE"/>
        </w:rPr>
      </w:pPr>
      <w:r w:rsidRPr="00054275">
        <w:rPr>
          <w:rFonts w:ascii="Sylfaen" w:hAnsi="Sylfaen"/>
          <w:lang w:val="ka-GE"/>
        </w:rPr>
        <w:t xml:space="preserve">ქალაქი ასევე მოწყვლადია მიწისძვრების მიმართ, თუმცა ეს საკითხი მწვანე ქალაქის სამოქმედო გეგმის დოკუმენტის ფარგლებში არ განიხილება. </w:t>
      </w:r>
    </w:p>
    <w:p w14:paraId="6D635626" w14:textId="065D3731" w:rsidR="0088222D" w:rsidRPr="00054275" w:rsidRDefault="00A9325E" w:rsidP="00323B3C">
      <w:pPr>
        <w:pStyle w:val="HeadingSmallUnnumbered"/>
        <w:rPr>
          <w:lang w:val="ka-GE"/>
        </w:rPr>
      </w:pPr>
      <w:r w:rsidRPr="00054275">
        <w:rPr>
          <w:rFonts w:ascii="Sylfaen" w:hAnsi="Sylfaen" w:cs="Sylfaen"/>
          <w:lang w:val="ka-GE"/>
        </w:rPr>
        <w:t>დაინტერესებული</w:t>
      </w:r>
      <w:r w:rsidRPr="00054275">
        <w:rPr>
          <w:lang w:val="ka-GE"/>
        </w:rPr>
        <w:t xml:space="preserve"> </w:t>
      </w:r>
      <w:r w:rsidRPr="00054275">
        <w:rPr>
          <w:rFonts w:ascii="Sylfaen" w:hAnsi="Sylfaen" w:cs="Sylfaen"/>
          <w:lang w:val="ka-GE"/>
        </w:rPr>
        <w:t>მხარეები</w:t>
      </w:r>
    </w:p>
    <w:p w14:paraId="2E9812E5" w14:textId="3F70B7CA" w:rsidR="004677BF" w:rsidRDefault="004677BF" w:rsidP="004677BF">
      <w:pPr>
        <w:spacing w:after="120"/>
        <w:rPr>
          <w:rFonts w:ascii="Sylfaen" w:hAnsi="Sylfaen"/>
          <w:lang w:val="ka-GE"/>
        </w:rPr>
      </w:pPr>
      <w:r>
        <w:rPr>
          <w:rFonts w:ascii="Sylfaen" w:hAnsi="Sylfaen"/>
          <w:lang w:val="ka-GE"/>
        </w:rPr>
        <w:t>მედეგობის ღონისძიებებზე პასუხისმგებელი თბილისის მერიაა, თუმცა მედეგობის ღონსძიებების განხორციელებისათვის მნიშვნელოვანია კერძო ინვესტიციები და საზოგადოების ჩართულობა, ასევე მნიშვნელოვანია სხვა ქალაქების გამოცდიელბის გაზიარება. ეს საკითხები გათვალისწინებული იქნება 100 მედეგი ქალაქის პროგრამის ქვეშ.</w:t>
      </w:r>
    </w:p>
    <w:p w14:paraId="18DFE823" w14:textId="23C5B3EC" w:rsidR="0088222D" w:rsidRPr="007804B7" w:rsidRDefault="001A082A" w:rsidP="00323B3C">
      <w:pPr>
        <w:pStyle w:val="HeadingSmallUnnumbered"/>
        <w:rPr>
          <w:lang w:val="ka-GE"/>
        </w:rPr>
      </w:pPr>
      <w:r w:rsidRPr="007804B7">
        <w:rPr>
          <w:rFonts w:ascii="Sylfaen" w:hAnsi="Sylfaen" w:cs="Sylfaen"/>
          <w:lang w:val="ka-GE"/>
        </w:rPr>
        <w:t>შესაბამისი</w:t>
      </w:r>
      <w:r w:rsidRPr="007804B7">
        <w:rPr>
          <w:lang w:val="ka-GE"/>
        </w:rPr>
        <w:t xml:space="preserve"> </w:t>
      </w:r>
      <w:r w:rsidRPr="007804B7">
        <w:rPr>
          <w:rFonts w:ascii="Sylfaen" w:hAnsi="Sylfaen" w:cs="Sylfaen"/>
          <w:lang w:val="ka-GE"/>
        </w:rPr>
        <w:t>კანონმდებლობა</w:t>
      </w:r>
      <w:r w:rsidRPr="007804B7">
        <w:rPr>
          <w:lang w:val="ka-GE"/>
        </w:rPr>
        <w:t xml:space="preserve"> </w:t>
      </w:r>
      <w:r w:rsidRPr="007804B7">
        <w:rPr>
          <w:rFonts w:ascii="Sylfaen" w:hAnsi="Sylfaen" w:cs="Sylfaen"/>
          <w:lang w:val="ka-GE"/>
        </w:rPr>
        <w:t>და</w:t>
      </w:r>
      <w:r w:rsidRPr="007804B7">
        <w:rPr>
          <w:lang w:val="ka-GE"/>
        </w:rPr>
        <w:t xml:space="preserve"> </w:t>
      </w:r>
      <w:r w:rsidRPr="007804B7">
        <w:rPr>
          <w:rFonts w:ascii="Sylfaen" w:hAnsi="Sylfaen" w:cs="Sylfaen"/>
          <w:lang w:val="ka-GE"/>
        </w:rPr>
        <w:t>პოლიტიკა</w:t>
      </w:r>
    </w:p>
    <w:p w14:paraId="60D94341" w14:textId="41AA5A80" w:rsidR="0088222D" w:rsidRPr="0016124E" w:rsidRDefault="007804B7" w:rsidP="00CB29B0">
      <w:pPr>
        <w:rPr>
          <w:highlight w:val="yellow"/>
        </w:rPr>
      </w:pPr>
      <w:r w:rsidRPr="007804B7">
        <w:rPr>
          <w:rFonts w:ascii="Sylfaen" w:hAnsi="Sylfaen"/>
          <w:lang w:val="ka-GE"/>
        </w:rPr>
        <w:t xml:space="preserve">არ არსებობს კანონმდებლობა, რომელიც არეგულლირებს მედეგობის საკითხებს; თუმცა მედეგობის მართვის სტრატეგიის შემუშავება დაგეგმილია </w:t>
      </w:r>
      <w:r w:rsidR="0016124E" w:rsidRPr="007804B7">
        <w:rPr>
          <w:rFonts w:ascii="Sylfaen" w:hAnsi="Sylfaen"/>
          <w:lang w:val="ka-GE"/>
        </w:rPr>
        <w:t>‘100 მედეგი ქალაქის’ პროგრამის ფარგლებში.</w:t>
      </w:r>
      <w:r w:rsidRPr="007804B7">
        <w:rPr>
          <w:rFonts w:ascii="Sylfaen" w:hAnsi="Sylfaen"/>
          <w:lang w:val="ka-GE"/>
        </w:rPr>
        <w:t xml:space="preserve"> აღნიშნული დოკუმენტი გაითვალისწინებს სხვა ქალაქების გამოცდილებას ამ მიმართულებით. </w:t>
      </w:r>
      <w:r w:rsidR="0016124E" w:rsidRPr="007804B7">
        <w:rPr>
          <w:rFonts w:ascii="Sylfaen" w:hAnsi="Sylfaen"/>
          <w:lang w:val="ka-GE"/>
        </w:rPr>
        <w:t xml:space="preserve">მედეგი ქალაქების სტრატეგიის დოკუმენტში განხილულ იქნება შესაძლო მიწისძვრებით გამოწვეული რისკები. </w:t>
      </w:r>
      <w:r w:rsidRPr="007804B7">
        <w:rPr>
          <w:rFonts w:ascii="Sylfaen" w:hAnsi="Sylfaen"/>
          <w:lang w:val="ka-GE"/>
        </w:rPr>
        <w:t xml:space="preserve">ქალაქის მერიამ </w:t>
      </w:r>
      <w:r>
        <w:rPr>
          <w:rFonts w:ascii="Sylfaen" w:hAnsi="Sylfaen"/>
          <w:lang w:val="ka-GE"/>
        </w:rPr>
        <w:t xml:space="preserve">გამოყო საშტატო ერთეული </w:t>
      </w:r>
      <w:r w:rsidRPr="007804B7">
        <w:rPr>
          <w:rFonts w:ascii="Sylfaen" w:hAnsi="Sylfaen"/>
          <w:lang w:val="ka-GE"/>
        </w:rPr>
        <w:t>მედეგი ქალაქების</w:t>
      </w:r>
      <w:r>
        <w:rPr>
          <w:rFonts w:ascii="Sylfaen" w:hAnsi="Sylfaen"/>
          <w:lang w:val="ka-GE"/>
        </w:rPr>
        <w:t xml:space="preserve"> აღმასრულებელი ოფიცრის პოზიციისათვის.</w:t>
      </w:r>
      <w:r w:rsidR="0088222D" w:rsidRPr="0016124E">
        <w:rPr>
          <w:highlight w:val="yellow"/>
        </w:rPr>
        <w:t xml:space="preserve"> </w:t>
      </w:r>
    </w:p>
    <w:p w14:paraId="09F60BD4" w14:textId="479FA79D" w:rsidR="0088222D" w:rsidRPr="00AE07DB" w:rsidRDefault="00AE07DB" w:rsidP="00CB29B0">
      <w:r w:rsidRPr="00AE07DB">
        <w:rPr>
          <w:rFonts w:ascii="Sylfaen" w:hAnsi="Sylfaen"/>
          <w:lang w:val="ka-GE"/>
        </w:rPr>
        <w:t xml:space="preserve">აღსანიშნავია, რომ ზოგიერთი ღონისძიება, რომელიც გათვალისწინებულია მწვანე ქალაქის სამოქმედო გეგმაში, პირდაპირ ზეგავლენას ახდენს ქალაქის მედეგობის უზრუნველყოფის საკითხებზე, მაგალითად: </w:t>
      </w:r>
    </w:p>
    <w:p w14:paraId="375D9BEC" w14:textId="0AC11B8E" w:rsidR="00AE07DB" w:rsidRDefault="00AE07DB" w:rsidP="00AE07DB">
      <w:pPr>
        <w:pStyle w:val="Bullet1"/>
      </w:pPr>
      <w:r>
        <w:rPr>
          <w:rFonts w:ascii="Sylfaen" w:hAnsi="Sylfaen" w:cs="Sylfaen"/>
          <w:lang w:val="ka-GE"/>
        </w:rPr>
        <w:t>შ</w:t>
      </w:r>
      <w:r>
        <w:rPr>
          <w:rFonts w:ascii="Sylfaen" w:hAnsi="Sylfaen" w:cs="Sylfaen"/>
        </w:rPr>
        <w:t>ენობების</w:t>
      </w:r>
      <w:r>
        <w:t xml:space="preserve"> </w:t>
      </w:r>
      <w:r>
        <w:rPr>
          <w:rFonts w:ascii="Sylfaen" w:hAnsi="Sylfaen" w:cs="Sylfaen"/>
        </w:rPr>
        <w:t>თბოიზოლაციის</w:t>
      </w:r>
      <w:r>
        <w:t xml:space="preserve"> </w:t>
      </w:r>
      <w:r>
        <w:rPr>
          <w:rFonts w:ascii="Sylfaen" w:hAnsi="Sylfaen" w:cs="Sylfaen"/>
        </w:rPr>
        <w:t>გაუმჯობესება</w:t>
      </w:r>
      <w:r>
        <w:t xml:space="preserve"> </w:t>
      </w:r>
      <w:r>
        <w:rPr>
          <w:rFonts w:ascii="Sylfaen" w:hAnsi="Sylfaen" w:cs="Sylfaen"/>
        </w:rPr>
        <w:t>შეამცირებს</w:t>
      </w:r>
      <w:r>
        <w:t xml:space="preserve"> </w:t>
      </w:r>
      <w:r>
        <w:rPr>
          <w:rFonts w:ascii="Sylfaen" w:hAnsi="Sylfaen" w:cs="Sylfaen"/>
        </w:rPr>
        <w:t>ოკუპანტების</w:t>
      </w:r>
      <w:r>
        <w:t xml:space="preserve"> </w:t>
      </w:r>
      <w:r>
        <w:rPr>
          <w:rFonts w:ascii="Sylfaen" w:hAnsi="Sylfaen"/>
          <w:lang w:val="ka-GE"/>
        </w:rPr>
        <w:t>მოწყვლადობას</w:t>
      </w:r>
      <w:r>
        <w:t xml:space="preserve"> </w:t>
      </w:r>
      <w:r>
        <w:rPr>
          <w:rFonts w:ascii="Sylfaen" w:hAnsi="Sylfaen" w:cs="Sylfaen"/>
          <w:lang w:val="ka-GE"/>
        </w:rPr>
        <w:t>მკვეთრი სიცივისა და სიცხის პერიოდში</w:t>
      </w:r>
      <w:r>
        <w:t>;</w:t>
      </w:r>
    </w:p>
    <w:p w14:paraId="1D337784" w14:textId="294C647E" w:rsidR="00AE07DB" w:rsidRDefault="00AE07DB" w:rsidP="00AE07DB">
      <w:pPr>
        <w:pStyle w:val="Bullet1"/>
      </w:pPr>
      <w:r>
        <w:rPr>
          <w:rFonts w:ascii="Sylfaen" w:hAnsi="Sylfaen" w:cs="Sylfaen"/>
        </w:rPr>
        <w:t>წყალმომარაგების</w:t>
      </w:r>
      <w:r>
        <w:t xml:space="preserve"> </w:t>
      </w:r>
      <w:r>
        <w:rPr>
          <w:rFonts w:ascii="Sylfaen" w:hAnsi="Sylfaen" w:cs="Sylfaen"/>
        </w:rPr>
        <w:t>სისტემ</w:t>
      </w:r>
      <w:r>
        <w:rPr>
          <w:rFonts w:ascii="Sylfaen" w:hAnsi="Sylfaen" w:cs="Sylfaen"/>
          <w:lang w:val="ka-GE"/>
        </w:rPr>
        <w:t>ის დანაკარგების</w:t>
      </w:r>
      <w:r>
        <w:t xml:space="preserve"> </w:t>
      </w:r>
      <w:r>
        <w:rPr>
          <w:rFonts w:ascii="Sylfaen" w:hAnsi="Sylfaen" w:cs="Sylfaen"/>
        </w:rPr>
        <w:t>შემცირება</w:t>
      </w:r>
      <w:r>
        <w:t xml:space="preserve"> </w:t>
      </w:r>
      <w:r>
        <w:rPr>
          <w:rFonts w:ascii="Sylfaen" w:hAnsi="Sylfaen" w:cs="Sylfaen"/>
        </w:rPr>
        <w:t>შეამცირებს</w:t>
      </w:r>
      <w:r>
        <w:t xml:space="preserve"> </w:t>
      </w:r>
      <w:r>
        <w:rPr>
          <w:rFonts w:ascii="Sylfaen" w:hAnsi="Sylfaen"/>
          <w:lang w:val="ka-GE"/>
        </w:rPr>
        <w:t>გვალვების ნეგატიურ ზემოქედებას;</w:t>
      </w:r>
    </w:p>
    <w:p w14:paraId="7F079944" w14:textId="1B198AF6" w:rsidR="00AE07DB" w:rsidRPr="00C072D7" w:rsidRDefault="00AE07DB" w:rsidP="00AE07DB">
      <w:pPr>
        <w:pStyle w:val="Bullet1"/>
      </w:pPr>
      <w:r>
        <w:rPr>
          <w:rFonts w:ascii="Sylfaen" w:hAnsi="Sylfaen" w:cs="Sylfaen"/>
        </w:rPr>
        <w:t>მწვანე</w:t>
      </w:r>
      <w:r>
        <w:t xml:space="preserve"> </w:t>
      </w:r>
      <w:r>
        <w:rPr>
          <w:rFonts w:ascii="Sylfaen" w:hAnsi="Sylfaen"/>
          <w:lang w:val="ka-GE"/>
        </w:rPr>
        <w:t>სივრცეების</w:t>
      </w:r>
      <w:r>
        <w:t xml:space="preserve"> </w:t>
      </w:r>
      <w:r>
        <w:rPr>
          <w:rFonts w:ascii="Sylfaen" w:hAnsi="Sylfaen" w:cs="Sylfaen"/>
        </w:rPr>
        <w:t>ხარისხის</w:t>
      </w:r>
      <w:r>
        <w:t xml:space="preserve"> </w:t>
      </w:r>
      <w:r>
        <w:rPr>
          <w:rFonts w:ascii="Sylfaen" w:hAnsi="Sylfaen" w:cs="Sylfaen"/>
        </w:rPr>
        <w:t>გაუმჯობესება</w:t>
      </w:r>
      <w:r>
        <w:t xml:space="preserve"> </w:t>
      </w:r>
      <w:r>
        <w:rPr>
          <w:rFonts w:ascii="Sylfaen" w:hAnsi="Sylfaen" w:cs="Sylfaen"/>
        </w:rPr>
        <w:t>შეამცირებს</w:t>
      </w:r>
      <w:r>
        <w:t xml:space="preserve"> "</w:t>
      </w:r>
      <w:r>
        <w:rPr>
          <w:rFonts w:ascii="Sylfaen" w:hAnsi="Sylfaen" w:cs="Sylfaen"/>
        </w:rPr>
        <w:t>სითბ</w:t>
      </w:r>
      <w:r>
        <w:rPr>
          <w:rFonts w:ascii="Sylfaen" w:hAnsi="Sylfaen" w:cs="Sylfaen"/>
          <w:lang w:val="ka-GE"/>
        </w:rPr>
        <w:t>ური</w:t>
      </w:r>
      <w:r>
        <w:t xml:space="preserve"> </w:t>
      </w:r>
      <w:r>
        <w:rPr>
          <w:rFonts w:ascii="Sylfaen" w:hAnsi="Sylfaen" w:cs="Sylfaen"/>
        </w:rPr>
        <w:t>კუნძულების</w:t>
      </w:r>
      <w:r>
        <w:t xml:space="preserve">" </w:t>
      </w:r>
      <w:r w:rsidRPr="00C072D7">
        <w:rPr>
          <w:rFonts w:ascii="Sylfaen" w:hAnsi="Sylfaen" w:cs="Sylfaen"/>
        </w:rPr>
        <w:t>ეფექტს</w:t>
      </w:r>
      <w:r w:rsidRPr="00C072D7">
        <w:t xml:space="preserve">, </w:t>
      </w:r>
      <w:r w:rsidRPr="00C072D7">
        <w:rPr>
          <w:rFonts w:ascii="Sylfaen" w:hAnsi="Sylfaen" w:cs="Sylfaen"/>
        </w:rPr>
        <w:t>რითაც</w:t>
      </w:r>
      <w:r w:rsidRPr="00C072D7">
        <w:t xml:space="preserve"> </w:t>
      </w:r>
      <w:r w:rsidRPr="00C072D7">
        <w:rPr>
          <w:rFonts w:ascii="Sylfaen" w:hAnsi="Sylfaen" w:cs="Sylfaen"/>
        </w:rPr>
        <w:t>ამცირებს</w:t>
      </w:r>
      <w:r w:rsidRPr="00C072D7">
        <w:t xml:space="preserve"> </w:t>
      </w:r>
      <w:r w:rsidRPr="00C072D7">
        <w:rPr>
          <w:rFonts w:ascii="Sylfaen" w:hAnsi="Sylfaen"/>
          <w:lang w:val="ka-GE"/>
        </w:rPr>
        <w:t xml:space="preserve">მოქალაქეების </w:t>
      </w:r>
      <w:r w:rsidRPr="00C072D7">
        <w:rPr>
          <w:rFonts w:ascii="Sylfaen" w:hAnsi="Sylfaen" w:cs="Sylfaen"/>
        </w:rPr>
        <w:t>სითბოს</w:t>
      </w:r>
      <w:r w:rsidRPr="00C072D7">
        <w:t xml:space="preserve"> </w:t>
      </w:r>
      <w:r w:rsidRPr="00C072D7">
        <w:rPr>
          <w:rFonts w:ascii="Sylfaen" w:hAnsi="Sylfaen" w:cs="Sylfaen"/>
        </w:rPr>
        <w:t>სტრესს</w:t>
      </w:r>
      <w:r w:rsidRPr="00C072D7">
        <w:t xml:space="preserve"> </w:t>
      </w:r>
      <w:r w:rsidRPr="00C072D7">
        <w:rPr>
          <w:rFonts w:ascii="Sylfaen" w:hAnsi="Sylfaen" w:cs="Sylfaen"/>
        </w:rPr>
        <w:t>ძალიან</w:t>
      </w:r>
      <w:r w:rsidRPr="00C072D7">
        <w:t xml:space="preserve"> </w:t>
      </w:r>
      <w:r w:rsidRPr="00C072D7">
        <w:rPr>
          <w:rFonts w:ascii="Sylfaen" w:hAnsi="Sylfaen" w:cs="Sylfaen"/>
        </w:rPr>
        <w:t>ცხელი</w:t>
      </w:r>
      <w:r w:rsidRPr="00C072D7">
        <w:t xml:space="preserve"> </w:t>
      </w:r>
      <w:r w:rsidRPr="00C072D7">
        <w:rPr>
          <w:rFonts w:ascii="Sylfaen" w:hAnsi="Sylfaen" w:cs="Sylfaen"/>
        </w:rPr>
        <w:t>ამინდის</w:t>
      </w:r>
      <w:r w:rsidRPr="00C072D7">
        <w:t xml:space="preserve"> </w:t>
      </w:r>
      <w:r w:rsidRPr="00C072D7">
        <w:rPr>
          <w:rFonts w:ascii="Sylfaen" w:hAnsi="Sylfaen" w:cs="Sylfaen"/>
        </w:rPr>
        <w:t>პერიოდში</w:t>
      </w:r>
      <w:r w:rsidRPr="00C072D7">
        <w:t>;</w:t>
      </w:r>
    </w:p>
    <w:p w14:paraId="149559B9" w14:textId="0AFDDABA" w:rsidR="0088222D" w:rsidRPr="00C072D7" w:rsidRDefault="00AE07DB" w:rsidP="008A1727">
      <w:pPr>
        <w:pStyle w:val="Bullet1"/>
      </w:pPr>
      <w:proofErr w:type="gramStart"/>
      <w:r w:rsidRPr="00C072D7">
        <w:rPr>
          <w:rFonts w:ascii="Sylfaen" w:hAnsi="Sylfaen" w:cs="Sylfaen"/>
        </w:rPr>
        <w:t>თბილისის</w:t>
      </w:r>
      <w:proofErr w:type="gramEnd"/>
      <w:r w:rsidRPr="00C072D7">
        <w:t xml:space="preserve"> </w:t>
      </w:r>
      <w:r w:rsidRPr="00C072D7">
        <w:rPr>
          <w:rFonts w:ascii="Sylfaen" w:hAnsi="Sylfaen" w:cs="Sylfaen"/>
        </w:rPr>
        <w:t>გარშემო</w:t>
      </w:r>
      <w:r w:rsidRPr="00C072D7">
        <w:t xml:space="preserve"> </w:t>
      </w:r>
      <w:r w:rsidRPr="00C072D7">
        <w:rPr>
          <w:rFonts w:ascii="Sylfaen" w:hAnsi="Sylfaen" w:cs="Sylfaen"/>
        </w:rPr>
        <w:t>არსებული</w:t>
      </w:r>
      <w:r w:rsidRPr="00C072D7">
        <w:t xml:space="preserve"> </w:t>
      </w:r>
      <w:r w:rsidR="00C072D7" w:rsidRPr="00C072D7">
        <w:rPr>
          <w:rFonts w:ascii="Sylfaen" w:hAnsi="Sylfaen"/>
          <w:lang w:val="ka-GE"/>
        </w:rPr>
        <w:t>ტერიტორიების</w:t>
      </w:r>
      <w:r w:rsidRPr="00C072D7">
        <w:t xml:space="preserve"> </w:t>
      </w:r>
      <w:r w:rsidRPr="00C072D7">
        <w:rPr>
          <w:rFonts w:ascii="Sylfaen" w:hAnsi="Sylfaen" w:cs="Sylfaen"/>
        </w:rPr>
        <w:t>აღდგენა</w:t>
      </w:r>
      <w:r w:rsidRPr="00C072D7">
        <w:t xml:space="preserve"> </w:t>
      </w:r>
      <w:r w:rsidRPr="00C072D7">
        <w:rPr>
          <w:rFonts w:ascii="Sylfaen" w:hAnsi="Sylfaen" w:cs="Sylfaen"/>
        </w:rPr>
        <w:t>შეამცირებს</w:t>
      </w:r>
      <w:r w:rsidRPr="00C072D7">
        <w:t xml:space="preserve"> </w:t>
      </w:r>
      <w:r w:rsidRPr="00C072D7">
        <w:rPr>
          <w:rFonts w:ascii="Sylfaen" w:hAnsi="Sylfaen" w:cs="Sylfaen"/>
        </w:rPr>
        <w:t>მეწყერსა</w:t>
      </w:r>
      <w:r w:rsidRPr="00C072D7">
        <w:t xml:space="preserve"> </w:t>
      </w:r>
      <w:r w:rsidRPr="00C072D7">
        <w:rPr>
          <w:rFonts w:ascii="Sylfaen" w:hAnsi="Sylfaen" w:cs="Sylfaen"/>
        </w:rPr>
        <w:t>და</w:t>
      </w:r>
      <w:r w:rsidRPr="00C072D7">
        <w:t xml:space="preserve"> </w:t>
      </w:r>
      <w:r w:rsidR="00C072D7" w:rsidRPr="00C072D7">
        <w:rPr>
          <w:rFonts w:ascii="Sylfaen" w:hAnsi="Sylfaen"/>
          <w:lang w:val="ka-GE"/>
        </w:rPr>
        <w:t>წყალდიდობების</w:t>
      </w:r>
      <w:r w:rsidRPr="00C072D7">
        <w:t xml:space="preserve"> </w:t>
      </w:r>
      <w:r w:rsidRPr="00C072D7">
        <w:rPr>
          <w:rFonts w:ascii="Sylfaen" w:hAnsi="Sylfaen" w:cs="Sylfaen"/>
        </w:rPr>
        <w:t>რისკს</w:t>
      </w:r>
      <w:r w:rsidR="00C072D7" w:rsidRPr="00C072D7">
        <w:rPr>
          <w:rFonts w:ascii="Sylfaen" w:hAnsi="Sylfaen" w:cs="Sylfaen"/>
          <w:lang w:val="ka-GE"/>
        </w:rPr>
        <w:t>.</w:t>
      </w:r>
    </w:p>
    <w:p w14:paraId="4DB352C7" w14:textId="77777777" w:rsidR="002E714D" w:rsidRPr="0092718E" w:rsidRDefault="002E714D">
      <w:pPr>
        <w:wordWrap/>
        <w:autoSpaceDE/>
        <w:autoSpaceDN/>
        <w:spacing w:before="0" w:after="200"/>
        <w:jc w:val="left"/>
        <w:rPr>
          <w:rFonts w:eastAsiaTheme="majorEastAsia"/>
        </w:rPr>
      </w:pPr>
      <w:r w:rsidRPr="0092718E">
        <w:rPr>
          <w:rFonts w:eastAsiaTheme="majorEastAsia"/>
        </w:rPr>
        <w:br w:type="page"/>
      </w:r>
    </w:p>
    <w:p w14:paraId="6355BDAD" w14:textId="7EFB1BDC" w:rsidR="0088222D" w:rsidRPr="0092718E" w:rsidRDefault="00273CED" w:rsidP="00323B3C">
      <w:pPr>
        <w:pStyle w:val="Heading2"/>
      </w:pPr>
      <w:bookmarkStart w:id="65" w:name="_Toc491099902"/>
      <w:bookmarkStart w:id="66" w:name="_Toc490081751"/>
      <w:bookmarkStart w:id="67" w:name="_Toc496264140"/>
      <w:r>
        <w:rPr>
          <w:rFonts w:ascii="Sylfaen" w:hAnsi="Sylfaen"/>
          <w:lang w:val="ka-GE"/>
        </w:rPr>
        <w:t>არსებული სტრატეგიები და გეგმები</w:t>
      </w:r>
      <w:bookmarkEnd w:id="65"/>
      <w:bookmarkEnd w:id="66"/>
      <w:bookmarkEnd w:id="67"/>
      <w:r w:rsidR="0088222D" w:rsidRPr="0092718E">
        <w:t xml:space="preserve"> </w:t>
      </w:r>
    </w:p>
    <w:p w14:paraId="312DBF8B" w14:textId="568B8AC8" w:rsidR="00DF2B18" w:rsidRDefault="00DF2B18" w:rsidP="00DF2B18">
      <w:pPr>
        <w:spacing w:after="120"/>
        <w:rPr>
          <w:rFonts w:ascii="Sylfaen" w:hAnsi="Sylfaen"/>
          <w:lang w:val="ka-GE"/>
        </w:rPr>
      </w:pPr>
      <w:r w:rsidRPr="00F83F66">
        <w:rPr>
          <w:rFonts w:ascii="Sylfaen" w:hAnsi="Sylfaen"/>
          <w:lang w:val="ka-GE"/>
        </w:rPr>
        <w:t xml:space="preserve">ქალაქ თბილისისთვის შემუშავებულია რიგი სტრატეგიული დოკუმენტები, რომელიც ეხება გარემოსდაცვით მდგომარეობას ქალაქში. </w:t>
      </w:r>
      <w:r>
        <w:rPr>
          <w:rFonts w:ascii="Sylfaen" w:hAnsi="Sylfaen"/>
          <w:lang w:val="ka-GE"/>
        </w:rPr>
        <w:t>დოკუმენტზე მუშაობის პროცესში პროექტის ექსპერტთა ჯგუფმა მიმოიხილა აღნიშნული დოკუმენტები. დანართი 2-ში მოცემულია ინფორმაცია განხილული სტრატეგიული დოკუმენტების ჩამონათვალი, მოცემულია ამ დოკუმენტების მოკლე მიმოხილვა და ძირითადი მიგნებები.</w:t>
      </w:r>
    </w:p>
    <w:p w14:paraId="6B5A7EF8" w14:textId="4319F9A8" w:rsidR="0088222D" w:rsidRPr="0092718E" w:rsidRDefault="00DF2B18" w:rsidP="00DF2B18">
      <w:r>
        <w:rPr>
          <w:rFonts w:ascii="Sylfaen" w:hAnsi="Sylfaen"/>
          <w:lang w:val="ka-GE"/>
        </w:rPr>
        <w:t>დანართი ნათლად აჩვენებს, რომ აღნიშნული სტრატეგიული დოკუმენტები ბოლო რამდენიმე წელსაა შემუშავებული.</w:t>
      </w:r>
      <w:r w:rsidRPr="00F83F66">
        <w:rPr>
          <w:rFonts w:ascii="Sylfaen" w:hAnsi="Sylfaen"/>
          <w:lang w:val="ka-GE"/>
        </w:rPr>
        <w:t xml:space="preserve"> </w:t>
      </w:r>
      <w:r>
        <w:rPr>
          <w:rFonts w:ascii="Sylfaen" w:hAnsi="Sylfaen"/>
          <w:lang w:val="ka-GE"/>
        </w:rPr>
        <w:t xml:space="preserve">შემდეგი დოკუმენტები პირდაპირ კავშირშია </w:t>
      </w:r>
      <w:r w:rsidRPr="00F83F66">
        <w:rPr>
          <w:rFonts w:ascii="Sylfaen" w:hAnsi="Sylfaen"/>
          <w:lang w:val="ka-GE"/>
        </w:rPr>
        <w:t>მწვანე ქალაქის განვითარების სამოქმ</w:t>
      </w:r>
      <w:r>
        <w:rPr>
          <w:rFonts w:ascii="Sylfaen" w:hAnsi="Sylfaen"/>
          <w:lang w:val="ka-GE"/>
        </w:rPr>
        <w:t>ედო გეგმის მიზნებთან და ამოცანებთან:</w:t>
      </w:r>
    </w:p>
    <w:p w14:paraId="08B78FE9" w14:textId="77777777" w:rsidR="002E714D" w:rsidRPr="0092718E" w:rsidRDefault="002E714D" w:rsidP="00CB29B0"/>
    <w:tbl>
      <w:tblPr>
        <w:tblStyle w:val="GCAPTable"/>
        <w:tblW w:w="0" w:type="auto"/>
        <w:tblLook w:val="0620" w:firstRow="1" w:lastRow="0" w:firstColumn="0" w:lastColumn="0" w:noHBand="1" w:noVBand="1"/>
      </w:tblPr>
      <w:tblGrid>
        <w:gridCol w:w="2071"/>
        <w:gridCol w:w="4710"/>
        <w:gridCol w:w="2398"/>
      </w:tblGrid>
      <w:tr w:rsidR="00C501AC" w:rsidRPr="00C501AC" w14:paraId="0AA1BEAF" w14:textId="77777777" w:rsidTr="00346FAA">
        <w:trPr>
          <w:cnfStyle w:val="100000000000" w:firstRow="1" w:lastRow="0" w:firstColumn="0" w:lastColumn="0" w:oddVBand="0" w:evenVBand="0" w:oddHBand="0" w:evenHBand="0" w:firstRowFirstColumn="0" w:firstRowLastColumn="0" w:lastRowFirstColumn="0" w:lastRowLastColumn="0"/>
        </w:trPr>
        <w:tc>
          <w:tcPr>
            <w:tcW w:w="1985" w:type="dxa"/>
            <w:tcBorders>
              <w:top w:val="nil"/>
            </w:tcBorders>
            <w:shd w:val="clear" w:color="auto" w:fill="4F91BD"/>
          </w:tcPr>
          <w:p w14:paraId="05189326" w14:textId="465F355D" w:rsidR="002E714D" w:rsidRPr="00DF2B18" w:rsidRDefault="00DF2B18" w:rsidP="00F821BE">
            <w:pPr>
              <w:spacing w:before="0"/>
              <w:ind w:right="176"/>
              <w:rPr>
                <w:rFonts w:ascii="Arial Unicode MS" w:eastAsia="Arial Unicode MS" w:hAnsi="Arial Unicode MS" w:cs="Arial Unicode MS"/>
                <w:lang w:val="ka-GE"/>
              </w:rPr>
            </w:pPr>
            <w:r>
              <w:rPr>
                <w:rFonts w:ascii="Arial Unicode MS" w:eastAsia="Arial Unicode MS" w:hAnsi="Arial Unicode MS" w:cs="Arial Unicode MS"/>
                <w:lang w:val="ka-GE"/>
              </w:rPr>
              <w:t>დოკუმენტი</w:t>
            </w:r>
          </w:p>
        </w:tc>
        <w:tc>
          <w:tcPr>
            <w:tcW w:w="5245" w:type="dxa"/>
            <w:tcBorders>
              <w:top w:val="nil"/>
            </w:tcBorders>
            <w:shd w:val="clear" w:color="auto" w:fill="4F91BD"/>
          </w:tcPr>
          <w:p w14:paraId="1AD1C072" w14:textId="1A8AF343" w:rsidR="002E714D" w:rsidRPr="00DF2B18" w:rsidRDefault="00DF2B18" w:rsidP="004F04F7">
            <w:pPr>
              <w:spacing w:before="0"/>
              <w:ind w:left="34"/>
              <w:rPr>
                <w:rFonts w:ascii="Arial Unicode MS" w:eastAsia="Arial Unicode MS" w:hAnsi="Arial Unicode MS" w:cs="Arial Unicode MS"/>
                <w:lang w:val="ka-GE"/>
              </w:rPr>
            </w:pPr>
            <w:r>
              <w:rPr>
                <w:rFonts w:ascii="Arial Unicode MS" w:eastAsia="Arial Unicode MS" w:hAnsi="Arial Unicode MS" w:cs="Arial Unicode MS"/>
                <w:lang w:val="ka-GE"/>
              </w:rPr>
              <w:t>აღწერა</w:t>
            </w:r>
          </w:p>
        </w:tc>
        <w:tc>
          <w:tcPr>
            <w:tcW w:w="1943" w:type="dxa"/>
            <w:tcBorders>
              <w:top w:val="nil"/>
            </w:tcBorders>
            <w:shd w:val="clear" w:color="auto" w:fill="4F91BD"/>
          </w:tcPr>
          <w:p w14:paraId="7BD08C42" w14:textId="0C55B398" w:rsidR="002E714D" w:rsidRPr="00DF2B18" w:rsidRDefault="00DF2B18" w:rsidP="004F04F7">
            <w:pPr>
              <w:spacing w:before="0"/>
              <w:ind w:left="33"/>
              <w:rPr>
                <w:rFonts w:ascii="Arial Unicode MS" w:eastAsia="Arial Unicode MS" w:hAnsi="Arial Unicode MS" w:cs="Arial Unicode MS"/>
                <w:lang w:val="ka-GE"/>
              </w:rPr>
            </w:pPr>
            <w:r>
              <w:rPr>
                <w:rFonts w:ascii="Arial Unicode MS" w:eastAsia="Arial Unicode MS" w:hAnsi="Arial Unicode MS" w:cs="Arial Unicode MS"/>
                <w:lang w:val="ka-GE"/>
              </w:rPr>
              <w:t>სექტორი</w:t>
            </w:r>
          </w:p>
        </w:tc>
      </w:tr>
      <w:tr w:rsidR="00697CAD" w:rsidRPr="0092718E" w14:paraId="06B1189E" w14:textId="77777777" w:rsidTr="00E5469B">
        <w:trPr>
          <w:trHeight w:val="1191"/>
        </w:trPr>
        <w:tc>
          <w:tcPr>
            <w:tcW w:w="1985" w:type="dxa"/>
          </w:tcPr>
          <w:p w14:paraId="7A1CF90A" w14:textId="240D9796" w:rsidR="002E714D" w:rsidRPr="0092718E" w:rsidRDefault="00DF2B18" w:rsidP="004F04F7">
            <w:pPr>
              <w:spacing w:before="0"/>
              <w:ind w:right="176"/>
              <w:jc w:val="left"/>
            </w:pPr>
            <w:r>
              <w:rPr>
                <w:rFonts w:ascii="Sylfaen" w:hAnsi="Sylfaen"/>
                <w:lang w:val="ka-GE"/>
              </w:rPr>
              <w:t>თბილისის გარემოსდაცვითი სტრატეგია</w:t>
            </w:r>
          </w:p>
        </w:tc>
        <w:tc>
          <w:tcPr>
            <w:tcW w:w="5245" w:type="dxa"/>
          </w:tcPr>
          <w:p w14:paraId="448B010C" w14:textId="3AEC308C" w:rsidR="002E714D" w:rsidRPr="0092718E" w:rsidRDefault="00DF2B18" w:rsidP="00DF2B18">
            <w:pPr>
              <w:ind w:left="34"/>
              <w:jc w:val="left"/>
            </w:pPr>
            <w:r>
              <w:rPr>
                <w:rFonts w:ascii="Sylfaen" w:hAnsi="Sylfaen"/>
                <w:lang w:val="ka-GE"/>
              </w:rPr>
              <w:t>დოკუმენტი დამუშავებული და მიღებულია ქალაქის მუნიციპალიტეტის მიერ და წარმოადგენს ზუსტ სამოქმედო გეგმას. აქცენტი ძირითადად გაკეთებულია მწვანე სივრცეებსა და მიწის მართვის საკითხებზე, მაგრამ საინტერესოა სხვა სფეროების განვითარების კუთხითაც</w:t>
            </w:r>
          </w:p>
        </w:tc>
        <w:tc>
          <w:tcPr>
            <w:tcW w:w="1943" w:type="dxa"/>
          </w:tcPr>
          <w:p w14:paraId="4E72B842" w14:textId="77777777" w:rsidR="00C501AC" w:rsidRDefault="00C501AC" w:rsidP="004F04F7">
            <w:pPr>
              <w:ind w:left="33"/>
              <w:jc w:val="left"/>
              <w:rPr>
                <w:rFonts w:ascii="Sylfaen" w:hAnsi="Sylfaen"/>
                <w:lang w:val="ka-GE"/>
              </w:rPr>
            </w:pPr>
            <w:r>
              <w:rPr>
                <w:rFonts w:ascii="Sylfaen" w:hAnsi="Sylfaen"/>
                <w:lang w:val="ka-GE"/>
              </w:rPr>
              <w:t xml:space="preserve">მიწის მართვა </w:t>
            </w:r>
          </w:p>
          <w:p w14:paraId="6597F6E3" w14:textId="77777777" w:rsidR="00C501AC" w:rsidRDefault="00C501AC" w:rsidP="004F04F7">
            <w:pPr>
              <w:ind w:left="33"/>
              <w:jc w:val="left"/>
              <w:rPr>
                <w:rFonts w:ascii="Sylfaen" w:hAnsi="Sylfaen"/>
                <w:lang w:val="ka-GE"/>
              </w:rPr>
            </w:pPr>
            <w:r>
              <w:rPr>
                <w:rFonts w:ascii="Sylfaen" w:hAnsi="Sylfaen"/>
                <w:lang w:val="ka-GE"/>
              </w:rPr>
              <w:t xml:space="preserve">და </w:t>
            </w:r>
          </w:p>
          <w:p w14:paraId="4E35F2D1" w14:textId="11E75363" w:rsidR="002E714D" w:rsidRPr="00C501AC" w:rsidRDefault="00C501AC" w:rsidP="004F04F7">
            <w:pPr>
              <w:ind w:left="33"/>
              <w:jc w:val="left"/>
              <w:rPr>
                <w:rFonts w:ascii="Sylfaen" w:hAnsi="Sylfaen"/>
                <w:lang w:val="ka-GE"/>
              </w:rPr>
            </w:pPr>
            <w:r>
              <w:rPr>
                <w:rFonts w:ascii="Sylfaen" w:hAnsi="Sylfaen"/>
                <w:lang w:val="ka-GE"/>
              </w:rPr>
              <w:t>ბიომრავალფეროვნება</w:t>
            </w:r>
          </w:p>
        </w:tc>
      </w:tr>
      <w:tr w:rsidR="00697CAD" w:rsidRPr="0092718E" w14:paraId="4D08E7BC" w14:textId="77777777" w:rsidTr="00E5469B">
        <w:trPr>
          <w:trHeight w:val="1191"/>
        </w:trPr>
        <w:tc>
          <w:tcPr>
            <w:tcW w:w="1985" w:type="dxa"/>
          </w:tcPr>
          <w:p w14:paraId="530A0CF6" w14:textId="40D9DB60" w:rsidR="002E714D" w:rsidRPr="0092718E" w:rsidRDefault="00DF2B18" w:rsidP="004F04F7">
            <w:pPr>
              <w:ind w:right="176"/>
              <w:jc w:val="left"/>
            </w:pPr>
            <w:r>
              <w:rPr>
                <w:rFonts w:asciiTheme="majorHAnsi" w:hAnsiTheme="majorHAnsi"/>
              </w:rPr>
              <w:t>Morgenstadt</w:t>
            </w:r>
            <w:r>
              <w:rPr>
                <w:rFonts w:ascii="Sylfaen" w:hAnsi="Sylfaen"/>
                <w:lang w:val="ka-GE"/>
              </w:rPr>
              <w:t>-ის ანგარიში</w:t>
            </w:r>
          </w:p>
        </w:tc>
        <w:tc>
          <w:tcPr>
            <w:tcW w:w="5245" w:type="dxa"/>
          </w:tcPr>
          <w:p w14:paraId="43A00F9C" w14:textId="625F6F6B" w:rsidR="002E714D" w:rsidRPr="0092718E" w:rsidRDefault="00DF2B18" w:rsidP="00DF2B18">
            <w:pPr>
              <w:ind w:left="34"/>
              <w:jc w:val="left"/>
            </w:pPr>
            <w:r>
              <w:rPr>
                <w:rFonts w:ascii="Sylfaen" w:hAnsi="Sylfaen"/>
                <w:lang w:val="ka-GE"/>
              </w:rPr>
              <w:t>შედარებით ახალი ანგარიშია და ქალაქის გარემოსდაცვითი გამოწვევების სრულ სურათს იძლევა. დოკუმენტი გვთავაზობს არასაინვესტიციო ღონისძიებების რეკომენდაციებს (რომელიც ძირითადად მიმართულია ცნობიერების ამაღლების საქმიანობებისკენ), ასევე რამდენიმე საინვესტიციო გეგმას</w:t>
            </w:r>
          </w:p>
        </w:tc>
        <w:tc>
          <w:tcPr>
            <w:tcW w:w="1943" w:type="dxa"/>
          </w:tcPr>
          <w:p w14:paraId="6E83B022" w14:textId="4CD1E271" w:rsidR="002E714D" w:rsidRPr="00C501AC" w:rsidRDefault="00C501AC" w:rsidP="004F04F7">
            <w:pPr>
              <w:ind w:left="33"/>
              <w:jc w:val="left"/>
              <w:rPr>
                <w:rFonts w:ascii="Sylfaen" w:hAnsi="Sylfaen"/>
                <w:lang w:val="ka-GE"/>
              </w:rPr>
            </w:pPr>
            <w:r>
              <w:rPr>
                <w:rFonts w:ascii="Sylfaen" w:hAnsi="Sylfaen"/>
                <w:lang w:val="ka-GE"/>
              </w:rPr>
              <w:t>ყველა სექტორი</w:t>
            </w:r>
          </w:p>
        </w:tc>
      </w:tr>
      <w:tr w:rsidR="00697CAD" w:rsidRPr="0092718E" w14:paraId="7C014148" w14:textId="77777777" w:rsidTr="00E5469B">
        <w:trPr>
          <w:trHeight w:val="1191"/>
        </w:trPr>
        <w:tc>
          <w:tcPr>
            <w:tcW w:w="1985" w:type="dxa"/>
          </w:tcPr>
          <w:p w14:paraId="69AEF9FA" w14:textId="509D6D42" w:rsidR="002E714D" w:rsidRPr="0092718E" w:rsidRDefault="00DF2B18" w:rsidP="004F04F7">
            <w:pPr>
              <w:ind w:right="176"/>
              <w:jc w:val="left"/>
            </w:pPr>
            <w:r>
              <w:rPr>
                <w:rFonts w:ascii="Sylfaen" w:hAnsi="Sylfaen"/>
                <w:lang w:val="ka-GE"/>
              </w:rPr>
              <w:t>საქართველოს ჰაერის პოლიტიკისა და ტრანსპორტის დოკუმენტები</w:t>
            </w:r>
          </w:p>
        </w:tc>
        <w:tc>
          <w:tcPr>
            <w:tcW w:w="5245" w:type="dxa"/>
          </w:tcPr>
          <w:p w14:paraId="78B8CE20" w14:textId="42756BCC" w:rsidR="002E714D" w:rsidRPr="0092718E" w:rsidRDefault="00DF2B18" w:rsidP="00DF2B18">
            <w:pPr>
              <w:ind w:left="34"/>
              <w:jc w:val="left"/>
            </w:pPr>
            <w:r>
              <w:rPr>
                <w:rFonts w:ascii="Sylfaen" w:hAnsi="Sylfaen"/>
                <w:lang w:val="ka-GE"/>
              </w:rPr>
              <w:t>ეს დოკუმენტები იძლევა ზუსტ სურათს საქართველოს ჰაერის ხარისხის შესახებ არსებული სიტუაციის და თბილისის სატრანსპორტო სექტორის შესახებ</w:t>
            </w:r>
          </w:p>
        </w:tc>
        <w:tc>
          <w:tcPr>
            <w:tcW w:w="1943" w:type="dxa"/>
          </w:tcPr>
          <w:p w14:paraId="64C88773" w14:textId="36494487" w:rsidR="002E714D" w:rsidRPr="00C501AC" w:rsidRDefault="00C501AC" w:rsidP="004F04F7">
            <w:pPr>
              <w:ind w:left="33"/>
              <w:jc w:val="left"/>
              <w:rPr>
                <w:rFonts w:ascii="Sylfaen" w:hAnsi="Sylfaen"/>
                <w:lang w:val="ka-GE"/>
              </w:rPr>
            </w:pPr>
            <w:r>
              <w:rPr>
                <w:rFonts w:ascii="Sylfaen" w:hAnsi="Sylfaen"/>
                <w:lang w:val="ka-GE"/>
              </w:rPr>
              <w:t>ჰაერი/ტრანსპორტი</w:t>
            </w:r>
          </w:p>
        </w:tc>
      </w:tr>
      <w:tr w:rsidR="00697CAD" w:rsidRPr="0092718E" w14:paraId="2A9B225B" w14:textId="77777777" w:rsidTr="00E5469B">
        <w:trPr>
          <w:trHeight w:val="1191"/>
        </w:trPr>
        <w:tc>
          <w:tcPr>
            <w:tcW w:w="1985" w:type="dxa"/>
          </w:tcPr>
          <w:p w14:paraId="573266AF" w14:textId="6CDC0244" w:rsidR="002E714D" w:rsidRPr="0092718E" w:rsidRDefault="00C501AC" w:rsidP="004F04F7">
            <w:pPr>
              <w:ind w:right="176"/>
              <w:jc w:val="left"/>
            </w:pPr>
            <w:r>
              <w:rPr>
                <w:rFonts w:asciiTheme="majorHAnsi" w:hAnsiTheme="majorHAnsi"/>
              </w:rPr>
              <w:t>SEAP</w:t>
            </w:r>
            <w:r>
              <w:rPr>
                <w:rFonts w:ascii="Sylfaen" w:hAnsi="Sylfaen"/>
                <w:lang w:val="ka-GE"/>
              </w:rPr>
              <w:t xml:space="preserve"> და მისი მონიტორინგის ანგარიშები</w:t>
            </w:r>
          </w:p>
        </w:tc>
        <w:tc>
          <w:tcPr>
            <w:tcW w:w="5245" w:type="dxa"/>
          </w:tcPr>
          <w:p w14:paraId="439A2768" w14:textId="2937368A" w:rsidR="002E714D" w:rsidRPr="0092718E" w:rsidRDefault="00C501AC" w:rsidP="00C501AC">
            <w:pPr>
              <w:ind w:left="34"/>
              <w:jc w:val="left"/>
            </w:pPr>
            <w:r>
              <w:rPr>
                <w:rFonts w:ascii="Sylfaen" w:hAnsi="Sylfaen"/>
                <w:lang w:val="ka-GE"/>
              </w:rPr>
              <w:t>ეს დოკუმენტები გვაწვდის ქალაქის ენერგომოხმარეის სფეროში საჭირო ქმედებების შესახებ სრულ სურათს. თუმცა, აღსანიშნავია ის ფაქტი, რომ დოკუმენტი არ განიხილავს მრეწველობის სექტორს, ასევე ნაკლებადაა ფოკუსირებული მცირე ზომის განახლებადი ენერგოწყაროების ხელშემწყობ ღონისძიებების წახალისებაზე</w:t>
            </w:r>
          </w:p>
        </w:tc>
        <w:tc>
          <w:tcPr>
            <w:tcW w:w="1943" w:type="dxa"/>
          </w:tcPr>
          <w:p w14:paraId="55B55288" w14:textId="77777777" w:rsidR="00697CAD" w:rsidRDefault="00C501AC" w:rsidP="00C501AC">
            <w:pPr>
              <w:ind w:left="33"/>
              <w:jc w:val="left"/>
              <w:rPr>
                <w:rFonts w:ascii="Sylfaen" w:hAnsi="Sylfaen"/>
                <w:lang w:val="ka-GE"/>
              </w:rPr>
            </w:pPr>
            <w:r>
              <w:rPr>
                <w:rFonts w:ascii="Sylfaen" w:hAnsi="Sylfaen"/>
                <w:lang w:val="ka-GE"/>
              </w:rPr>
              <w:t>ენერგეტიკა/</w:t>
            </w:r>
          </w:p>
          <w:p w14:paraId="40024352" w14:textId="77777777" w:rsidR="00697CAD" w:rsidRDefault="00697CAD" w:rsidP="00C501AC">
            <w:pPr>
              <w:ind w:left="33"/>
              <w:jc w:val="left"/>
              <w:rPr>
                <w:rFonts w:ascii="Sylfaen" w:hAnsi="Sylfaen"/>
                <w:lang w:val="ka-GE"/>
              </w:rPr>
            </w:pPr>
            <w:r>
              <w:rPr>
                <w:rFonts w:ascii="Sylfaen" w:hAnsi="Sylfaen"/>
                <w:lang w:val="ka-GE"/>
              </w:rPr>
              <w:t>შ</w:t>
            </w:r>
            <w:r w:rsidR="00C501AC">
              <w:rPr>
                <w:rFonts w:ascii="Sylfaen" w:hAnsi="Sylfaen"/>
                <w:lang w:val="ka-GE"/>
              </w:rPr>
              <w:t>ენობები/</w:t>
            </w:r>
          </w:p>
          <w:p w14:paraId="18406977" w14:textId="77777777" w:rsidR="00697CAD" w:rsidRDefault="00C501AC" w:rsidP="00C501AC">
            <w:pPr>
              <w:ind w:left="33"/>
              <w:jc w:val="left"/>
              <w:rPr>
                <w:rFonts w:ascii="Sylfaen" w:hAnsi="Sylfaen"/>
                <w:lang w:val="ka-GE"/>
              </w:rPr>
            </w:pPr>
            <w:r>
              <w:rPr>
                <w:rFonts w:ascii="Sylfaen" w:hAnsi="Sylfaen"/>
                <w:lang w:val="ka-GE"/>
              </w:rPr>
              <w:t>მრეწვეელობა/</w:t>
            </w:r>
          </w:p>
          <w:p w14:paraId="0BE6A6D6" w14:textId="7A1ABCC3" w:rsidR="002E714D" w:rsidRPr="0092718E" w:rsidRDefault="00C501AC" w:rsidP="00C501AC">
            <w:pPr>
              <w:ind w:left="33"/>
              <w:jc w:val="left"/>
            </w:pPr>
            <w:r>
              <w:rPr>
                <w:rFonts w:ascii="Sylfaen" w:hAnsi="Sylfaen"/>
                <w:lang w:val="ka-GE"/>
              </w:rPr>
              <w:t>ტრანსპორტი</w:t>
            </w:r>
          </w:p>
        </w:tc>
      </w:tr>
      <w:tr w:rsidR="00697CAD" w:rsidRPr="0092718E" w14:paraId="4B9477F4" w14:textId="77777777" w:rsidTr="00E5469B">
        <w:trPr>
          <w:trHeight w:val="1191"/>
        </w:trPr>
        <w:tc>
          <w:tcPr>
            <w:tcW w:w="1985" w:type="dxa"/>
          </w:tcPr>
          <w:p w14:paraId="1C81C2E5" w14:textId="6BA910C1" w:rsidR="002E714D" w:rsidRPr="0092718E" w:rsidRDefault="00C501AC" w:rsidP="004F04F7">
            <w:pPr>
              <w:ind w:right="176"/>
              <w:jc w:val="left"/>
            </w:pPr>
            <w:r>
              <w:rPr>
                <w:rFonts w:asciiTheme="majorHAnsi" w:hAnsiTheme="majorHAnsi"/>
              </w:rPr>
              <w:t>USAID</w:t>
            </w:r>
            <w:r>
              <w:rPr>
                <w:rFonts w:ascii="Sylfaen" w:hAnsi="Sylfaen"/>
                <w:lang w:val="ka-GE"/>
              </w:rPr>
              <w:t>ის წყლის სექტორის წინასწარი შეფასება</w:t>
            </w:r>
          </w:p>
        </w:tc>
        <w:tc>
          <w:tcPr>
            <w:tcW w:w="5245" w:type="dxa"/>
          </w:tcPr>
          <w:p w14:paraId="391E89C2" w14:textId="0C087D06" w:rsidR="002E714D" w:rsidRPr="0092718E" w:rsidRDefault="00C501AC" w:rsidP="00C501AC">
            <w:pPr>
              <w:ind w:left="34"/>
              <w:jc w:val="left"/>
            </w:pPr>
            <w:r>
              <w:rPr>
                <w:rFonts w:ascii="Sylfaen" w:hAnsi="Sylfaen"/>
                <w:lang w:val="ka-GE"/>
              </w:rPr>
              <w:t xml:space="preserve">დოკუმენტი გვაძლევს ინფორმაციას საქართველოში წყლის რესურსების მოხმარების შესახებ </w:t>
            </w:r>
          </w:p>
        </w:tc>
        <w:tc>
          <w:tcPr>
            <w:tcW w:w="1943" w:type="dxa"/>
          </w:tcPr>
          <w:p w14:paraId="6397A4A7" w14:textId="1F59B516" w:rsidR="002E714D" w:rsidRPr="00697CAD" w:rsidRDefault="00697CAD" w:rsidP="004F04F7">
            <w:pPr>
              <w:ind w:left="33"/>
              <w:jc w:val="left"/>
              <w:rPr>
                <w:rFonts w:ascii="Sylfaen" w:hAnsi="Sylfaen"/>
                <w:lang w:val="ka-GE"/>
              </w:rPr>
            </w:pPr>
            <w:r>
              <w:rPr>
                <w:rFonts w:ascii="Sylfaen" w:hAnsi="Sylfaen"/>
                <w:lang w:val="ka-GE"/>
              </w:rPr>
              <w:t>წყალი</w:t>
            </w:r>
          </w:p>
        </w:tc>
      </w:tr>
      <w:tr w:rsidR="00697CAD" w:rsidRPr="0092718E" w14:paraId="418E6DCE" w14:textId="77777777" w:rsidTr="00E5469B">
        <w:trPr>
          <w:trHeight w:val="1191"/>
        </w:trPr>
        <w:tc>
          <w:tcPr>
            <w:tcW w:w="1985" w:type="dxa"/>
          </w:tcPr>
          <w:p w14:paraId="19CAAAF4" w14:textId="2D16E63B" w:rsidR="002E714D" w:rsidRPr="0092718E" w:rsidRDefault="00C501AC" w:rsidP="004F04F7">
            <w:pPr>
              <w:ind w:right="176"/>
              <w:jc w:val="left"/>
            </w:pPr>
            <w:r>
              <w:rPr>
                <w:rFonts w:ascii="Sylfaen" w:hAnsi="Sylfaen"/>
                <w:lang w:val="ka-GE"/>
              </w:rPr>
              <w:t>ნარჩენების მართვის ეროვნული სტრატეგია და სამოქმედო გეგმა</w:t>
            </w:r>
          </w:p>
        </w:tc>
        <w:tc>
          <w:tcPr>
            <w:tcW w:w="5245" w:type="dxa"/>
          </w:tcPr>
          <w:p w14:paraId="0F0D07EB" w14:textId="322948BE" w:rsidR="002E714D" w:rsidRPr="0092718E" w:rsidRDefault="00C501AC" w:rsidP="00C501AC">
            <w:pPr>
              <w:ind w:left="34"/>
              <w:jc w:val="left"/>
            </w:pPr>
            <w:r>
              <w:rPr>
                <w:rFonts w:ascii="Sylfaen" w:hAnsi="Sylfaen"/>
                <w:lang w:val="ka-GE"/>
              </w:rPr>
              <w:t>გეგმის მიხედვით, საჭიროა შემუშავდეს ნარჩენების მართვის გეგმა ქალაქ თბილისისათვის (რომელიც შესაბამისობაში უნდა იყოს ევროგაერთიანების მოთხოვნებთან)</w:t>
            </w:r>
            <w:r>
              <w:rPr>
                <w:rFonts w:asciiTheme="majorHAnsi" w:hAnsiTheme="majorHAnsi"/>
              </w:rPr>
              <w:t>.</w:t>
            </w:r>
            <w:r>
              <w:rPr>
                <w:rFonts w:ascii="Sylfaen" w:hAnsi="Sylfaen"/>
                <w:lang w:val="ka-GE"/>
              </w:rPr>
              <w:t xml:space="preserve"> გეგმა მზადების პროცესშია და დასრულდება 2017 წელს</w:t>
            </w:r>
          </w:p>
        </w:tc>
        <w:tc>
          <w:tcPr>
            <w:tcW w:w="1943" w:type="dxa"/>
          </w:tcPr>
          <w:p w14:paraId="01F57B78" w14:textId="37B25566" w:rsidR="002E714D" w:rsidRPr="00697CAD" w:rsidRDefault="00697CAD" w:rsidP="004F04F7">
            <w:pPr>
              <w:ind w:left="33"/>
              <w:jc w:val="left"/>
              <w:rPr>
                <w:rFonts w:ascii="Sylfaen" w:hAnsi="Sylfaen"/>
                <w:lang w:val="ka-GE"/>
              </w:rPr>
            </w:pPr>
            <w:r>
              <w:rPr>
                <w:rFonts w:ascii="Sylfaen" w:hAnsi="Sylfaen"/>
                <w:lang w:val="ka-GE"/>
              </w:rPr>
              <w:t>ნარჩენები</w:t>
            </w:r>
          </w:p>
        </w:tc>
      </w:tr>
    </w:tbl>
    <w:p w14:paraId="10174F0F" w14:textId="77777777" w:rsidR="002E714D" w:rsidRPr="0092718E" w:rsidRDefault="002E714D" w:rsidP="00CB29B0"/>
    <w:p w14:paraId="32511240" w14:textId="1AECD548" w:rsidR="00377C8A" w:rsidRDefault="00377C8A" w:rsidP="00377C8A">
      <w:pPr>
        <w:spacing w:after="120"/>
        <w:rPr>
          <w:rFonts w:asciiTheme="majorHAnsi" w:hAnsiTheme="majorHAnsi"/>
        </w:rPr>
      </w:pPr>
      <w:r>
        <w:rPr>
          <w:rFonts w:ascii="Sylfaen" w:hAnsi="Sylfaen"/>
          <w:lang w:val="ka-GE"/>
        </w:rPr>
        <w:t xml:space="preserve">მიწის მართვა და ბიომრავალფეროვნება ასახულია თბილისის გარემოსდაცვით სტრატეგიაში, თუმცა ეს საკითხები ნაკლებადაა ასახული სხვა სტრატეგიულ დოკუმენტებში. </w:t>
      </w:r>
    </w:p>
    <w:p w14:paraId="6940A70C" w14:textId="54AE3653" w:rsidR="0088222D" w:rsidRPr="0092718E" w:rsidRDefault="00377C8A" w:rsidP="00377C8A">
      <w:r>
        <w:rPr>
          <w:rFonts w:ascii="Sylfaen" w:hAnsi="Sylfaen"/>
          <w:lang w:val="ka-GE"/>
        </w:rPr>
        <w:t>მიმდინარეობს გარემოსდაცვითი სფეროს ცალკეული სექტორული კანონმდებლობების დახვეწა ეროვნულ დონეზე; ნავარაუდებია ამ კანონმდებლობებით დადგენილი ცალკეული ვალდებულებების განვრცობა ადგილობრივ/მუნიციპალიტეტის დონეზე. ქალაქის მასშტაბით ცნობილია ყველა ის ღონისძიება, რომელიც საჭიროა განხორციელდეს სიტუაციის გასაუმჯობესებლად. თუმცა, სჭიროა აქცენტი გაკეთდეს ხელშემშლელ ბარიერებზე და მისი თავიდან აცილების გზებზე.</w:t>
      </w:r>
    </w:p>
    <w:p w14:paraId="170A0152" w14:textId="6F06BC7F" w:rsidR="0088222D" w:rsidRPr="0092718E" w:rsidRDefault="00EF7AD6" w:rsidP="00323B3C">
      <w:pPr>
        <w:pStyle w:val="Heading2"/>
      </w:pPr>
      <w:bookmarkStart w:id="68" w:name="_Toc491099903"/>
      <w:bookmarkStart w:id="69" w:name="_Toc496264141"/>
      <w:r>
        <w:rPr>
          <w:rFonts w:ascii="Sylfaen" w:hAnsi="Sylfaen"/>
          <w:lang w:val="ka-GE"/>
        </w:rPr>
        <w:t>შეჯამება</w:t>
      </w:r>
      <w:bookmarkEnd w:id="68"/>
      <w:bookmarkEnd w:id="69"/>
    </w:p>
    <w:p w14:paraId="17A65558" w14:textId="77777777" w:rsidR="003B25E1" w:rsidRDefault="003B25E1" w:rsidP="003B25E1">
      <w:pPr>
        <w:spacing w:after="240"/>
        <w:rPr>
          <w:rFonts w:ascii="Sylfaen" w:hAnsi="Sylfaen"/>
          <w:lang w:val="ka-GE"/>
        </w:rPr>
      </w:pPr>
      <w:r>
        <w:rPr>
          <w:rFonts w:ascii="Sylfaen" w:hAnsi="Sylfaen"/>
          <w:lang w:val="ka-GE"/>
        </w:rPr>
        <w:t xml:space="preserve">არსებული სიტუაციის ანალიზი ამყარებს თბილისის მუნიციპალიტეტის წარმომადგენლების მიერ მოწოდებულ პრიორიტეტულ საკითხებს: </w:t>
      </w:r>
    </w:p>
    <w:tbl>
      <w:tblPr>
        <w:tblStyle w:val="TableGrid"/>
        <w:tblW w:w="0" w:type="auto"/>
        <w:tblInd w:w="108" w:type="dxa"/>
        <w:tblLook w:val="04A0" w:firstRow="1" w:lastRow="0" w:firstColumn="1" w:lastColumn="0" w:noHBand="0" w:noVBand="1"/>
      </w:tblPr>
      <w:tblGrid>
        <w:gridCol w:w="6455"/>
        <w:gridCol w:w="2718"/>
      </w:tblGrid>
      <w:tr w:rsidR="0088222D" w:rsidRPr="0092718E" w14:paraId="4051CE73" w14:textId="77777777" w:rsidTr="00346FAA">
        <w:trPr>
          <w:trHeight w:val="531"/>
        </w:trPr>
        <w:tc>
          <w:tcPr>
            <w:tcW w:w="9134" w:type="dxa"/>
            <w:gridSpan w:val="2"/>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4F91BD"/>
            <w:vAlign w:val="center"/>
          </w:tcPr>
          <w:p w14:paraId="7A238928" w14:textId="30342634" w:rsidR="0088222D" w:rsidRPr="0092718E" w:rsidRDefault="003B25E1" w:rsidP="003B25E1">
            <w:pPr>
              <w:spacing w:before="0"/>
              <w:ind w:left="425"/>
              <w:jc w:val="left"/>
              <w:rPr>
                <w:rFonts w:ascii="Arial Unicode MS" w:eastAsia="Arial Unicode MS" w:hAnsi="Arial Unicode MS" w:cs="Arial Unicode MS"/>
                <w:sz w:val="28"/>
                <w:lang w:val="en-GB"/>
              </w:rPr>
            </w:pPr>
            <w:r>
              <w:rPr>
                <w:rFonts w:ascii="Arial Unicode MS" w:eastAsia="Arial Unicode MS" w:hAnsi="Arial Unicode MS" w:cs="Arial Unicode MS"/>
                <w:color w:val="FFFFFF" w:themeColor="background1"/>
                <w:sz w:val="28"/>
                <w:lang w:val="ka-GE"/>
              </w:rPr>
              <w:t>არსებული პრიორიტეტები</w:t>
            </w:r>
            <w:r w:rsidR="0088222D" w:rsidRPr="0092718E">
              <w:rPr>
                <w:rFonts w:ascii="Arial Unicode MS" w:eastAsia="Arial Unicode MS" w:hAnsi="Arial Unicode MS" w:cs="Arial Unicode MS"/>
                <w:color w:val="FFFFFF" w:themeColor="background1"/>
                <w:sz w:val="28"/>
                <w:lang w:val="en-GB"/>
              </w:rPr>
              <w:t xml:space="preserve"> </w:t>
            </w:r>
          </w:p>
        </w:tc>
      </w:tr>
      <w:tr w:rsidR="0088222D" w:rsidRPr="0092718E" w14:paraId="50D28F0C" w14:textId="77777777" w:rsidTr="00EB6110">
        <w:trPr>
          <w:trHeight w:val="502"/>
        </w:trPr>
        <w:tc>
          <w:tcPr>
            <w:tcW w:w="7230"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1D69E2A1" w14:textId="72A78CB8" w:rsidR="0088222D" w:rsidRPr="003B25E1" w:rsidRDefault="003B25E1" w:rsidP="003B25E1">
            <w:pPr>
              <w:spacing w:before="0" w:after="240"/>
              <w:rPr>
                <w:rFonts w:ascii="Sylfaen" w:hAnsi="Sylfaen"/>
                <w:color w:val="0094C8" w:themeColor="accent1"/>
                <w:sz w:val="24"/>
                <w:lang w:val="ka-GE"/>
              </w:rPr>
            </w:pPr>
            <w:r w:rsidRPr="00D37F2E">
              <w:rPr>
                <w:rFonts w:ascii="Sylfaen" w:hAnsi="Sylfaen"/>
                <w:color w:val="0094C8" w:themeColor="accent1"/>
                <w:sz w:val="24"/>
                <w:lang w:val="ka-GE"/>
              </w:rPr>
              <w:t>ტრანსპორტი და მისი ზეგავლენა ჰაერის ხ</w:t>
            </w:r>
            <w:r w:rsidR="00D37F2E">
              <w:rPr>
                <w:rFonts w:ascii="Sylfaen" w:hAnsi="Sylfaen"/>
                <w:color w:val="0094C8" w:themeColor="accent1"/>
                <w:sz w:val="24"/>
                <w:lang w:val="ka-GE"/>
              </w:rPr>
              <w:t>არისხსა და მოძრაობის შეზღუდვაზე</w:t>
            </w:r>
          </w:p>
        </w:tc>
        <w:tc>
          <w:tcPr>
            <w:tcW w:w="1904"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0227ED98" w14:textId="34A3747B"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ტრანსპორტი</w:t>
            </w:r>
          </w:p>
        </w:tc>
      </w:tr>
      <w:tr w:rsidR="0088222D" w:rsidRPr="0092718E" w14:paraId="385A39CE" w14:textId="77777777" w:rsidTr="00EB6110">
        <w:trPr>
          <w:trHeight w:val="743"/>
        </w:trPr>
        <w:tc>
          <w:tcPr>
            <w:tcW w:w="7230"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38C6AD5B" w14:textId="3CF61397" w:rsidR="0088222D" w:rsidRPr="00D37F2E" w:rsidRDefault="003B25E1" w:rsidP="00D37F2E">
            <w:pPr>
              <w:spacing w:before="0" w:after="240"/>
              <w:rPr>
                <w:rFonts w:ascii="Sylfaen" w:hAnsi="Sylfaen"/>
                <w:color w:val="0094C8" w:themeColor="accent1"/>
                <w:sz w:val="24"/>
                <w:lang w:val="ka-GE"/>
              </w:rPr>
            </w:pPr>
            <w:r w:rsidRPr="00D37F2E">
              <w:rPr>
                <w:rFonts w:ascii="Sylfaen" w:hAnsi="Sylfaen"/>
                <w:color w:val="0094C8" w:themeColor="accent1"/>
                <w:sz w:val="24"/>
                <w:lang w:val="ka-GE"/>
              </w:rPr>
              <w:t>შენობების ენერგოეფექტურობის გაზრდა (გასათვალისწინებელია სამრეწველო სექტორის ნაგებობების ენერგოეფექტურობის საკითხიც</w:t>
            </w:r>
            <w:r w:rsidR="00D37F2E">
              <w:rPr>
                <w:rFonts w:ascii="Sylfaen" w:hAnsi="Sylfaen"/>
                <w:color w:val="0094C8" w:themeColor="accent1"/>
                <w:sz w:val="24"/>
                <w:lang w:val="ka-GE"/>
              </w:rPr>
              <w:t>)</w:t>
            </w:r>
          </w:p>
        </w:tc>
        <w:tc>
          <w:tcPr>
            <w:tcW w:w="1904"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38F55F6A" w14:textId="4FB20DB8"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შენობები/მრეწველობა</w:t>
            </w:r>
          </w:p>
        </w:tc>
      </w:tr>
      <w:tr w:rsidR="0088222D" w:rsidRPr="0092718E" w14:paraId="5FB9D168" w14:textId="77777777" w:rsidTr="00EB6110">
        <w:trPr>
          <w:trHeight w:val="782"/>
        </w:trPr>
        <w:tc>
          <w:tcPr>
            <w:tcW w:w="7230"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78685492" w14:textId="20CE6947" w:rsidR="0088222D" w:rsidRPr="00D37F2E" w:rsidRDefault="003B25E1" w:rsidP="003B25E1">
            <w:pPr>
              <w:spacing w:before="0" w:after="240"/>
              <w:rPr>
                <w:rFonts w:ascii="Sylfaen" w:hAnsi="Sylfaen"/>
                <w:color w:val="0094C8" w:themeColor="accent1"/>
                <w:sz w:val="24"/>
                <w:lang w:val="ka-GE"/>
              </w:rPr>
            </w:pPr>
            <w:r w:rsidRPr="00D37F2E">
              <w:rPr>
                <w:rFonts w:ascii="Sylfaen" w:hAnsi="Sylfaen"/>
                <w:color w:val="0094C8" w:themeColor="accent1"/>
                <w:sz w:val="24"/>
                <w:lang w:val="ka-GE"/>
              </w:rPr>
              <w:t>მწვანე საფარის ხელშეწყობა (ეს საკითხი ასევე უნდა ითვალისწინებდეს მიტოვებული ინდუსტრიული ტერიტორიების აღდგენასაც)</w:t>
            </w:r>
          </w:p>
        </w:tc>
        <w:tc>
          <w:tcPr>
            <w:tcW w:w="1904"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558162D8" w14:textId="356B37E8"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მიწის მართვა და ბიომრავალფეროვნება</w:t>
            </w:r>
          </w:p>
        </w:tc>
      </w:tr>
      <w:tr w:rsidR="0088222D" w:rsidRPr="0092718E" w14:paraId="44A54CC9" w14:textId="77777777" w:rsidTr="00EB6110">
        <w:trPr>
          <w:trHeight w:val="782"/>
        </w:trPr>
        <w:tc>
          <w:tcPr>
            <w:tcW w:w="7230"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76A373EC" w14:textId="36EC83B7" w:rsidR="0088222D" w:rsidRPr="0092718E" w:rsidRDefault="00D37F2E" w:rsidP="00D37F2E">
            <w:pPr>
              <w:spacing w:before="0"/>
              <w:jc w:val="left"/>
              <w:rPr>
                <w:color w:val="0094C8" w:themeColor="accent1"/>
                <w:sz w:val="24"/>
                <w:lang w:val="en-GB"/>
              </w:rPr>
            </w:pPr>
            <w:r>
              <w:rPr>
                <w:rFonts w:ascii="Sylfaen" w:hAnsi="Sylfaen"/>
                <w:color w:val="0094C8" w:themeColor="accent1"/>
                <w:sz w:val="24"/>
                <w:lang w:val="ka-GE"/>
              </w:rPr>
              <w:t>ბუნებრივი მოვლენებისადმი ქალაქის მედეგობის გაზრდა</w:t>
            </w:r>
          </w:p>
        </w:tc>
        <w:tc>
          <w:tcPr>
            <w:tcW w:w="1904" w:type="dxa"/>
            <w:tcBorders>
              <w:top w:val="single" w:sz="8" w:space="0" w:color="0094C8" w:themeColor="accent1"/>
              <w:left w:val="single" w:sz="8" w:space="0" w:color="0094C8" w:themeColor="accent1"/>
              <w:bottom w:val="single" w:sz="8" w:space="0" w:color="0094C8" w:themeColor="accent1"/>
              <w:right w:val="single" w:sz="8" w:space="0" w:color="0094C8" w:themeColor="accent1"/>
            </w:tcBorders>
            <w:shd w:val="clear" w:color="auto" w:fill="auto"/>
            <w:vAlign w:val="center"/>
          </w:tcPr>
          <w:p w14:paraId="77A30936" w14:textId="2D7B98DE"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ყველა</w:t>
            </w:r>
          </w:p>
        </w:tc>
      </w:tr>
    </w:tbl>
    <w:p w14:paraId="147F91B7" w14:textId="77777777" w:rsidR="0088222D" w:rsidRPr="0092718E" w:rsidRDefault="0088222D" w:rsidP="00CB29B0"/>
    <w:tbl>
      <w:tblPr>
        <w:tblStyle w:val="TableGrid"/>
        <w:tblW w:w="0" w:type="auto"/>
        <w:tblInd w:w="108" w:type="dxa"/>
        <w:tblBorders>
          <w:top w:val="single" w:sz="8" w:space="0" w:color="0094C8" w:themeColor="accent1"/>
          <w:left w:val="single" w:sz="8" w:space="0" w:color="0094C8" w:themeColor="accent1"/>
          <w:bottom w:val="single" w:sz="8" w:space="0" w:color="0094C8" w:themeColor="accent1"/>
          <w:right w:val="single" w:sz="8" w:space="0" w:color="0094C8" w:themeColor="accent1"/>
          <w:insideH w:val="single" w:sz="8" w:space="0" w:color="0094C8" w:themeColor="accent1"/>
          <w:insideV w:val="single" w:sz="8" w:space="0" w:color="0094C8" w:themeColor="accent1"/>
        </w:tblBorders>
        <w:tblLook w:val="04A0" w:firstRow="1" w:lastRow="0" w:firstColumn="1" w:lastColumn="0" w:noHBand="0" w:noVBand="1"/>
      </w:tblPr>
      <w:tblGrid>
        <w:gridCol w:w="7230"/>
        <w:gridCol w:w="1904"/>
      </w:tblGrid>
      <w:tr w:rsidR="0088222D" w:rsidRPr="0092718E" w14:paraId="637D7A33" w14:textId="77777777" w:rsidTr="00346FAA">
        <w:trPr>
          <w:trHeight w:val="539"/>
        </w:trPr>
        <w:tc>
          <w:tcPr>
            <w:tcW w:w="9134" w:type="dxa"/>
            <w:gridSpan w:val="2"/>
            <w:shd w:val="clear" w:color="auto" w:fill="4F91BD"/>
            <w:vAlign w:val="center"/>
          </w:tcPr>
          <w:p w14:paraId="7D05D306" w14:textId="15F06D4F" w:rsidR="0088222D" w:rsidRPr="0092718E" w:rsidRDefault="003B25E1" w:rsidP="004F0AEC">
            <w:pPr>
              <w:spacing w:before="0"/>
              <w:ind w:left="425"/>
              <w:jc w:val="left"/>
              <w:rPr>
                <w:lang w:val="en-GB"/>
              </w:rPr>
            </w:pPr>
            <w:r>
              <w:rPr>
                <w:rFonts w:ascii="Arial Unicode MS" w:eastAsia="Arial Unicode MS" w:hAnsi="Arial Unicode MS" w:cs="Arial Unicode MS"/>
                <w:color w:val="FFFFFF" w:themeColor="background1"/>
                <w:sz w:val="28"/>
                <w:lang w:val="ka-GE"/>
              </w:rPr>
              <w:t>დამატებით ყურადსაღები საკითხები</w:t>
            </w:r>
            <w:r w:rsidR="0088222D" w:rsidRPr="0092718E">
              <w:rPr>
                <w:lang w:val="en-GB"/>
              </w:rPr>
              <w:t xml:space="preserve"> </w:t>
            </w:r>
          </w:p>
        </w:tc>
      </w:tr>
      <w:tr w:rsidR="0088222D" w:rsidRPr="0092718E" w14:paraId="1FD1C480" w14:textId="77777777" w:rsidTr="00EB6110">
        <w:trPr>
          <w:trHeight w:val="762"/>
        </w:trPr>
        <w:tc>
          <w:tcPr>
            <w:tcW w:w="7230" w:type="dxa"/>
            <w:shd w:val="clear" w:color="auto" w:fill="auto"/>
            <w:vAlign w:val="center"/>
          </w:tcPr>
          <w:p w14:paraId="5FC5DB74" w14:textId="4A8F50A3" w:rsidR="0088222D" w:rsidRPr="00D37F2E" w:rsidRDefault="003B25E1" w:rsidP="003B25E1">
            <w:pPr>
              <w:spacing w:before="0" w:after="240"/>
              <w:rPr>
                <w:rFonts w:ascii="Sylfaen" w:hAnsi="Sylfaen"/>
                <w:color w:val="0094C8" w:themeColor="accent1"/>
                <w:sz w:val="24"/>
                <w:lang w:val="ka-GE"/>
              </w:rPr>
            </w:pPr>
            <w:r w:rsidRPr="00D37F2E">
              <w:rPr>
                <w:rFonts w:ascii="Sylfaen" w:hAnsi="Sylfaen"/>
                <w:color w:val="0094C8" w:themeColor="accent1"/>
                <w:sz w:val="24"/>
                <w:lang w:val="ka-GE"/>
              </w:rPr>
              <w:t>მცირე ზომის განახლებადი ენერგოპროექტების გამოყენების პოტენციალის გაზრდა თბო და ელექტრომომარაგებისათვის</w:t>
            </w:r>
          </w:p>
        </w:tc>
        <w:tc>
          <w:tcPr>
            <w:tcW w:w="1904" w:type="dxa"/>
            <w:shd w:val="clear" w:color="auto" w:fill="auto"/>
            <w:vAlign w:val="center"/>
          </w:tcPr>
          <w:p w14:paraId="06B800AC" w14:textId="77777777" w:rsid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ენერგეტიკა</w:t>
            </w:r>
          </w:p>
          <w:p w14:paraId="4480E4AE" w14:textId="5BFE7709"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/შენობები</w:t>
            </w:r>
          </w:p>
        </w:tc>
      </w:tr>
      <w:tr w:rsidR="0088222D" w:rsidRPr="0092718E" w14:paraId="2585922F" w14:textId="77777777" w:rsidTr="00EB6110">
        <w:trPr>
          <w:trHeight w:val="762"/>
        </w:trPr>
        <w:tc>
          <w:tcPr>
            <w:tcW w:w="7230" w:type="dxa"/>
            <w:shd w:val="clear" w:color="auto" w:fill="auto"/>
            <w:vAlign w:val="center"/>
          </w:tcPr>
          <w:p w14:paraId="4D6C1B72" w14:textId="1CDB4F58" w:rsidR="0088222D" w:rsidRPr="00D37F2E" w:rsidRDefault="003B25E1" w:rsidP="00EB6110">
            <w:pPr>
              <w:spacing w:before="0"/>
              <w:jc w:val="left"/>
              <w:rPr>
                <w:rFonts w:ascii="Sylfaen" w:hAnsi="Sylfaen"/>
                <w:color w:val="0094C8" w:themeColor="accent1"/>
                <w:sz w:val="24"/>
                <w:lang w:val="ka-GE"/>
              </w:rPr>
            </w:pPr>
            <w:r w:rsidRPr="00D37F2E">
              <w:rPr>
                <w:rFonts w:ascii="Sylfaen" w:hAnsi="Sylfaen"/>
                <w:color w:val="0094C8" w:themeColor="accent1"/>
                <w:sz w:val="24"/>
                <w:lang w:val="ka-GE"/>
              </w:rPr>
              <w:t>ნარჩენი წყლების გაწმენდის (ევროსტანდარტების დაცვით) გაუმჯობესება</w:t>
            </w:r>
          </w:p>
        </w:tc>
        <w:tc>
          <w:tcPr>
            <w:tcW w:w="1904" w:type="dxa"/>
            <w:shd w:val="clear" w:color="auto" w:fill="auto"/>
            <w:vAlign w:val="center"/>
          </w:tcPr>
          <w:p w14:paraId="4765C00D" w14:textId="22C6B073"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წყალი</w:t>
            </w:r>
          </w:p>
        </w:tc>
      </w:tr>
      <w:tr w:rsidR="0088222D" w:rsidRPr="0092718E" w14:paraId="79A4F99E" w14:textId="77777777" w:rsidTr="00EB6110">
        <w:trPr>
          <w:trHeight w:val="762"/>
        </w:trPr>
        <w:tc>
          <w:tcPr>
            <w:tcW w:w="7230" w:type="dxa"/>
            <w:shd w:val="clear" w:color="auto" w:fill="auto"/>
            <w:vAlign w:val="center"/>
          </w:tcPr>
          <w:p w14:paraId="1045D84A" w14:textId="5FA37A8F" w:rsidR="0088222D" w:rsidRPr="00D37F2E" w:rsidRDefault="003B25E1" w:rsidP="003B25E1">
            <w:pPr>
              <w:spacing w:before="0" w:after="120"/>
              <w:rPr>
                <w:rFonts w:ascii="Sylfaen" w:hAnsi="Sylfaen"/>
                <w:color w:val="0094C8" w:themeColor="accent1"/>
                <w:sz w:val="24"/>
                <w:lang w:val="ka-GE"/>
              </w:rPr>
            </w:pPr>
            <w:r w:rsidRPr="00D37F2E">
              <w:rPr>
                <w:rFonts w:ascii="Sylfaen" w:hAnsi="Sylfaen"/>
                <w:color w:val="0094C8" w:themeColor="accent1"/>
                <w:sz w:val="24"/>
                <w:lang w:val="ka-GE"/>
              </w:rPr>
              <w:t>რეციკლირების ღონისძიებების ხელშეწყობა ნარჩენების გადამუშავების საწარმოს მშენებლობის პარალელურად</w:t>
            </w:r>
          </w:p>
        </w:tc>
        <w:tc>
          <w:tcPr>
            <w:tcW w:w="1904" w:type="dxa"/>
            <w:shd w:val="clear" w:color="auto" w:fill="auto"/>
            <w:vAlign w:val="center"/>
          </w:tcPr>
          <w:p w14:paraId="62873FBC" w14:textId="0EEAF663" w:rsidR="0088222D" w:rsidRPr="00D37F2E" w:rsidRDefault="00D37F2E" w:rsidP="00EB6110">
            <w:pPr>
              <w:spacing w:before="0"/>
              <w:ind w:left="33"/>
              <w:jc w:val="center"/>
              <w:rPr>
                <w:rFonts w:ascii="Sylfaen" w:hAnsi="Sylfaen"/>
                <w:color w:val="0094C8" w:themeColor="accent1"/>
                <w:sz w:val="24"/>
                <w:lang w:val="ka-GE"/>
              </w:rPr>
            </w:pPr>
            <w:r>
              <w:rPr>
                <w:rFonts w:ascii="Sylfaen" w:hAnsi="Sylfaen"/>
                <w:color w:val="0094C8" w:themeColor="accent1"/>
                <w:sz w:val="24"/>
                <w:lang w:val="ka-GE"/>
              </w:rPr>
              <w:t>ნარჩენები</w:t>
            </w:r>
          </w:p>
        </w:tc>
      </w:tr>
    </w:tbl>
    <w:p w14:paraId="490918EF" w14:textId="2CDAF174" w:rsidR="0088222D" w:rsidRPr="003B25E1" w:rsidRDefault="00EF7AD6" w:rsidP="003B25E1">
      <w:pPr>
        <w:spacing w:after="120"/>
        <w:rPr>
          <w:rFonts w:ascii="Sylfaen" w:hAnsi="Sylfaen"/>
          <w:lang w:val="ka-GE"/>
        </w:rPr>
      </w:pPr>
      <w:r>
        <w:rPr>
          <w:rFonts w:ascii="Sylfaen" w:hAnsi="Sylfaen"/>
          <w:lang w:val="ka-GE"/>
        </w:rPr>
        <w:t>მიუხედავად იმისა, რომ გარემოსდაცვის სფეროში სხვადასხვა სექტორული სტრატეგიული გეგმა არსებობს, არსებული საკანონმდებლო ჩარჩო სუსტია. თუმცა უნდა აღინიშნოს ის ფაქტი, რომ ხდება გარემოსდაცვითი კანონმდებლობის დახვეწა და მისი დაახლოვება ევროგაერთიან</w:t>
      </w:r>
      <w:r w:rsidR="003B25E1">
        <w:rPr>
          <w:rFonts w:ascii="Sylfaen" w:hAnsi="Sylfaen"/>
          <w:lang w:val="ka-GE"/>
        </w:rPr>
        <w:t xml:space="preserve">ების დირექტივების მოთხოვნებთან. </w:t>
      </w:r>
      <w:r w:rsidRPr="005E25DE">
        <w:rPr>
          <w:rFonts w:asciiTheme="majorHAnsi" w:hAnsiTheme="majorHAnsi"/>
          <w:lang w:val="es-ES"/>
        </w:rPr>
        <w:t>GCAP</w:t>
      </w:r>
      <w:r>
        <w:rPr>
          <w:rFonts w:ascii="Sylfaen" w:hAnsi="Sylfaen"/>
          <w:lang w:val="ka-GE"/>
        </w:rPr>
        <w:t xml:space="preserve"> გეგმა სხვა ქალაქების გამოცდილებაზე დაყრდნობით და დამატებითი ფინანსური წყაროების მოზიდვის გზით, შეძლებს დაეხმაროს ქალაქს უზრუნველყოს გარემოსდაცვითი მდგრადობა.</w:t>
      </w:r>
    </w:p>
    <w:p w14:paraId="2DFCCDA3" w14:textId="77777777" w:rsidR="0088222D" w:rsidRPr="0092718E" w:rsidRDefault="0088222D" w:rsidP="00CB29B0"/>
    <w:p w14:paraId="5669A262" w14:textId="77777777" w:rsidR="0088222D" w:rsidRPr="0092718E" w:rsidRDefault="0088222D" w:rsidP="00CB29B0">
      <w:pPr>
        <w:sectPr w:rsidR="0088222D" w:rsidRPr="0092718E" w:rsidSect="00CB29B0">
          <w:headerReference w:type="default" r:id="rId31"/>
          <w:footerReference w:type="default" r:id="rId32"/>
          <w:endnotePr>
            <w:numFmt w:val="decimal"/>
          </w:endnotePr>
          <w:pgSz w:w="11901" w:h="16840"/>
          <w:pgMar w:top="851" w:right="1418" w:bottom="1134" w:left="1418" w:header="720" w:footer="624" w:gutter="0"/>
          <w:cols w:space="720"/>
          <w:docGrid w:linePitch="360"/>
        </w:sectPr>
      </w:pPr>
    </w:p>
    <w:p w14:paraId="2D875DF9" w14:textId="49700689" w:rsidR="0088222D" w:rsidRPr="0092718E" w:rsidRDefault="00C34271" w:rsidP="002E17ED">
      <w:pPr>
        <w:pStyle w:val="Heading1"/>
      </w:pPr>
      <w:bookmarkStart w:id="70" w:name="_Toc491099904"/>
      <w:bookmarkStart w:id="71" w:name="_Toc490081752"/>
      <w:bookmarkStart w:id="72" w:name="_Toc496264142"/>
      <w:r w:rsidRPr="00E6753B">
        <w:rPr>
          <w:rFonts w:ascii="Sylfaen" w:hAnsi="Sylfaen"/>
          <w:lang w:val="ka-GE"/>
        </w:rPr>
        <w:t>მწვანე ქალაქის გეგმის საბაზისო ინფორმაცია –</w:t>
      </w:r>
      <w:r w:rsidRPr="00A63E84">
        <w:t xml:space="preserve"> </w:t>
      </w:r>
      <w:r>
        <w:rPr>
          <w:rFonts w:ascii="Sylfaen" w:hAnsi="Sylfaen"/>
          <w:lang w:val="ka-GE"/>
        </w:rPr>
        <w:t>გარემოსდაცვითი ინდიკატორების ანალიზი</w:t>
      </w:r>
      <w:bookmarkEnd w:id="70"/>
      <w:bookmarkEnd w:id="71"/>
      <w:bookmarkEnd w:id="72"/>
    </w:p>
    <w:p w14:paraId="2EF05C1F" w14:textId="66F3CF66" w:rsidR="008C6881" w:rsidRDefault="008C6881" w:rsidP="008C6881">
      <w:pPr>
        <w:spacing w:after="120"/>
        <w:rPr>
          <w:rFonts w:ascii="Sylfaen" w:hAnsi="Sylfaen"/>
          <w:lang w:val="ka-GE"/>
        </w:rPr>
      </w:pPr>
      <w:r>
        <w:rPr>
          <w:rFonts w:ascii="Sylfaen" w:hAnsi="Sylfaen"/>
          <w:lang w:val="ka-GE"/>
        </w:rPr>
        <w:t>წინამდებარე ანგარიშის პირველი თავები ძირითადად მოიცავს ხარისხობრივ ინფორმაციას თბილისის გარემოსდაცვის მდგომარეობის შესახებ. გარემოსდაცვითი ინდიკატორების მიმოხილვა კი იძლევა ინფორმაციას გარემოსდაცვითი მდგომარეობის რაოდენობრივი ანალიზის შესახებ.</w:t>
      </w:r>
    </w:p>
    <w:p w14:paraId="560ACEED" w14:textId="77777777" w:rsidR="008C6881" w:rsidRDefault="008C6881" w:rsidP="008C6881">
      <w:pPr>
        <w:spacing w:after="120"/>
        <w:rPr>
          <w:rFonts w:ascii="Sylfaen" w:hAnsi="Sylfaen"/>
          <w:lang w:val="ka-GE"/>
        </w:rPr>
      </w:pPr>
      <w:r w:rsidRPr="001A1F1E">
        <w:rPr>
          <w:rFonts w:asciiTheme="majorHAnsi" w:hAnsiTheme="majorHAnsi"/>
          <w:lang w:val="ka-GE"/>
        </w:rPr>
        <w:t>GCAP</w:t>
      </w:r>
      <w:r>
        <w:rPr>
          <w:rFonts w:ascii="Sylfaen" w:hAnsi="Sylfaen"/>
          <w:lang w:val="ka-GE"/>
        </w:rPr>
        <w:t xml:space="preserve"> მეთოდოლოგია შემუშავებულია ევროპის რეკონსტრუქციისა და განვითარების ბანკის მიერ; მეთოდოლოგია გულისხმობს გარემოსდაცვითი მდგომარეობის შეფასებას </w:t>
      </w:r>
      <w:r w:rsidRPr="001A1F1E">
        <w:rPr>
          <w:rFonts w:ascii="Sylfaen" w:hAnsi="Sylfaen"/>
          <w:b/>
          <w:lang w:val="ka-GE"/>
        </w:rPr>
        <w:t>მდგომარეობა/ზეწოლა/რეაგირება</w:t>
      </w:r>
      <w:r>
        <w:rPr>
          <w:rFonts w:ascii="Sylfaen" w:hAnsi="Sylfaen"/>
          <w:lang w:val="ka-GE"/>
        </w:rPr>
        <w:t xml:space="preserve"> ინდიკატორების მოდელის შესაბამისად.</w:t>
      </w:r>
    </w:p>
    <w:p w14:paraId="7DC6DB93" w14:textId="77777777" w:rsidR="0088222D" w:rsidRPr="0092718E" w:rsidRDefault="0088222D" w:rsidP="00CB29B0"/>
    <w:p w14:paraId="18C0A69E" w14:textId="769402F7" w:rsidR="00CB01DF" w:rsidRPr="0092718E" w:rsidRDefault="008F057A" w:rsidP="00CB29B0">
      <w:pPr>
        <w:rPr>
          <w:color w:val="0094C8" w:themeColor="accent1"/>
        </w:rPr>
      </w:pPr>
      <w:r>
        <w:rPr>
          <w:rFonts w:ascii="Sylfaen" w:hAnsi="Sylfaen"/>
          <w:color w:val="0094C8" w:themeColor="accent1"/>
          <w:lang w:val="ka-GE"/>
        </w:rPr>
        <w:t>ზემოქმედება-ზეწოლა-რეაგირების ინდიკატორების ურთიერთკავშირი</w:t>
      </w:r>
    </w:p>
    <w:p w14:paraId="1361CC52" w14:textId="77777777" w:rsidR="0088222D" w:rsidRPr="0092718E" w:rsidRDefault="0088222D" w:rsidP="00CB29B0">
      <w:r w:rsidRPr="0092718E">
        <w:rPr>
          <w:noProof/>
          <w:lang w:val="en-US" w:eastAsia="en-US"/>
        </w:rPr>
        <mc:AlternateContent>
          <mc:Choice Requires="wps">
            <w:drawing>
              <wp:anchor distT="0" distB="0" distL="114300" distR="114300" simplePos="0" relativeHeight="251674624" behindDoc="0" locked="0" layoutInCell="1" allowOverlap="1" wp14:anchorId="2E4B4F21" wp14:editId="402294A8">
                <wp:simplePos x="0" y="0"/>
                <wp:positionH relativeFrom="column">
                  <wp:posOffset>1545590</wp:posOffset>
                </wp:positionH>
                <wp:positionV relativeFrom="paragraph">
                  <wp:posOffset>195390</wp:posOffset>
                </wp:positionV>
                <wp:extent cx="2731135" cy="488315"/>
                <wp:effectExtent l="0" t="19050" r="0" b="0"/>
                <wp:wrapNone/>
                <wp:docPr id="222" name="Arc 222"/>
                <wp:cNvGraphicFramePr/>
                <a:graphic xmlns:a="http://schemas.openxmlformats.org/drawingml/2006/main">
                  <a:graphicData uri="http://schemas.microsoft.com/office/word/2010/wordprocessingShape">
                    <wps:wsp>
                      <wps:cNvSpPr/>
                      <wps:spPr>
                        <a:xfrm>
                          <a:off x="0" y="0"/>
                          <a:ext cx="2731135" cy="488315"/>
                        </a:xfrm>
                        <a:prstGeom prst="arc">
                          <a:avLst>
                            <a:gd name="adj1" fmla="val 11093298"/>
                            <a:gd name="adj2" fmla="val 21336287"/>
                          </a:avLst>
                        </a:prstGeom>
                        <a:ln>
                          <a:headEnd type="arrow" w="med" len="med"/>
                          <a:tailEnd type="arrow" w="med" len="med"/>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mv="urn:schemas-microsoft-com:mac:vml" xmlns:mo="http://schemas.microsoft.com/office/mac/office/2008/main">
            <w:pict>
              <v:shape id="Arc 222" o:spid="_x0000_s1026" style="position:absolute;margin-left:121.7pt;margin-top:15.4pt;width:215.05pt;height:38.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31135,488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" path="m133679,138801nsc360752,53924,840391,-73,1366619,v545333,75,1038133,58153,1253507,147730l1365568,244158,133679,138801xem133679,138801nfc360752,53924,840391,-73,1366619,v545333,75,1038133,58153,1253507,147730e" filled="f" strokecolor="#008bbd [3044]">
                <v:stroke startarrow="open" endarrow="open"/>
                <v:path arrowok="t" o:connecttype="custom" o:connectlocs="133679,138801;1366619,0;2620126,147730" o:connectangles="0,0,0"/>
              </v:shape>
            </w:pict>
          </mc:Fallback>
        </mc:AlternateContent>
      </w:r>
    </w:p>
    <w:p w14:paraId="29E82CE6" w14:textId="77777777" w:rsidR="0088222D" w:rsidRPr="0092718E" w:rsidRDefault="006B7D17" w:rsidP="005B1CD3">
      <w:pPr>
        <w:ind w:left="-426"/>
      </w:pPr>
      <w:r w:rsidRPr="0092718E">
        <w:rPr>
          <w:noProof/>
          <w:lang w:val="en-US" w:eastAsia="en-US"/>
        </w:rPr>
        <mc:AlternateContent>
          <mc:Choice Requires="wps">
            <w:drawing>
              <wp:anchor distT="0" distB="0" distL="114300" distR="114300" simplePos="0" relativeHeight="251671552" behindDoc="0" locked="0" layoutInCell="1" allowOverlap="1" wp14:anchorId="75EEF711" wp14:editId="0702F111">
                <wp:simplePos x="0" y="0"/>
                <wp:positionH relativeFrom="column">
                  <wp:posOffset>4216142</wp:posOffset>
                </wp:positionH>
                <wp:positionV relativeFrom="paragraph">
                  <wp:posOffset>886265</wp:posOffset>
                </wp:positionV>
                <wp:extent cx="1695815" cy="1122630"/>
                <wp:effectExtent l="0" t="0" r="0" b="1905"/>
                <wp:wrapNone/>
                <wp:docPr id="218" name="Text Box 218"/>
                <wp:cNvGraphicFramePr/>
                <a:graphic xmlns:a="http://schemas.openxmlformats.org/drawingml/2006/main">
                  <a:graphicData uri="http://schemas.microsoft.com/office/word/2010/wordprocessingShape">
                    <wps:wsp>
                      <wps:cNvSpPr txBox="1"/>
                      <wps:spPr>
                        <a:xfrm>
                          <a:off x="0" y="0"/>
                          <a:ext cx="1695815" cy="11226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42C94" w14:textId="68AA8655" w:rsidR="00746E29" w:rsidRPr="00BB3F97" w:rsidRDefault="00746E29" w:rsidP="005B1CD3">
                            <w:r w:rsidRPr="008F057A">
                              <w:rPr>
                                <w:rFonts w:ascii="Sylfaen" w:hAnsi="Sylfaen"/>
                                <w:sz w:val="20"/>
                                <w:szCs w:val="20"/>
                                <w:lang w:val="ka-GE"/>
                              </w:rPr>
                              <w:t>გამოყოფენ იმ საქმიანობებს, რომლებიც ხორციელდება ან დაგეგმილია</w:t>
                            </w:r>
                            <w:r>
                              <w:rPr>
                                <w:rFonts w:ascii="Sylfaen" w:hAnsi="Sylfaen"/>
                                <w:lang w:val="ka-GE"/>
                              </w:rPr>
                              <w:t xml:space="preserve"> სიტუაციის გასაუმჯობესებლად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8" o:spid="_x0000_s1035" type="#_x0000_t202" style="position:absolute;left:0;text-align:left;margin-left:332pt;margin-top:69.8pt;width:133.55pt;height:8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" filled="f" stroked="f" strokeweight=".5pt">
                <v:textbox>
                  <w:txbxContent>
                    <w:p w14:paraId="75242C94" w14:textId="68AA8655" w:rsidR="00746E29" w:rsidRPr="00BB3F97" w:rsidRDefault="00746E29" w:rsidP="005B1CD3">
                      <w:r w:rsidRPr="008F057A">
                        <w:rPr>
                          <w:rFonts w:ascii="Sylfaen" w:hAnsi="Sylfaen"/>
                          <w:sz w:val="20"/>
                          <w:szCs w:val="20"/>
                          <w:lang w:val="ka-GE"/>
                        </w:rPr>
                        <w:t>გამოყოფენ იმ საქმიანობებს, რომლებიც ხორციელდება ან დაგეგმილია</w:t>
                      </w:r>
                      <w:r>
                        <w:rPr>
                          <w:rFonts w:ascii="Sylfaen" w:hAnsi="Sylfaen"/>
                          <w:lang w:val="ka-GE"/>
                        </w:rPr>
                        <w:t xml:space="preserve"> სიტუაციის გასაუმჯობესებლად</w:t>
                      </w:r>
                    </w:p>
                  </w:txbxContent>
                </v:textbox>
              </v:shape>
            </w:pict>
          </mc:Fallback>
        </mc:AlternateContent>
      </w:r>
      <w:r w:rsidRPr="0092718E">
        <w:rPr>
          <w:noProof/>
          <w:lang w:val="en-US" w:eastAsia="en-US"/>
        </w:rPr>
        <mc:AlternateContent>
          <mc:Choice Requires="wps">
            <w:drawing>
              <wp:anchor distT="0" distB="0" distL="114300" distR="114300" simplePos="0" relativeHeight="251670528" behindDoc="0" locked="0" layoutInCell="1" allowOverlap="1" wp14:anchorId="0BF46C74" wp14:editId="6AE80335">
                <wp:simplePos x="0" y="0"/>
                <wp:positionH relativeFrom="column">
                  <wp:posOffset>2115820</wp:posOffset>
                </wp:positionH>
                <wp:positionV relativeFrom="paragraph">
                  <wp:posOffset>897255</wp:posOffset>
                </wp:positionV>
                <wp:extent cx="1685925" cy="1175385"/>
                <wp:effectExtent l="0" t="0" r="0" b="5715"/>
                <wp:wrapNone/>
                <wp:docPr id="217" name="Text Box 217"/>
                <wp:cNvGraphicFramePr/>
                <a:graphic xmlns:a="http://schemas.openxmlformats.org/drawingml/2006/main">
                  <a:graphicData uri="http://schemas.microsoft.com/office/word/2010/wordprocessingShape">
                    <wps:wsp>
                      <wps:cNvSpPr txBox="1"/>
                      <wps:spPr>
                        <a:xfrm>
                          <a:off x="0" y="0"/>
                          <a:ext cx="1685925" cy="1175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0B01F" w14:textId="797B8E85" w:rsidR="00746E29" w:rsidRPr="008F057A" w:rsidRDefault="00746E29" w:rsidP="005B1CD3">
                            <w:pPr>
                              <w:rPr>
                                <w:rFonts w:ascii="Sylfaen" w:hAnsi="Sylfaen"/>
                                <w:sz w:val="20"/>
                                <w:szCs w:val="20"/>
                                <w:lang w:val="ka-GE"/>
                              </w:rPr>
                            </w:pPr>
                            <w:r w:rsidRPr="008F057A">
                              <w:rPr>
                                <w:rFonts w:ascii="Sylfaen" w:hAnsi="Sylfaen"/>
                                <w:sz w:val="20"/>
                                <w:szCs w:val="20"/>
                                <w:lang w:val="ka-GE"/>
                              </w:rPr>
                              <w:t>გვაძლებს ინფორმაციას გარემოსდაცვითი კომპონენტების არსებულ</w:t>
                            </w:r>
                            <w:r>
                              <w:rPr>
                                <w:rFonts w:ascii="Sylfaen" w:hAnsi="Sylfaen"/>
                                <w:lang w:val="ka-GE"/>
                              </w:rPr>
                              <w:t xml:space="preserve"> </w:t>
                            </w:r>
                            <w:r w:rsidRPr="008F057A">
                              <w:rPr>
                                <w:rFonts w:ascii="Sylfaen" w:hAnsi="Sylfaen"/>
                                <w:sz w:val="20"/>
                                <w:szCs w:val="20"/>
                                <w:lang w:val="ka-GE"/>
                              </w:rPr>
                              <w:t>მდგომარეობის შესახებ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7" o:spid="_x0000_s1036" type="#_x0000_t202" style="position:absolute;left:0;text-align:left;margin-left:166.6pt;margin-top:70.65pt;width:132.75pt;height:9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" filled="f" stroked="f" strokeweight=".5pt">
                <v:textbox>
                  <w:txbxContent>
                    <w:p w14:paraId="2D70B01F" w14:textId="797B8E85" w:rsidR="00746E29" w:rsidRPr="008F057A" w:rsidRDefault="00746E29" w:rsidP="005B1CD3">
                      <w:pPr>
                        <w:rPr>
                          <w:rFonts w:ascii="Sylfaen" w:hAnsi="Sylfaen"/>
                          <w:sz w:val="20"/>
                          <w:szCs w:val="20"/>
                          <w:lang w:val="ka-GE"/>
                        </w:rPr>
                      </w:pPr>
                      <w:r w:rsidRPr="008F057A">
                        <w:rPr>
                          <w:rFonts w:ascii="Sylfaen" w:hAnsi="Sylfaen"/>
                          <w:sz w:val="20"/>
                          <w:szCs w:val="20"/>
                          <w:lang w:val="ka-GE"/>
                        </w:rPr>
                        <w:t>გვაძლებს ინფორმაციას გარემოსდაცვითი კომპონენტების არსებულ</w:t>
                      </w:r>
                      <w:r>
                        <w:rPr>
                          <w:rFonts w:ascii="Sylfaen" w:hAnsi="Sylfaen"/>
                          <w:lang w:val="ka-GE"/>
                        </w:rPr>
                        <w:t xml:space="preserve"> </w:t>
                      </w:r>
                      <w:r w:rsidRPr="008F057A">
                        <w:rPr>
                          <w:rFonts w:ascii="Sylfaen" w:hAnsi="Sylfaen"/>
                          <w:sz w:val="20"/>
                          <w:szCs w:val="20"/>
                          <w:lang w:val="ka-GE"/>
                        </w:rPr>
                        <w:t>მდგომარეობის შესახებ</w:t>
                      </w:r>
                    </w:p>
                  </w:txbxContent>
                </v:textbox>
              </v:shape>
            </w:pict>
          </mc:Fallback>
        </mc:AlternateContent>
      </w:r>
      <w:r w:rsidRPr="0092718E">
        <w:rPr>
          <w:noProof/>
          <w:lang w:val="en-US" w:eastAsia="en-US"/>
        </w:rPr>
        <mc:AlternateContent>
          <mc:Choice Requires="wps">
            <w:drawing>
              <wp:anchor distT="0" distB="0" distL="114300" distR="114300" simplePos="0" relativeHeight="251669504" behindDoc="0" locked="0" layoutInCell="1" allowOverlap="1" wp14:anchorId="59F4081E" wp14:editId="61CFFECA">
                <wp:simplePos x="0" y="0"/>
                <wp:positionH relativeFrom="column">
                  <wp:posOffset>-151765</wp:posOffset>
                </wp:positionH>
                <wp:positionV relativeFrom="paragraph">
                  <wp:posOffset>897577</wp:posOffset>
                </wp:positionV>
                <wp:extent cx="1721485" cy="1175385"/>
                <wp:effectExtent l="0" t="0" r="0" b="5715"/>
                <wp:wrapNone/>
                <wp:docPr id="216" name="Text Box 216"/>
                <wp:cNvGraphicFramePr/>
                <a:graphic xmlns:a="http://schemas.openxmlformats.org/drawingml/2006/main">
                  <a:graphicData uri="http://schemas.microsoft.com/office/word/2010/wordprocessingShape">
                    <wps:wsp>
                      <wps:cNvSpPr txBox="1"/>
                      <wps:spPr>
                        <a:xfrm>
                          <a:off x="0" y="0"/>
                          <a:ext cx="1721485" cy="1175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94737" w14:textId="1F5E19B2" w:rsidR="00746E29" w:rsidRPr="00115D77" w:rsidRDefault="00746E29" w:rsidP="005B1CD3">
                            <w:pPr>
                              <w:rPr>
                                <w:sz w:val="20"/>
                                <w:szCs w:val="20"/>
                              </w:rPr>
                            </w:pPr>
                            <w:r w:rsidRPr="00115D77">
                              <w:rPr>
                                <w:rFonts w:ascii="Sylfaen" w:hAnsi="Sylfaen"/>
                                <w:sz w:val="20"/>
                                <w:szCs w:val="20"/>
                                <w:lang w:val="ka-GE"/>
                              </w:rPr>
                              <w:t>გვაძლევს ინფორმაციას გარემოსდაცვითი კომპონენტების არსებულ მდგომარეობის შესახებ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6" o:spid="_x0000_s1037" type="#_x0000_t202" style="position:absolute;left:0;text-align:left;margin-left:-11.95pt;margin-top:70.7pt;width:135.55pt;height:9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" filled="f" stroked="f" strokeweight=".5pt">
                <v:textbox>
                  <w:txbxContent>
                    <w:p w14:paraId="36294737" w14:textId="1F5E19B2" w:rsidR="00746E29" w:rsidRPr="00115D77" w:rsidRDefault="00746E29" w:rsidP="005B1CD3">
                      <w:pPr>
                        <w:rPr>
                          <w:sz w:val="20"/>
                          <w:szCs w:val="20"/>
                        </w:rPr>
                      </w:pPr>
                      <w:r w:rsidRPr="00115D77">
                        <w:rPr>
                          <w:rFonts w:ascii="Sylfaen" w:hAnsi="Sylfaen"/>
                          <w:sz w:val="20"/>
                          <w:szCs w:val="20"/>
                          <w:lang w:val="ka-GE"/>
                        </w:rPr>
                        <w:t>გვაძლევს ინფორმაციას გარემოსდაცვითი კომპონენტების არსებულ მდგომარეობის შესახებ</w:t>
                      </w:r>
                    </w:p>
                  </w:txbxContent>
                </v:textbox>
              </v:shape>
            </w:pict>
          </mc:Fallback>
        </mc:AlternateContent>
      </w:r>
      <w:r w:rsidR="005B1CD3" w:rsidRPr="0092718E">
        <w:rPr>
          <w:noProof/>
          <w:lang w:val="en-US" w:eastAsia="en-US"/>
        </w:rPr>
        <mc:AlternateContent>
          <mc:Choice Requires="wps">
            <w:drawing>
              <wp:anchor distT="0" distB="0" distL="114300" distR="114300" simplePos="0" relativeHeight="251673600" behindDoc="0" locked="0" layoutInCell="1" allowOverlap="1" wp14:anchorId="46C05C0E" wp14:editId="036E7303">
                <wp:simplePos x="0" y="0"/>
                <wp:positionH relativeFrom="column">
                  <wp:posOffset>3907790</wp:posOffset>
                </wp:positionH>
                <wp:positionV relativeFrom="paragraph">
                  <wp:posOffset>480695</wp:posOffset>
                </wp:positionV>
                <wp:extent cx="254635" cy="0"/>
                <wp:effectExtent l="38100" t="76200" r="12065" b="114300"/>
                <wp:wrapNone/>
                <wp:docPr id="220" name="Straight Arrow Connector 220"/>
                <wp:cNvGraphicFramePr/>
                <a:graphic xmlns:a="http://schemas.openxmlformats.org/drawingml/2006/main">
                  <a:graphicData uri="http://schemas.microsoft.com/office/word/2010/wordprocessingShape">
                    <wps:wsp>
                      <wps:cNvCnPr/>
                      <wps:spPr>
                        <a:xfrm>
                          <a:off x="0" y="0"/>
                          <a:ext cx="254635"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xmlns:mv="urn:schemas-microsoft-com:mac:vml" xmlns:mo="http://schemas.microsoft.com/office/mac/office/2008/main">
            <w:pict>
              <v:shapetype id="_x0000_t32" coordsize="21600,21600" o:spt="32" o:oned="t" path="m,l21600,21600e" filled="f">
                <v:path arrowok="t" fillok="f" o:connecttype="none"/>
                <o:lock v:ext="edit" shapetype="t"/>
              </v:shapetype>
              <v:shape id="Straight Arrow Connector 220" o:spid="_x0000_s1026" type="#_x0000_t32" style="position:absolute;margin-left:307.7pt;margin-top:37.85pt;width:20.05pt;height:0;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" strokecolor="#008bbd [3044]">
                <v:stroke startarrow="open" endarrow="open"/>
              </v:shape>
            </w:pict>
          </mc:Fallback>
        </mc:AlternateContent>
      </w:r>
      <w:r w:rsidR="005B1CD3" w:rsidRPr="0092718E">
        <w:rPr>
          <w:noProof/>
          <w:lang w:val="en-US" w:eastAsia="en-US"/>
        </w:rPr>
        <mc:AlternateContent>
          <mc:Choice Requires="wps">
            <w:drawing>
              <wp:anchor distT="0" distB="0" distL="114300" distR="114300" simplePos="0" relativeHeight="251672576" behindDoc="0" locked="0" layoutInCell="1" allowOverlap="1" wp14:anchorId="5D254B45" wp14:editId="3F3EF595">
                <wp:simplePos x="0" y="0"/>
                <wp:positionH relativeFrom="column">
                  <wp:posOffset>1707325</wp:posOffset>
                </wp:positionH>
                <wp:positionV relativeFrom="paragraph">
                  <wp:posOffset>480695</wp:posOffset>
                </wp:positionV>
                <wp:extent cx="254635" cy="0"/>
                <wp:effectExtent l="38100" t="76200" r="12065" b="114300"/>
                <wp:wrapNone/>
                <wp:docPr id="219" name="Straight Arrow Connector 219"/>
                <wp:cNvGraphicFramePr/>
                <a:graphic xmlns:a="http://schemas.openxmlformats.org/drawingml/2006/main">
                  <a:graphicData uri="http://schemas.microsoft.com/office/word/2010/wordprocessingShape">
                    <wps:wsp>
                      <wps:cNvCnPr/>
                      <wps:spPr>
                        <a:xfrm>
                          <a:off x="0" y="0"/>
                          <a:ext cx="254635"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xmlns:mv="urn:schemas-microsoft-com:mac:vml" xmlns:mo="http://schemas.microsoft.com/office/mac/office/2008/main">
            <w:pict>
              <v:shape id="Straight Arrow Connector 219" o:spid="_x0000_s1026" type="#_x0000_t32" style="position:absolute;margin-left:134.45pt;margin-top:37.85pt;width:20.05pt;height: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" strokecolor="#008bbd [3044]">
                <v:stroke startarrow="open" endarrow="open"/>
              </v:shape>
            </w:pict>
          </mc:Fallback>
        </mc:AlternateContent>
      </w:r>
      <w:r w:rsidR="0088222D" w:rsidRPr="0092718E">
        <w:rPr>
          <w:noProof/>
          <w:lang w:val="en-US" w:eastAsia="en-US"/>
        </w:rPr>
        <w:drawing>
          <wp:inline distT="0" distB="0" distL="0" distR="0" wp14:anchorId="0662666D" wp14:editId="7B4267AD">
            <wp:extent cx="6264322" cy="2004685"/>
            <wp:effectExtent l="19050" t="0" r="22225" b="0"/>
            <wp:docPr id="215" name="Diagram 2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183F69F" w14:textId="648A3FAF" w:rsidR="0088222D" w:rsidRPr="008F057A" w:rsidRDefault="008F057A" w:rsidP="008F057A">
      <w:pPr>
        <w:spacing w:after="120"/>
        <w:rPr>
          <w:rFonts w:ascii="Sylfaen" w:hAnsi="Sylfaen"/>
          <w:lang w:val="ka-GE"/>
        </w:rPr>
      </w:pPr>
      <w:r>
        <w:rPr>
          <w:rFonts w:ascii="Sylfaen" w:hAnsi="Sylfaen"/>
          <w:lang w:val="ka-GE"/>
        </w:rPr>
        <w:t>ქალაქის გარემოს მდგომარეობის დასახასიათებლად, მეთოდოლოგია იყენებს შუქნიშნის სისტემას (წითელი, ყვითელი, მწვანე): სადაც წითელი ფერი - ცუდი გარემოსდაცვითი მდგომარეობაა, ყვითელი - გვიჩვენებს, რომ სიტუაციის გასაუმჯობესებლად საჭიროა გარკვეული ღონისძიებები, მწვანე - გარემოს მდგომარეობა საერთაშორისო სტანდარტებს შეესაბამება. ასევე შეფასებულია მდგომარეობის ტენდენციები (იმ შემთხვევებში, სადაც შესაბამისი მონაცემები არსებობს).</w:t>
      </w:r>
    </w:p>
    <w:p w14:paraId="495CB917" w14:textId="77777777" w:rsidR="008F057A" w:rsidRDefault="008F057A" w:rsidP="008F057A">
      <w:pPr>
        <w:spacing w:after="120"/>
        <w:rPr>
          <w:rFonts w:ascii="Sylfaen" w:hAnsi="Sylfaen"/>
          <w:lang w:val="ka-GE"/>
        </w:rPr>
      </w:pPr>
      <w:r>
        <w:rPr>
          <w:rFonts w:ascii="Sylfaen" w:hAnsi="Sylfaen"/>
          <w:lang w:val="ka-GE"/>
        </w:rPr>
        <w:t xml:space="preserve">მეთოდოლოგია რეკომენდაციას უწევს გამოვიყენოთ 35 საკვანძო  ინდიკატორი ზოგადი სურათის შექმნისათვის. თუმცა, მეთოდოლოგია ასევე ითვალისწინებს იმ ფაქტს, რომ შესაძლოა საკვანძო ინდიკატორებისათვის მოთხოვნილი ინფორმაცია ხელმისაწვდომი არ იყოს. ამ შემთხვევაში, მეთოდოლოგია გვთავაზობს დამატებით 51 ‘ალტერნატიულ’ ინდიკატორს, რომელთა გამოყენებამ შესაძლოა ჩაანაცვლოს საკვანძო ინდიკატორი (ჯამში 76 ინდიკატორი). თბილისისათვის შესაძლებელი გახდა ინფორმაციის მოპოვება 32 საკვანძო ინდიკატორის  (91%), და დაახლოებით 60% ალტერნატიული ინდიკატორისათვის დასამუშავებლად. </w:t>
      </w:r>
    </w:p>
    <w:p w14:paraId="053586E5" w14:textId="05E7FB79" w:rsidR="008F057A" w:rsidRPr="0092718E" w:rsidRDefault="008F057A" w:rsidP="008F057A">
      <w:r>
        <w:rPr>
          <w:rFonts w:ascii="Sylfaen" w:hAnsi="Sylfaen"/>
          <w:lang w:val="ka-GE"/>
        </w:rPr>
        <w:t xml:space="preserve">თითოეული საკვანძო ინდიკატორებისათვის პროექტის ჯგუფმა შეიმუშავა სპეციალური ფორმა რომელიც გვაძლევს ინფორმაციას მოპოვებული მონაცემების შესახებ, გვიჩვენებს ინფორმაციის წყაროს, გამოყენებულ დაშვებებსა თუ გამოთვლებს, მოსალოდნელ ტენდენციებს, და კავშირებს სხვა ინფორმაციის წყაროსთან. ეს ფორმა ნიმუშის სახით წარმოდგენილია ქვემოთ. დამატებით თითოეული საკვანძო ინდიკატორისათვის მომზადდა შემაჯამებელი დოკუმენტი, სადაც მოცემულია ინფორმაცია ინდიკატორის მონაცემთა წყაროების, გამოყენებული გამოთვლების, მონაცემების სამომავლო ტენდენციის და სხვა ინფორმაციებთან შესაძლო კავშირის შესახებ. </w:t>
      </w:r>
    </w:p>
    <w:p w14:paraId="5CBB1DBD" w14:textId="50CE7219" w:rsidR="0088222D" w:rsidRPr="0092718E" w:rsidRDefault="001B717A" w:rsidP="00323B3C">
      <w:pPr>
        <w:pStyle w:val="Heading2"/>
      </w:pPr>
      <w:bookmarkStart w:id="73" w:name="_Toc485651268"/>
      <w:bookmarkStart w:id="74" w:name="_Toc491099905"/>
      <w:bookmarkStart w:id="75" w:name="_Toc490081753"/>
      <w:bookmarkStart w:id="76" w:name="_Toc496264143"/>
      <w:r>
        <w:rPr>
          <w:rFonts w:ascii="Sylfaen" w:hAnsi="Sylfaen"/>
          <w:lang w:val="ka-GE"/>
        </w:rPr>
        <w:t>‘მდგომარეობის’ ინდიკატორები</w:t>
      </w:r>
      <w:bookmarkEnd w:id="73"/>
      <w:bookmarkEnd w:id="74"/>
      <w:bookmarkEnd w:id="75"/>
      <w:bookmarkEnd w:id="76"/>
    </w:p>
    <w:p w14:paraId="63DF6DAC" w14:textId="65878E28" w:rsidR="001B717A" w:rsidRDefault="001B717A" w:rsidP="001B717A">
      <w:pPr>
        <w:spacing w:after="240"/>
        <w:rPr>
          <w:rFonts w:ascii="Sylfaen" w:hAnsi="Sylfaen"/>
          <w:lang w:val="ka-GE"/>
        </w:rPr>
      </w:pPr>
      <w:r>
        <w:rPr>
          <w:rFonts w:ascii="Sylfaen" w:hAnsi="Sylfaen"/>
          <w:lang w:val="ka-GE"/>
        </w:rPr>
        <w:t>მდგომარეობის ინდიკატორები მოიცავს ინფორმაციას გარემოს კომპონენტების</w:t>
      </w:r>
      <w:r>
        <w:rPr>
          <w:rFonts w:ascii="Sylfaen" w:hAnsi="Sylfaen"/>
        </w:rPr>
        <w:t xml:space="preserve"> </w:t>
      </w:r>
      <w:r>
        <w:rPr>
          <w:rFonts w:ascii="Sylfaen" w:hAnsi="Sylfaen"/>
          <w:lang w:val="ka-GE"/>
        </w:rPr>
        <w:t xml:space="preserve">მდგომარეობის, რესურსების ხელმისაწვდომობის და კლიმატის ცვლილების რისკების შესახებ. </w:t>
      </w:r>
    </w:p>
    <w:p w14:paraId="666830FE" w14:textId="77777777" w:rsidR="001B717A" w:rsidRPr="000C0DE6" w:rsidRDefault="001B717A" w:rsidP="001B717A">
      <w:pPr>
        <w:spacing w:after="120"/>
        <w:rPr>
          <w:rFonts w:asciiTheme="majorHAnsi" w:hAnsiTheme="majorHAnsi"/>
        </w:rPr>
      </w:pPr>
      <w:r>
        <w:rPr>
          <w:rFonts w:ascii="Sylfaen" w:hAnsi="Sylfaen"/>
          <w:lang w:val="ka-GE"/>
        </w:rPr>
        <w:t>მდგომარეობის ინდიკატორების შეფასების შედეგად გამოვლინდა ქალაქის ძირითადი გარემოსდაცვითი გამოწვევები:</w:t>
      </w:r>
    </w:p>
    <w:tbl>
      <w:tblPr>
        <w:tblStyle w:val="TableGrid"/>
        <w:tblW w:w="0" w:type="auto"/>
        <w:tblInd w:w="108" w:type="dxa"/>
        <w:tblBorders>
          <w:top w:val="single" w:sz="8" w:space="0" w:color="0094C8" w:themeColor="accent1"/>
          <w:left w:val="single" w:sz="8" w:space="0" w:color="0094C8" w:themeColor="accent1"/>
          <w:bottom w:val="single" w:sz="8" w:space="0" w:color="0094C8" w:themeColor="accent1"/>
          <w:right w:val="single" w:sz="8" w:space="0" w:color="0094C8" w:themeColor="accent1"/>
          <w:insideH w:val="single" w:sz="8" w:space="0" w:color="0094C8" w:themeColor="accent1"/>
          <w:insideV w:val="single" w:sz="8" w:space="0" w:color="0094C8" w:themeColor="accent1"/>
        </w:tblBorders>
        <w:tblLook w:val="04A0" w:firstRow="1" w:lastRow="0" w:firstColumn="1" w:lastColumn="0" w:noHBand="0" w:noVBand="1"/>
      </w:tblPr>
      <w:tblGrid>
        <w:gridCol w:w="6764"/>
        <w:gridCol w:w="1842"/>
      </w:tblGrid>
      <w:tr w:rsidR="00E76976" w:rsidRPr="0092718E" w14:paraId="5A8DCD2C" w14:textId="77777777" w:rsidTr="00793414">
        <w:trPr>
          <w:trHeight w:val="539"/>
        </w:trPr>
        <w:tc>
          <w:tcPr>
            <w:tcW w:w="8606" w:type="dxa"/>
            <w:gridSpan w:val="2"/>
            <w:shd w:val="clear" w:color="auto" w:fill="4F91BD"/>
            <w:vAlign w:val="center"/>
          </w:tcPr>
          <w:p w14:paraId="04D0D526" w14:textId="108C33A0" w:rsidR="00E76976" w:rsidRPr="0092718E" w:rsidRDefault="001B717A" w:rsidP="001B717A">
            <w:pPr>
              <w:spacing w:before="0"/>
              <w:jc w:val="center"/>
              <w:rPr>
                <w:lang w:val="en-GB"/>
              </w:rPr>
            </w:pPr>
            <w:r>
              <w:rPr>
                <w:rFonts w:ascii="Sylfaen" w:hAnsi="Sylfaen"/>
                <w:sz w:val="22"/>
                <w:szCs w:val="22"/>
                <w:lang w:val="ka-GE"/>
              </w:rPr>
              <w:t>ძირითადი გარემოსდაცვითი გამოწვევები</w:t>
            </w:r>
          </w:p>
        </w:tc>
      </w:tr>
      <w:tr w:rsidR="00E76976" w:rsidRPr="0092718E" w14:paraId="5A9F2DA9" w14:textId="77777777" w:rsidTr="00793414">
        <w:trPr>
          <w:trHeight w:val="816"/>
        </w:trPr>
        <w:tc>
          <w:tcPr>
            <w:tcW w:w="6764" w:type="dxa"/>
            <w:shd w:val="clear" w:color="auto" w:fill="auto"/>
            <w:vAlign w:val="center"/>
          </w:tcPr>
          <w:p w14:paraId="0D04FDEF" w14:textId="18EE1FBE" w:rsidR="00E76976" w:rsidRPr="001B717A" w:rsidRDefault="001B717A" w:rsidP="007F7629">
            <w:pPr>
              <w:spacing w:before="0"/>
              <w:jc w:val="left"/>
              <w:rPr>
                <w:rFonts w:ascii="Sylfaen" w:hAnsi="Sylfaen"/>
                <w:color w:val="0094C8" w:themeColor="accent1"/>
                <w:sz w:val="24"/>
                <w:lang w:val="ka-GE"/>
              </w:rPr>
            </w:pPr>
            <w:r w:rsidRPr="001B717A">
              <w:rPr>
                <w:rFonts w:ascii="Sylfaen" w:hAnsi="Sylfaen"/>
                <w:color w:val="0094C8" w:themeColor="accent1"/>
                <w:sz w:val="24"/>
                <w:lang w:val="ka-GE"/>
              </w:rPr>
              <w:t>TSP (მყარი შეწონილი ნაწილაკები სულ), PM2.5-ის და PM10-ის ჩათვლით</w:t>
            </w:r>
          </w:p>
        </w:tc>
        <w:tc>
          <w:tcPr>
            <w:tcW w:w="1842" w:type="dxa"/>
            <w:shd w:val="clear" w:color="auto" w:fill="auto"/>
            <w:vAlign w:val="center"/>
          </w:tcPr>
          <w:p w14:paraId="138E7159" w14:textId="1B774D4A" w:rsidR="00E76976" w:rsidRPr="001B717A" w:rsidRDefault="001B717A" w:rsidP="007F7629">
            <w:pPr>
              <w:spacing w:before="0"/>
              <w:ind w:left="-34"/>
              <w:jc w:val="center"/>
              <w:rPr>
                <w:rFonts w:ascii="Sylfaen" w:hAnsi="Sylfaen"/>
                <w:color w:val="0094C8" w:themeColor="accent1"/>
                <w:sz w:val="24"/>
                <w:lang w:val="ka-GE"/>
              </w:rPr>
            </w:pPr>
            <w:r>
              <w:rPr>
                <w:rFonts w:ascii="Sylfaen" w:hAnsi="Sylfaen"/>
                <w:color w:val="0094C8" w:themeColor="accent1"/>
                <w:sz w:val="24"/>
                <w:lang w:val="ka-GE"/>
              </w:rPr>
              <w:t>ჰაერი</w:t>
            </w:r>
          </w:p>
        </w:tc>
      </w:tr>
      <w:tr w:rsidR="00E76976" w:rsidRPr="0092718E" w14:paraId="53A2F37C" w14:textId="77777777" w:rsidTr="00793414">
        <w:trPr>
          <w:trHeight w:val="570"/>
        </w:trPr>
        <w:tc>
          <w:tcPr>
            <w:tcW w:w="6764" w:type="dxa"/>
            <w:shd w:val="clear" w:color="auto" w:fill="auto"/>
            <w:vAlign w:val="center"/>
          </w:tcPr>
          <w:p w14:paraId="27A78D6E" w14:textId="4FA6ADFA" w:rsidR="00E76976" w:rsidRPr="001B717A" w:rsidRDefault="001B717A" w:rsidP="007F7629">
            <w:pPr>
              <w:spacing w:before="0"/>
              <w:jc w:val="left"/>
              <w:rPr>
                <w:rFonts w:ascii="Sylfaen" w:hAnsi="Sylfaen"/>
                <w:color w:val="0094C8" w:themeColor="accent1"/>
                <w:sz w:val="24"/>
                <w:lang w:val="ka-GE"/>
              </w:rPr>
            </w:pPr>
            <w:r w:rsidRPr="001B717A">
              <w:rPr>
                <w:rFonts w:ascii="Sylfaen" w:hAnsi="Sylfaen"/>
                <w:color w:val="0094C8" w:themeColor="accent1"/>
                <w:sz w:val="24"/>
                <w:lang w:val="ka-GE"/>
              </w:rPr>
              <w:t>ამონიუმის აზოტის კონცენტრაციები მდინარე მტკვარში</w:t>
            </w:r>
          </w:p>
        </w:tc>
        <w:tc>
          <w:tcPr>
            <w:tcW w:w="1842" w:type="dxa"/>
            <w:shd w:val="clear" w:color="auto" w:fill="auto"/>
            <w:vAlign w:val="center"/>
          </w:tcPr>
          <w:p w14:paraId="61E9710D" w14:textId="142AFBFB" w:rsidR="00E76976" w:rsidRPr="001B717A" w:rsidRDefault="001B717A" w:rsidP="007F7629">
            <w:pPr>
              <w:spacing w:before="0"/>
              <w:ind w:left="-34"/>
              <w:jc w:val="center"/>
              <w:rPr>
                <w:rFonts w:ascii="Sylfaen" w:hAnsi="Sylfaen"/>
                <w:color w:val="0094C8" w:themeColor="accent1"/>
                <w:sz w:val="24"/>
                <w:lang w:val="ka-GE"/>
              </w:rPr>
            </w:pPr>
            <w:r>
              <w:rPr>
                <w:rFonts w:ascii="Sylfaen" w:hAnsi="Sylfaen"/>
                <w:color w:val="0094C8" w:themeColor="accent1"/>
                <w:sz w:val="24"/>
                <w:lang w:val="ka-GE"/>
              </w:rPr>
              <w:t>წყალი</w:t>
            </w:r>
          </w:p>
        </w:tc>
      </w:tr>
      <w:tr w:rsidR="00E76976" w:rsidRPr="001B717A" w14:paraId="39286192" w14:textId="77777777" w:rsidTr="00793414">
        <w:trPr>
          <w:trHeight w:val="552"/>
        </w:trPr>
        <w:tc>
          <w:tcPr>
            <w:tcW w:w="6764" w:type="dxa"/>
            <w:shd w:val="clear" w:color="auto" w:fill="auto"/>
            <w:vAlign w:val="center"/>
          </w:tcPr>
          <w:p w14:paraId="6E284478" w14:textId="5F5FB43E" w:rsidR="001B717A" w:rsidRPr="001B717A" w:rsidRDefault="001B717A" w:rsidP="001B717A">
            <w:pPr>
              <w:spacing w:before="0" w:after="120"/>
              <w:rPr>
                <w:rFonts w:ascii="Sylfaen" w:hAnsi="Sylfaen"/>
                <w:color w:val="0094C8" w:themeColor="accent1"/>
                <w:sz w:val="24"/>
                <w:lang w:val="ka-GE"/>
              </w:rPr>
            </w:pPr>
            <w:r w:rsidRPr="001B717A">
              <w:rPr>
                <w:rFonts w:ascii="Sylfaen" w:hAnsi="Sylfaen"/>
                <w:color w:val="0094C8" w:themeColor="accent1"/>
                <w:sz w:val="24"/>
                <w:lang w:val="ka-GE"/>
              </w:rPr>
              <w:t>მწვანე საფარის ფართობი ერთ სულ მოსახლეზე</w:t>
            </w:r>
          </w:p>
          <w:p w14:paraId="2D63CE3D" w14:textId="3BFCD947" w:rsidR="00E76976" w:rsidRPr="001B717A" w:rsidRDefault="00E76976" w:rsidP="007F7629">
            <w:pPr>
              <w:spacing w:before="0"/>
              <w:jc w:val="left"/>
              <w:rPr>
                <w:rFonts w:ascii="Sylfaen" w:hAnsi="Sylfaen"/>
                <w:color w:val="0094C8" w:themeColor="accent1"/>
                <w:sz w:val="24"/>
                <w:lang w:val="ka-GE"/>
              </w:rPr>
            </w:pPr>
          </w:p>
        </w:tc>
        <w:tc>
          <w:tcPr>
            <w:tcW w:w="1842" w:type="dxa"/>
            <w:shd w:val="clear" w:color="auto" w:fill="auto"/>
            <w:vAlign w:val="center"/>
          </w:tcPr>
          <w:p w14:paraId="68EBCD1B" w14:textId="4DEA7F12" w:rsidR="00E76976" w:rsidRPr="001B717A" w:rsidRDefault="001B717A" w:rsidP="007F7629">
            <w:pPr>
              <w:spacing w:before="0"/>
              <w:ind w:left="-34"/>
              <w:jc w:val="center"/>
              <w:rPr>
                <w:rFonts w:ascii="Sylfaen" w:hAnsi="Sylfaen"/>
                <w:color w:val="0094C8" w:themeColor="accent1"/>
                <w:sz w:val="24"/>
                <w:lang w:val="ka-GE"/>
              </w:rPr>
            </w:pPr>
            <w:r>
              <w:rPr>
                <w:rFonts w:ascii="Sylfaen" w:hAnsi="Sylfaen"/>
                <w:color w:val="0094C8" w:themeColor="accent1"/>
                <w:sz w:val="24"/>
                <w:lang w:val="ka-GE"/>
              </w:rPr>
              <w:t>მიწის მართვა</w:t>
            </w:r>
          </w:p>
        </w:tc>
      </w:tr>
      <w:tr w:rsidR="00E76976" w:rsidRPr="001B717A" w14:paraId="495AFCC0" w14:textId="77777777" w:rsidTr="00793414">
        <w:trPr>
          <w:trHeight w:val="615"/>
        </w:trPr>
        <w:tc>
          <w:tcPr>
            <w:tcW w:w="6764" w:type="dxa"/>
            <w:shd w:val="clear" w:color="auto" w:fill="auto"/>
            <w:vAlign w:val="center"/>
          </w:tcPr>
          <w:p w14:paraId="5D33F2EE" w14:textId="683B1C6A" w:rsidR="00E76976" w:rsidRPr="001B717A" w:rsidRDefault="001B717A" w:rsidP="001B717A">
            <w:pPr>
              <w:spacing w:before="0" w:after="120"/>
              <w:rPr>
                <w:rFonts w:ascii="Sylfaen" w:hAnsi="Sylfaen"/>
                <w:color w:val="0094C8" w:themeColor="accent1"/>
                <w:sz w:val="24"/>
                <w:lang w:val="ka-GE"/>
              </w:rPr>
            </w:pPr>
            <w:r w:rsidRPr="001B717A">
              <w:rPr>
                <w:rFonts w:ascii="Sylfaen" w:hAnsi="Sylfaen"/>
                <w:color w:val="0094C8" w:themeColor="accent1"/>
                <w:sz w:val="24"/>
                <w:lang w:val="ka-GE"/>
              </w:rPr>
              <w:t>მიწისძვრების შედეგად მიღებული ეკონომიკური ზიანი (მედეგობა)</w:t>
            </w:r>
          </w:p>
        </w:tc>
        <w:tc>
          <w:tcPr>
            <w:tcW w:w="1842" w:type="dxa"/>
            <w:shd w:val="clear" w:color="auto" w:fill="auto"/>
            <w:vAlign w:val="center"/>
          </w:tcPr>
          <w:p w14:paraId="2CFB8CF2" w14:textId="4C0B122D" w:rsidR="00E76976" w:rsidRPr="001B717A" w:rsidRDefault="001B717A" w:rsidP="007F7629">
            <w:pPr>
              <w:spacing w:before="0"/>
              <w:ind w:left="-34"/>
              <w:jc w:val="center"/>
              <w:rPr>
                <w:rFonts w:ascii="Sylfaen" w:hAnsi="Sylfaen"/>
                <w:color w:val="0094C8" w:themeColor="accent1"/>
                <w:sz w:val="24"/>
                <w:lang w:val="ka-GE"/>
              </w:rPr>
            </w:pPr>
            <w:r>
              <w:rPr>
                <w:rFonts w:ascii="Sylfaen" w:hAnsi="Sylfaen"/>
                <w:color w:val="0094C8" w:themeColor="accent1"/>
                <w:sz w:val="24"/>
                <w:lang w:val="ka-GE"/>
              </w:rPr>
              <w:t>მედეგობა</w:t>
            </w:r>
          </w:p>
        </w:tc>
      </w:tr>
    </w:tbl>
    <w:p w14:paraId="429F2D9D" w14:textId="77777777" w:rsidR="00E76976" w:rsidRPr="0092718E" w:rsidRDefault="00E76976" w:rsidP="00CB29B0"/>
    <w:p w14:paraId="6FC5BFC5" w14:textId="0A97FFA1" w:rsidR="001B717A" w:rsidRPr="001B717A" w:rsidRDefault="001B717A" w:rsidP="00CB29B0">
      <w:pPr>
        <w:rPr>
          <w:rFonts w:ascii="Sylfaen" w:hAnsi="Sylfaen"/>
          <w:lang w:val="ka-GE"/>
        </w:rPr>
      </w:pPr>
      <w:r>
        <w:rPr>
          <w:rFonts w:ascii="Sylfaen" w:hAnsi="Sylfaen"/>
          <w:lang w:val="ka-GE"/>
        </w:rPr>
        <w:t>ქალაქ თბილისისათვის მონაცემები მტვრის შეწონილი ნაწილაკების შესახებ (</w:t>
      </w:r>
      <w:r w:rsidRPr="001B717A">
        <w:rPr>
          <w:rFonts w:asciiTheme="majorHAnsi" w:hAnsiTheme="majorHAnsi"/>
          <w:lang w:val="ka-GE"/>
        </w:rPr>
        <w:t>PM</w:t>
      </w:r>
      <w:r w:rsidRPr="001B717A">
        <w:rPr>
          <w:rFonts w:asciiTheme="majorHAnsi" w:hAnsiTheme="majorHAnsi"/>
          <w:vertAlign w:val="subscript"/>
          <w:lang w:val="ka-GE"/>
        </w:rPr>
        <w:t>2.5</w:t>
      </w:r>
      <w:r w:rsidRPr="001B717A">
        <w:rPr>
          <w:rFonts w:asciiTheme="majorHAnsi" w:hAnsiTheme="majorHAnsi"/>
          <w:lang w:val="ka-GE"/>
        </w:rPr>
        <w:t xml:space="preserve"> </w:t>
      </w:r>
      <w:r>
        <w:rPr>
          <w:rFonts w:ascii="Sylfaen" w:hAnsi="Sylfaen"/>
          <w:lang w:val="ka-GE"/>
        </w:rPr>
        <w:t>და</w:t>
      </w:r>
      <w:r w:rsidRPr="001B717A">
        <w:rPr>
          <w:rFonts w:asciiTheme="majorHAnsi" w:hAnsiTheme="majorHAnsi"/>
          <w:lang w:val="ka-GE"/>
        </w:rPr>
        <w:t xml:space="preserve"> PM</w:t>
      </w:r>
      <w:r w:rsidRPr="001B717A">
        <w:rPr>
          <w:rFonts w:asciiTheme="majorHAnsi" w:hAnsiTheme="majorHAnsi"/>
          <w:vertAlign w:val="subscript"/>
          <w:lang w:val="ka-GE"/>
        </w:rPr>
        <w:t>10</w:t>
      </w:r>
      <w:r>
        <w:rPr>
          <w:rFonts w:ascii="Sylfaen" w:hAnsi="Sylfaen"/>
          <w:lang w:val="ka-GE"/>
        </w:rPr>
        <w:t xml:space="preserve">) ხელმისაწვდომია მხოლოდ 2016 წლის სექტემბრის თვიდან. არსებული მონაცემები მაღალი დაბინძურების შედეგს იძლევა, რაც თავის მხრივ განპირობებულია იმ ფაქტით, რომ დაკვირვება ხდებოდა კვირის დღეებში სამუშაო საათების პერიოდში, როცა მყარი შეწონილი ნაწილაკების კონცენტრაცია ბევრად მაღალია, ვიდრე დასვენების დღეებში ან ღამის საათებში. 2016 წლის სექტემბრის თვეში, თბილისში დამონტაჟდა სამი ავტომატური ჰაერის ხარისხის მონიტორინგის ხელსაწყო. დაკვირვებამ აჩვენა, რომ ჰაერში </w:t>
      </w:r>
      <w:r w:rsidRPr="008C43EB">
        <w:rPr>
          <w:rFonts w:asciiTheme="majorHAnsi" w:hAnsiTheme="majorHAnsi"/>
          <w:lang w:val="ka-GE"/>
        </w:rPr>
        <w:t>PM</w:t>
      </w:r>
      <w:r w:rsidRPr="008C43EB">
        <w:rPr>
          <w:rFonts w:asciiTheme="majorHAnsi" w:hAnsiTheme="majorHAnsi"/>
          <w:vertAlign w:val="subscript"/>
          <w:lang w:val="ka-GE"/>
        </w:rPr>
        <w:t xml:space="preserve">2.5 </w:t>
      </w:r>
      <w:r>
        <w:rPr>
          <w:rFonts w:ascii="Sylfaen" w:hAnsi="Sylfaen"/>
          <w:lang w:val="ka-GE"/>
        </w:rPr>
        <w:t>და</w:t>
      </w:r>
      <w:r w:rsidRPr="008C43EB">
        <w:rPr>
          <w:rFonts w:asciiTheme="majorHAnsi" w:hAnsiTheme="majorHAnsi"/>
          <w:lang w:val="ka-GE"/>
        </w:rPr>
        <w:t xml:space="preserve"> PM</w:t>
      </w:r>
      <w:r w:rsidRPr="008C43EB">
        <w:rPr>
          <w:rFonts w:asciiTheme="majorHAnsi" w:hAnsiTheme="majorHAnsi"/>
          <w:vertAlign w:val="subscript"/>
          <w:lang w:val="ka-GE"/>
        </w:rPr>
        <w:t>10</w:t>
      </w:r>
      <w:r>
        <w:rPr>
          <w:rFonts w:ascii="Sylfaen" w:hAnsi="Sylfaen"/>
          <w:lang w:val="ka-GE"/>
        </w:rPr>
        <w:t xml:space="preserve"> შემცველობები დასაშვებ ნორმას აღემატება. არსებული  სიტუაცია გვიჩვენებს, რომ ჰაერში </w:t>
      </w:r>
      <w:r w:rsidRPr="008C43EB">
        <w:rPr>
          <w:rFonts w:asciiTheme="majorHAnsi" w:hAnsiTheme="majorHAnsi"/>
          <w:lang w:val="ka-GE"/>
        </w:rPr>
        <w:t>SO</w:t>
      </w:r>
      <w:r w:rsidRPr="008C43EB">
        <w:rPr>
          <w:rFonts w:asciiTheme="majorHAnsi" w:hAnsiTheme="majorHAnsi"/>
          <w:vertAlign w:val="subscript"/>
          <w:lang w:val="ka-GE"/>
        </w:rPr>
        <w:t>2</w:t>
      </w:r>
      <w:r>
        <w:rPr>
          <w:rFonts w:asciiTheme="majorHAnsi" w:hAnsiTheme="majorHAnsi"/>
          <w:lang w:val="ka-GE"/>
        </w:rPr>
        <w:t xml:space="preserve"> </w:t>
      </w:r>
      <w:r>
        <w:rPr>
          <w:rFonts w:ascii="Sylfaen" w:hAnsi="Sylfaen"/>
          <w:lang w:val="ka-GE"/>
        </w:rPr>
        <w:t>და</w:t>
      </w:r>
      <w:r w:rsidRPr="008C43EB">
        <w:rPr>
          <w:rFonts w:asciiTheme="majorHAnsi" w:hAnsiTheme="majorHAnsi"/>
          <w:lang w:val="ka-GE"/>
        </w:rPr>
        <w:t xml:space="preserve"> TSP</w:t>
      </w:r>
      <w:r>
        <w:rPr>
          <w:rFonts w:ascii="Sylfaen" w:hAnsi="Sylfaen"/>
          <w:lang w:val="ka-GE"/>
        </w:rPr>
        <w:t xml:space="preserve"> (შეწონილი ნაწილაკები სულ) შემცველობის ტენდენცია უარესდება. ამის მიზეზი კი ძირითადად დიზელის საწვავიანი ავტომობილების რიცხვის მატებაა.</w:t>
      </w:r>
    </w:p>
    <w:p w14:paraId="3AC960FE" w14:textId="65F9CA68" w:rsidR="001F5186" w:rsidRPr="001F5186" w:rsidRDefault="001F5186" w:rsidP="001F5186">
      <w:pPr>
        <w:spacing w:after="120"/>
        <w:rPr>
          <w:rFonts w:asciiTheme="majorHAnsi" w:hAnsiTheme="majorHAnsi"/>
          <w:lang w:val="ka-GE"/>
        </w:rPr>
      </w:pPr>
      <w:r>
        <w:rPr>
          <w:rFonts w:ascii="Sylfaen" w:hAnsi="Sylfaen"/>
          <w:lang w:val="ka-GE"/>
        </w:rPr>
        <w:t>წყლის მოხმარების ინდექსი ასევე შესაძლოა გამოყენებულ იქნას მედეგობის ინდიკატორად.  არნიშნული ინდექსი აჩვენებს, რომ ამჟამად წყლის ბუნებრივი რესურსის 4.5%-ის მოხმარება მოხდა მოსახლეობის, მრეწველობის, სოფლის მეურნეობისა და ჰიდროენერგეტიკის მოთხოვნების დასაკმაყოფილებლად. შესაბამისად, ეს მაჩვენებელი ‘მწვანე’ კრიტერიუმშია. მოსალოდნელია წყალაღების მაჩვენებლის მცირედ ზრდა, თუმცა ამისდამიუხედავად და არსებული წყლის რესურსის მდიდარი მარაგის გათვალისწინებით, პარამეტრი კვლავ ‘მწვანე’ კრიტერიუმში რჩება.</w:t>
      </w:r>
    </w:p>
    <w:p w14:paraId="57D88306" w14:textId="7336FE99" w:rsidR="0088222D" w:rsidRPr="001F5186" w:rsidRDefault="001F5186" w:rsidP="00CB29B0">
      <w:pPr>
        <w:rPr>
          <w:lang w:val="ka-GE"/>
        </w:rPr>
      </w:pPr>
      <w:r>
        <w:rPr>
          <w:rFonts w:ascii="Sylfaen" w:hAnsi="Sylfaen"/>
          <w:lang w:val="ka-GE"/>
        </w:rPr>
        <w:t>გამწვანებული ტერიტორიების (</w:t>
      </w:r>
      <w:r w:rsidRPr="009F04CD">
        <w:rPr>
          <w:rFonts w:ascii="Sylfaen" w:hAnsi="Sylfaen"/>
          <w:lang w:val="ka-GE"/>
        </w:rPr>
        <w:t>პარკები, საზოგადოებრივი ბაღები, ქალაქის ქუჩების გასწვრივ და სხვადასხვა უბნებში არსებული გამწვანებული ადგილები</w:t>
      </w:r>
      <w:r>
        <w:rPr>
          <w:rFonts w:ascii="Sylfaen" w:hAnsi="Sylfaen"/>
          <w:lang w:val="ka-GE"/>
        </w:rPr>
        <w:t>) საერთო ფართობი ბოლო 15 წლის განმავლობაში მნიშვნელოვნად შემცირდა.</w:t>
      </w:r>
    </w:p>
    <w:p w14:paraId="72378CBA" w14:textId="77777777" w:rsidR="001F5186" w:rsidRPr="001F5186" w:rsidRDefault="001F5186" w:rsidP="001F5186">
      <w:pPr>
        <w:spacing w:after="120"/>
        <w:rPr>
          <w:rFonts w:asciiTheme="majorHAnsi" w:hAnsiTheme="majorHAnsi"/>
          <w:lang w:val="ka-GE"/>
        </w:rPr>
      </w:pPr>
      <w:r>
        <w:rPr>
          <w:rFonts w:ascii="Sylfaen" w:hAnsi="Sylfaen"/>
          <w:lang w:val="ka-GE"/>
        </w:rPr>
        <w:t>ერთ სულ მოსახლეზე სათბურის გაზების წლიური ემისიაა 3.05 ტონა (‘მწვანე’ კრიტერიუმია &lt;5), მშპ-ს ერთეულზე 0.00048 ტონა (‘მწვანე’ კრიტერიუმია &lt;0.35), ორივე მაჩვენებელი დაბალია თბილისისთვის. მიზეზი კი მნიშვნელოვანწილად განპირობებულია იმ ფაქტით, რომ 80% ელექტროენერგია ჰიდროენერგეტიკიდან იწარმოება.</w:t>
      </w:r>
      <w:r w:rsidRPr="001F5186">
        <w:rPr>
          <w:rFonts w:asciiTheme="majorHAnsi" w:hAnsiTheme="majorHAnsi"/>
          <w:lang w:val="ka-GE"/>
        </w:rPr>
        <w:t xml:space="preserve"> </w:t>
      </w:r>
    </w:p>
    <w:p w14:paraId="050B3316" w14:textId="77777777" w:rsidR="001F5186" w:rsidRDefault="001F5186" w:rsidP="001B717A">
      <w:pPr>
        <w:rPr>
          <w:rFonts w:ascii="Sylfaen" w:hAnsi="Sylfaen"/>
          <w:lang w:val="ka-GE"/>
        </w:rPr>
      </w:pPr>
      <w:r>
        <w:rPr>
          <w:rFonts w:ascii="Sylfaen" w:hAnsi="Sylfaen"/>
          <w:lang w:val="ka-GE"/>
        </w:rPr>
        <w:t>მედეგობის ინდიკატორების შესახებ მონაცემები ცნობილი გახდება ‘100 მედეგი ქალაქის’ პროექტის დასრულებისთანავე.</w:t>
      </w:r>
    </w:p>
    <w:p w14:paraId="635E2EEF" w14:textId="19B38DE3" w:rsidR="001B717A" w:rsidRPr="001B717A" w:rsidRDefault="001B717A" w:rsidP="001B717A">
      <w:pPr>
        <w:rPr>
          <w:rFonts w:ascii="Sylfaen" w:hAnsi="Sylfaen"/>
          <w:lang w:val="ka-GE"/>
        </w:rPr>
      </w:pPr>
      <w:r>
        <w:rPr>
          <w:rFonts w:ascii="Sylfaen" w:hAnsi="Sylfaen"/>
          <w:lang w:val="ka-GE"/>
        </w:rPr>
        <w:t xml:space="preserve">შეფასების შედეგად მიღებული სურათი ემთხვევა </w:t>
      </w:r>
      <w:r>
        <w:rPr>
          <w:rFonts w:asciiTheme="majorHAnsi" w:hAnsiTheme="majorHAnsi"/>
        </w:rPr>
        <w:t>GCAP</w:t>
      </w:r>
      <w:r>
        <w:rPr>
          <w:rFonts w:ascii="Sylfaen" w:hAnsi="Sylfaen"/>
          <w:lang w:val="ka-GE"/>
        </w:rPr>
        <w:t xml:space="preserve"> დოკუმენტის მომზადების საწყის ფაზაში ქალაქ თბილისის მერიის მიერ დასახელებულ პრიორიტეტებს.</w:t>
      </w:r>
    </w:p>
    <w:p w14:paraId="45A788F2" w14:textId="6E7417DF" w:rsidR="0088222D" w:rsidRPr="0092718E" w:rsidRDefault="00BD6C48" w:rsidP="00323B3C">
      <w:pPr>
        <w:pStyle w:val="Heading2"/>
      </w:pPr>
      <w:bookmarkStart w:id="77" w:name="_Toc496264144"/>
      <w:bookmarkStart w:id="78" w:name="_Toc485651269"/>
      <w:bookmarkStart w:id="79" w:name="_Toc491099906"/>
      <w:r>
        <w:rPr>
          <w:rFonts w:ascii="Sylfaen" w:hAnsi="Sylfaen"/>
          <w:lang w:val="ka-GE"/>
        </w:rPr>
        <w:t>‘ზეწოლის’ ინდიკატორები</w:t>
      </w:r>
      <w:bookmarkEnd w:id="77"/>
      <w:r>
        <w:rPr>
          <w:rFonts w:ascii="Sylfaen" w:hAnsi="Sylfaen"/>
          <w:lang w:val="ka-GE"/>
        </w:rPr>
        <w:t xml:space="preserve"> </w:t>
      </w:r>
      <w:bookmarkEnd w:id="78"/>
      <w:bookmarkEnd w:id="79"/>
    </w:p>
    <w:p w14:paraId="5BC71282" w14:textId="77777777" w:rsidR="003C4BDA" w:rsidRDefault="003C4BDA" w:rsidP="003C4BDA">
      <w:pPr>
        <w:spacing w:after="120"/>
        <w:rPr>
          <w:rFonts w:asciiTheme="majorHAnsi" w:hAnsiTheme="majorHAnsi"/>
        </w:rPr>
      </w:pPr>
      <w:r>
        <w:rPr>
          <w:rFonts w:ascii="Sylfaen" w:hAnsi="Sylfaen"/>
          <w:lang w:val="ka-GE"/>
        </w:rPr>
        <w:t>ზეწოლის ინდიკატორები განსაზღვრავენ იმ საქმიანობებს, რომელიც გარემოცდაცვითი მდგომარეობის გაუარესებას იწვევს. ეს საქმიანობებია: ტრანსპორტი, შენობები, მრეწველობა, ენერგეტიკა, ასევე წყლის, მყარი ნარჩენებისა და მიწის მართვის საკითხები.</w:t>
      </w:r>
    </w:p>
    <w:p w14:paraId="5EFBA516" w14:textId="77777777" w:rsidR="003C4BDA" w:rsidRDefault="003C4BDA" w:rsidP="003C4BDA">
      <w:pPr>
        <w:spacing w:after="120"/>
        <w:rPr>
          <w:rFonts w:asciiTheme="majorHAnsi" w:hAnsiTheme="majorHAnsi"/>
        </w:rPr>
      </w:pPr>
      <w:r>
        <w:rPr>
          <w:rFonts w:ascii="Sylfaen" w:hAnsi="Sylfaen"/>
          <w:lang w:val="ka-GE"/>
        </w:rPr>
        <w:t xml:space="preserve">ზეწოლის ინდიკატორების ანალიზმა გამოავლინა ძირითადი ფაქტორები, რომლებიც ახდენენ ზეწოლას ქალაქის გარემოზე: </w:t>
      </w:r>
    </w:p>
    <w:tbl>
      <w:tblPr>
        <w:tblStyle w:val="TableGrid"/>
        <w:tblW w:w="8789" w:type="dxa"/>
        <w:tblInd w:w="108" w:type="dxa"/>
        <w:tblBorders>
          <w:top w:val="single" w:sz="8" w:space="0" w:color="0094C8" w:themeColor="accent1"/>
          <w:left w:val="single" w:sz="8" w:space="0" w:color="0094C8" w:themeColor="accent1"/>
          <w:bottom w:val="single" w:sz="8" w:space="0" w:color="0094C8" w:themeColor="accent1"/>
          <w:right w:val="single" w:sz="8" w:space="0" w:color="0094C8" w:themeColor="accent1"/>
          <w:insideH w:val="single" w:sz="8" w:space="0" w:color="0094C8" w:themeColor="accent1"/>
          <w:insideV w:val="single" w:sz="8" w:space="0" w:color="0094C8" w:themeColor="accent1"/>
        </w:tblBorders>
        <w:tblLook w:val="04A0" w:firstRow="1" w:lastRow="0" w:firstColumn="1" w:lastColumn="0" w:noHBand="0" w:noVBand="1"/>
      </w:tblPr>
      <w:tblGrid>
        <w:gridCol w:w="6946"/>
        <w:gridCol w:w="1843"/>
      </w:tblGrid>
      <w:tr w:rsidR="00A706C2" w:rsidRPr="0092718E" w14:paraId="42779024" w14:textId="77777777" w:rsidTr="00793414">
        <w:trPr>
          <w:trHeight w:val="1128"/>
        </w:trPr>
        <w:tc>
          <w:tcPr>
            <w:tcW w:w="6946" w:type="dxa"/>
            <w:shd w:val="clear" w:color="auto" w:fill="auto"/>
            <w:vAlign w:val="center"/>
          </w:tcPr>
          <w:p w14:paraId="21DA2B36" w14:textId="78702090" w:rsidR="00A706C2" w:rsidRPr="003C4BDA" w:rsidRDefault="003C4BDA" w:rsidP="003C4BDA">
            <w:pPr>
              <w:spacing w:before="0"/>
              <w:ind w:right="175"/>
              <w:jc w:val="left"/>
              <w:rPr>
                <w:rFonts w:ascii="Sylfaen" w:hAnsi="Sylfaen"/>
                <w:color w:val="0094C8" w:themeColor="accent1"/>
                <w:sz w:val="24"/>
                <w:lang w:val="ka-GE"/>
              </w:rPr>
            </w:pPr>
            <w:r w:rsidRPr="003C4BDA">
              <w:rPr>
                <w:rFonts w:ascii="Sylfaen" w:hAnsi="Sylfaen"/>
                <w:color w:val="0094C8" w:themeColor="accent1"/>
                <w:sz w:val="24"/>
                <w:lang w:val="ka-GE"/>
              </w:rPr>
              <w:t xml:space="preserve">ავტოსატრანსპორტო საშუალებების ასაკი (განსაკუთრებით კი კერძო მანქანები) დაბალი ხარისხის საწვავთან ერთად, ოჯახზე მანქანის რაოდენობა, ასევე მუნიციპალური ავტობუსების ტრასებისა და ველო ბილიკების ნაკლებობა </w:t>
            </w:r>
          </w:p>
        </w:tc>
        <w:tc>
          <w:tcPr>
            <w:tcW w:w="1843" w:type="dxa"/>
            <w:shd w:val="clear" w:color="auto" w:fill="auto"/>
            <w:vAlign w:val="center"/>
          </w:tcPr>
          <w:p w14:paraId="49B867EB" w14:textId="23C32063" w:rsidR="00A706C2" w:rsidRPr="003C4BDA" w:rsidRDefault="003C4BDA" w:rsidP="00A706C2">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ტრანსპორტი</w:t>
            </w:r>
          </w:p>
        </w:tc>
      </w:tr>
      <w:tr w:rsidR="00A706C2" w:rsidRPr="0092718E" w14:paraId="515A2EAA" w14:textId="77777777" w:rsidTr="00793414">
        <w:trPr>
          <w:trHeight w:val="1060"/>
        </w:trPr>
        <w:tc>
          <w:tcPr>
            <w:tcW w:w="6946" w:type="dxa"/>
            <w:shd w:val="clear" w:color="auto" w:fill="auto"/>
            <w:vAlign w:val="center"/>
          </w:tcPr>
          <w:p w14:paraId="7FE192E3" w14:textId="672A2DC8" w:rsidR="00A706C2" w:rsidRPr="003C4BDA" w:rsidRDefault="003C4BDA" w:rsidP="003C4BDA">
            <w:pPr>
              <w:spacing w:before="0" w:after="240"/>
              <w:rPr>
                <w:rFonts w:ascii="Sylfaen" w:hAnsi="Sylfaen"/>
                <w:color w:val="0094C8" w:themeColor="accent1"/>
                <w:sz w:val="24"/>
                <w:lang w:val="ka-GE"/>
              </w:rPr>
            </w:pPr>
            <w:r w:rsidRPr="003C4BDA">
              <w:rPr>
                <w:rFonts w:ascii="Sylfaen" w:hAnsi="Sylfaen"/>
                <w:color w:val="0094C8" w:themeColor="accent1"/>
                <w:sz w:val="24"/>
                <w:lang w:val="ka-GE"/>
              </w:rPr>
              <w:t>შენობებში ელექტრენერგიის მოხმარების მაღალი დონე, მწვანე შენობების სტანდარტების და სხვა სერთი</w:t>
            </w:r>
            <w:r>
              <w:rPr>
                <w:rFonts w:ascii="Sylfaen" w:hAnsi="Sylfaen"/>
                <w:color w:val="0094C8" w:themeColor="accent1"/>
                <w:sz w:val="24"/>
                <w:lang w:val="ka-GE"/>
              </w:rPr>
              <w:t>ფიცირების სისტემების არარსებობა</w:t>
            </w:r>
          </w:p>
        </w:tc>
        <w:tc>
          <w:tcPr>
            <w:tcW w:w="1843" w:type="dxa"/>
            <w:shd w:val="clear" w:color="auto" w:fill="auto"/>
            <w:vAlign w:val="center"/>
          </w:tcPr>
          <w:p w14:paraId="0BCCF831" w14:textId="0FF7A6D1" w:rsidR="00A706C2" w:rsidRPr="003C4BDA" w:rsidRDefault="003C4BDA" w:rsidP="00A706C2">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შენობები</w:t>
            </w:r>
          </w:p>
        </w:tc>
      </w:tr>
      <w:tr w:rsidR="00A706C2" w:rsidRPr="003C4BDA" w14:paraId="355402CF" w14:textId="77777777" w:rsidTr="00793414">
        <w:trPr>
          <w:trHeight w:val="850"/>
        </w:trPr>
        <w:tc>
          <w:tcPr>
            <w:tcW w:w="6946" w:type="dxa"/>
            <w:shd w:val="clear" w:color="auto" w:fill="auto"/>
            <w:vAlign w:val="center"/>
          </w:tcPr>
          <w:p w14:paraId="0BBD18D0" w14:textId="4A2BE80E" w:rsidR="00A706C2" w:rsidRPr="003C4BDA" w:rsidRDefault="003C4BDA" w:rsidP="003C4BDA">
            <w:pPr>
              <w:spacing w:before="0" w:after="240"/>
              <w:rPr>
                <w:rFonts w:ascii="Sylfaen" w:hAnsi="Sylfaen"/>
                <w:color w:val="0094C8" w:themeColor="accent1"/>
                <w:sz w:val="24"/>
                <w:lang w:val="ka-GE"/>
              </w:rPr>
            </w:pPr>
            <w:r w:rsidRPr="003C4BDA">
              <w:rPr>
                <w:rFonts w:ascii="Sylfaen" w:hAnsi="Sylfaen"/>
                <w:color w:val="0094C8" w:themeColor="accent1"/>
                <w:sz w:val="24"/>
                <w:lang w:val="ka-GE"/>
              </w:rPr>
              <w:t>ერთ სულ მოსახლეზე წყლის მოხმარება (რომელიც მჭიდრო კავშირშია სისტემაში არსებულ დანაკარგებთან</w:t>
            </w:r>
            <w:r>
              <w:rPr>
                <w:rFonts w:ascii="Sylfaen" w:hAnsi="Sylfaen"/>
                <w:color w:val="0094C8" w:themeColor="accent1"/>
                <w:sz w:val="24"/>
                <w:lang w:val="ka-GE"/>
              </w:rPr>
              <w:t>)</w:t>
            </w:r>
          </w:p>
        </w:tc>
        <w:tc>
          <w:tcPr>
            <w:tcW w:w="1843" w:type="dxa"/>
            <w:shd w:val="clear" w:color="auto" w:fill="auto"/>
            <w:vAlign w:val="center"/>
          </w:tcPr>
          <w:p w14:paraId="706D8A00" w14:textId="3DA63345" w:rsidR="00A706C2" w:rsidRPr="003C4BDA" w:rsidRDefault="003C4BDA" w:rsidP="003C4BDA">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წყალი</w:t>
            </w:r>
          </w:p>
        </w:tc>
      </w:tr>
      <w:tr w:rsidR="00A706C2" w:rsidRPr="0092718E" w14:paraId="567F41CE" w14:textId="77777777" w:rsidTr="00793414">
        <w:trPr>
          <w:trHeight w:val="680"/>
        </w:trPr>
        <w:tc>
          <w:tcPr>
            <w:tcW w:w="6946" w:type="dxa"/>
            <w:shd w:val="clear" w:color="auto" w:fill="auto"/>
            <w:vAlign w:val="center"/>
          </w:tcPr>
          <w:p w14:paraId="72FC8CBF" w14:textId="582B486B" w:rsidR="00A706C2" w:rsidRPr="003C4BDA" w:rsidRDefault="003C4BDA" w:rsidP="003C4BDA">
            <w:pPr>
              <w:spacing w:before="0" w:after="240"/>
              <w:rPr>
                <w:rFonts w:ascii="Sylfaen" w:hAnsi="Sylfaen"/>
                <w:color w:val="0094C8" w:themeColor="accent1"/>
                <w:sz w:val="24"/>
                <w:lang w:val="ka-GE"/>
              </w:rPr>
            </w:pPr>
            <w:r w:rsidRPr="003C4BDA">
              <w:rPr>
                <w:rFonts w:ascii="Sylfaen" w:hAnsi="Sylfaen"/>
                <w:color w:val="0094C8" w:themeColor="accent1"/>
                <w:sz w:val="24"/>
                <w:lang w:val="ka-GE"/>
              </w:rPr>
              <w:t>მუნიციპალური ნარჩენების გადამუშავების და კომპოსტირების დაბალი მაჩვენებელი</w:t>
            </w:r>
          </w:p>
        </w:tc>
        <w:tc>
          <w:tcPr>
            <w:tcW w:w="1843" w:type="dxa"/>
            <w:shd w:val="clear" w:color="auto" w:fill="auto"/>
            <w:vAlign w:val="center"/>
          </w:tcPr>
          <w:p w14:paraId="5DB07B83" w14:textId="0A1DC543" w:rsidR="00A706C2" w:rsidRPr="003C4BDA" w:rsidRDefault="003C4BDA" w:rsidP="00A706C2">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ნარჩენები</w:t>
            </w:r>
          </w:p>
        </w:tc>
      </w:tr>
      <w:tr w:rsidR="00A706C2" w:rsidRPr="0092718E" w14:paraId="057ABF17" w14:textId="77777777" w:rsidTr="00793414">
        <w:trPr>
          <w:trHeight w:val="907"/>
        </w:trPr>
        <w:tc>
          <w:tcPr>
            <w:tcW w:w="6946" w:type="dxa"/>
            <w:shd w:val="clear" w:color="auto" w:fill="auto"/>
            <w:vAlign w:val="center"/>
          </w:tcPr>
          <w:p w14:paraId="6B0C6748" w14:textId="001A0818" w:rsidR="00A706C2" w:rsidRPr="003C4BDA" w:rsidRDefault="003C4BDA" w:rsidP="003C4BDA">
            <w:pPr>
              <w:spacing w:before="0" w:after="240"/>
              <w:rPr>
                <w:rFonts w:ascii="Sylfaen" w:hAnsi="Sylfaen"/>
                <w:color w:val="0094C8" w:themeColor="accent1"/>
                <w:sz w:val="24"/>
                <w:lang w:val="ka-GE"/>
              </w:rPr>
            </w:pPr>
            <w:r w:rsidRPr="003C4BDA">
              <w:rPr>
                <w:rFonts w:ascii="Sylfaen" w:hAnsi="Sylfaen"/>
                <w:color w:val="0094C8" w:themeColor="accent1"/>
                <w:sz w:val="24"/>
                <w:lang w:val="ka-GE"/>
              </w:rPr>
              <w:t>სამრეწველო წყლის გადამუშავების/ხელმეორედ გამოყენების პრაქტიკის არარსებობა.</w:t>
            </w:r>
          </w:p>
        </w:tc>
        <w:tc>
          <w:tcPr>
            <w:tcW w:w="1843" w:type="dxa"/>
            <w:shd w:val="clear" w:color="auto" w:fill="auto"/>
            <w:vAlign w:val="center"/>
          </w:tcPr>
          <w:p w14:paraId="55E32120" w14:textId="3875E34C" w:rsidR="00A706C2" w:rsidRPr="003C4BDA" w:rsidRDefault="003C4BDA" w:rsidP="00A706C2">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მრეწველობა</w:t>
            </w:r>
          </w:p>
        </w:tc>
      </w:tr>
    </w:tbl>
    <w:p w14:paraId="51018F80" w14:textId="77777777" w:rsidR="00B566D8" w:rsidRPr="0092718E" w:rsidRDefault="00B566D8" w:rsidP="00CB29B0">
      <w:pPr>
        <w:rPr>
          <w:rFonts w:ascii="Franklin Gothic Medium" w:hAnsi="Franklin Gothic Medium"/>
          <w:color w:val="0094C8" w:themeColor="accent1"/>
          <w:sz w:val="10"/>
        </w:rPr>
      </w:pPr>
    </w:p>
    <w:p w14:paraId="43EAF98A" w14:textId="794E1069" w:rsidR="00245C19" w:rsidRPr="0092718E" w:rsidRDefault="003C4BDA" w:rsidP="00323B3C">
      <w:pPr>
        <w:pStyle w:val="HeadingSmallUnnumbered"/>
      </w:pPr>
      <w:r>
        <w:rPr>
          <w:rFonts w:ascii="Sylfaen" w:hAnsi="Sylfaen"/>
          <w:lang w:val="ka-GE"/>
        </w:rPr>
        <w:t>ტრანსპორტი</w:t>
      </w:r>
    </w:p>
    <w:p w14:paraId="2E63F585" w14:textId="77777777" w:rsidR="00C83E7B" w:rsidRDefault="00C83E7B" w:rsidP="00C83E7B">
      <w:pPr>
        <w:spacing w:after="120"/>
        <w:rPr>
          <w:rFonts w:asciiTheme="majorHAnsi" w:hAnsiTheme="majorHAnsi"/>
        </w:rPr>
      </w:pPr>
      <w:r>
        <w:rPr>
          <w:rFonts w:ascii="Sylfaen" w:hAnsi="Sylfaen"/>
          <w:lang w:val="ka-GE"/>
        </w:rPr>
        <w:t xml:space="preserve">ცხრილი აჩვენებს, რომ ტრანსპორტის სექტორიდან  ჰაერის დაბინძურების ძირითადი მიზეზია მოძველებული ავტოპარკი და საწვავის ხარისხი (საწვავის ხარისხის მოთხოვნა საქართველოში არის - </w:t>
      </w:r>
      <w:r>
        <w:rPr>
          <w:rFonts w:ascii="Sylfaen" w:hAnsi="Sylfaen"/>
        </w:rPr>
        <w:t>EURO</w:t>
      </w:r>
      <w:r>
        <w:rPr>
          <w:rFonts w:ascii="Sylfaen" w:hAnsi="Sylfaen"/>
          <w:lang w:val="ka-GE"/>
        </w:rPr>
        <w:t xml:space="preserve"> 4</w:t>
      </w:r>
      <w:r>
        <w:rPr>
          <w:rFonts w:ascii="Sylfaen" w:hAnsi="Sylfaen"/>
        </w:rPr>
        <w:t xml:space="preserve">, </w:t>
      </w:r>
      <w:r>
        <w:rPr>
          <w:rFonts w:ascii="Sylfaen" w:hAnsi="Sylfaen"/>
          <w:lang w:val="ka-GE"/>
        </w:rPr>
        <w:t xml:space="preserve">მაშინ როდესაც ‘მწვანე’ კრიტერიუმის მოთხოვნაა </w:t>
      </w:r>
      <w:r>
        <w:rPr>
          <w:rFonts w:ascii="Sylfaen" w:hAnsi="Sylfaen"/>
        </w:rPr>
        <w:t>EURO</w:t>
      </w:r>
      <w:r>
        <w:rPr>
          <w:rFonts w:ascii="Sylfaen" w:hAnsi="Sylfaen"/>
          <w:lang w:val="ka-GE"/>
        </w:rPr>
        <w:t xml:space="preserve"> 6). 2013 წლის მონაცემების თანახმად, თბილისში რეგისტრირებულია დაახლოებით 400,000 ავტოსატრანსპორტო საშუალება, მათგან 74% 15 წელზე მეტი ასაკისაა.</w:t>
      </w:r>
    </w:p>
    <w:p w14:paraId="2BAD976F" w14:textId="57936E52" w:rsidR="0088222D" w:rsidRPr="0092718E" w:rsidRDefault="003C4BDA" w:rsidP="00323B3C">
      <w:pPr>
        <w:pStyle w:val="HeadingSmallUnnumbered"/>
      </w:pPr>
      <w:r>
        <w:rPr>
          <w:rFonts w:ascii="Sylfaen" w:hAnsi="Sylfaen"/>
          <w:lang w:val="ka-GE"/>
        </w:rPr>
        <w:t>შენობები</w:t>
      </w:r>
    </w:p>
    <w:p w14:paraId="53813DCF" w14:textId="1A8DBE74" w:rsidR="00C83E7B" w:rsidRDefault="00C83E7B" w:rsidP="00C83E7B">
      <w:pPr>
        <w:spacing w:before="240" w:after="120"/>
        <w:rPr>
          <w:rFonts w:ascii="Sylfaen" w:hAnsi="Sylfaen"/>
          <w:lang w:val="ka-GE"/>
        </w:rPr>
      </w:pPr>
      <w:r>
        <w:rPr>
          <w:rFonts w:ascii="Sylfaen" w:hAnsi="Sylfaen"/>
          <w:lang w:val="ka-GE"/>
        </w:rPr>
        <w:t xml:space="preserve">არ არსებობს ინფორმაცია თბილისის არასაცხოვრებელ შენობების საერთო ფართობის შესახებ, თუმცა საცხოვრებელ შენობებში ენერგიის მოხმარების ინდიკატორებმა აჩვენა ელექტროენერგიის მოხმარებისა და თბომოხმარების დაბალი ენერგოეფექტურობის კოეფიციენტი. </w:t>
      </w:r>
    </w:p>
    <w:p w14:paraId="710642CA" w14:textId="3AE552D8" w:rsidR="0088222D" w:rsidRPr="0092718E" w:rsidRDefault="003C4BDA" w:rsidP="00323B3C">
      <w:pPr>
        <w:pStyle w:val="HeadingSmallUnnumbered"/>
      </w:pPr>
      <w:r>
        <w:rPr>
          <w:rFonts w:ascii="Sylfaen" w:hAnsi="Sylfaen"/>
          <w:lang w:val="ka-GE"/>
        </w:rPr>
        <w:t>მრეწველობა</w:t>
      </w:r>
    </w:p>
    <w:p w14:paraId="479A059F" w14:textId="77777777" w:rsidR="007A60C7" w:rsidRDefault="007A60C7" w:rsidP="00CB29B0">
      <w:pPr>
        <w:rPr>
          <w:rFonts w:ascii="Sylfaen" w:hAnsi="Sylfaen"/>
          <w:lang w:val="ka-GE"/>
        </w:rPr>
      </w:pPr>
      <w:r>
        <w:rPr>
          <w:rFonts w:ascii="Sylfaen" w:hAnsi="Sylfaen"/>
          <w:lang w:val="ka-GE"/>
        </w:rPr>
        <w:t xml:space="preserve">მონაცემები ზეწოლის ინდიკატორებისდასადგენად მრეწველობის სექტორისთვის შედარებით მწირია. მაგალითად, </w:t>
      </w:r>
      <w:r w:rsidR="00403EC8">
        <w:rPr>
          <w:rFonts w:ascii="Sylfaen" w:hAnsi="Sylfaen"/>
          <w:lang w:val="ka-GE"/>
        </w:rPr>
        <w:t>მრეწველობის სექტორის მიერ მოხმარებული განახლებადი ენერგო წყაროებიდან მიღებული ელექტროენერგიის წილის შესახებ ინფორმაცია არ არსებობს. თუმცა ვვარაუდობთ, რომ ეს მაჩვენებელი საერთაშორისო სტანდარტების გათვალისწინებით მაღალი იქნება იმ დაშვებით, რომ ელექტროენერგიის გამომუშავების მაღალი მაჩვენებელი ჰიდროენერგეტიკაზე მოდის.</w:t>
      </w:r>
      <w:r>
        <w:rPr>
          <w:rFonts w:ascii="Sylfaen" w:hAnsi="Sylfaen"/>
          <w:lang w:val="ka-GE"/>
        </w:rPr>
        <w:t xml:space="preserve"> </w:t>
      </w:r>
      <w:r w:rsidRPr="0092718E">
        <w:t xml:space="preserve"> </w:t>
      </w:r>
    </w:p>
    <w:p w14:paraId="183D400A" w14:textId="7AD6771B" w:rsidR="0088222D" w:rsidRPr="00403EC8" w:rsidRDefault="00403EC8" w:rsidP="00CB29B0">
      <w:pPr>
        <w:rPr>
          <w:lang w:val="en-US"/>
        </w:rPr>
      </w:pPr>
      <w:r>
        <w:rPr>
          <w:rFonts w:ascii="Sylfaen" w:hAnsi="Sylfaen"/>
          <w:lang w:val="ka-GE"/>
        </w:rPr>
        <w:t>ინფორმაცია არ არსებობს მრეწველობის სექტორიდან მძიმე მეტალების ემისიის შესახებ</w:t>
      </w:r>
      <w:r>
        <w:rPr>
          <w:rFonts w:ascii="Sylfaen" w:hAnsi="Sylfaen"/>
          <w:lang w:val="en-US"/>
        </w:rPr>
        <w:t xml:space="preserve">, </w:t>
      </w:r>
      <w:r>
        <w:rPr>
          <w:rFonts w:ascii="Sylfaen" w:hAnsi="Sylfaen"/>
          <w:lang w:val="ka-GE"/>
        </w:rPr>
        <w:t>თუმცა ქალაქში არსებული სამრეწველო ობიექტების ტიპიდან (ძირითადად მცირე და საშუალო ბიზნესი) გამომდინარე, შეგვიძლია ვივარაუდოთ, რომ ეს მაჩვენებელი დაბალია.</w:t>
      </w:r>
    </w:p>
    <w:p w14:paraId="0A7092DE" w14:textId="36F05312" w:rsidR="0088222D" w:rsidRPr="0092718E" w:rsidRDefault="003C4BDA" w:rsidP="00323B3C">
      <w:pPr>
        <w:pStyle w:val="HeadingSmallUnnumbered"/>
      </w:pPr>
      <w:r>
        <w:rPr>
          <w:rFonts w:ascii="Sylfaen" w:hAnsi="Sylfaen"/>
          <w:lang w:val="ka-GE"/>
        </w:rPr>
        <w:t>ენერგეტიკა</w:t>
      </w:r>
    </w:p>
    <w:p w14:paraId="5303AD44" w14:textId="5821BFF0" w:rsidR="00AB5267" w:rsidRDefault="00AB5267" w:rsidP="00AB5267">
      <w:pPr>
        <w:spacing w:before="240"/>
        <w:rPr>
          <w:rFonts w:ascii="Sylfaen" w:eastAsia="Calibri" w:hAnsi="Sylfaen"/>
          <w:lang w:val="ka-GE"/>
        </w:rPr>
      </w:pPr>
      <w:r>
        <w:rPr>
          <w:rFonts w:ascii="Sylfaen" w:eastAsia="Calibri" w:hAnsi="Sylfaen"/>
          <w:lang w:val="ka-GE"/>
        </w:rPr>
        <w:t xml:space="preserve">ქალაქის მოსახლეობის 95% აქვს წვდომა ბუნებრივ აირზე. ვინაიდან მოსახლების უმეტეს ნაწილს გაზზე მომუშავე ინდივიდუალური გამათბობლები უყენია, თბილისის საუბნო თბომომარაგების აღდგენა არ იგეგმება. </w:t>
      </w:r>
    </w:p>
    <w:p w14:paraId="516CB90B" w14:textId="6A45F906" w:rsidR="00AB5267" w:rsidRPr="00AB5267" w:rsidRDefault="00AB5267" w:rsidP="00AB5267">
      <w:pPr>
        <w:rPr>
          <w:rFonts w:eastAsia="Calibri"/>
          <w:lang w:val="en-US"/>
        </w:rPr>
      </w:pPr>
      <w:r>
        <w:rPr>
          <w:rFonts w:ascii="Sylfaen" w:eastAsia="Calibri" w:hAnsi="Sylfaen"/>
          <w:lang w:val="ka-GE"/>
        </w:rPr>
        <w:t>განახლებადი ენერგო რესურსების ძირითადი წილი ჰიდროენერგეტიკაზე მოდის, სხვა განახლებადი წყაროებიდან მიღებული ენერგიის წილი (ძირითადად საწვავი შეშა) დაახლოებით 10%ია</w:t>
      </w:r>
      <w:r>
        <w:rPr>
          <w:rFonts w:ascii="Sylfaen" w:eastAsia="Calibri" w:hAnsi="Sylfaen"/>
          <w:lang w:val="en-US"/>
        </w:rPr>
        <w:t>.</w:t>
      </w:r>
    </w:p>
    <w:p w14:paraId="51759FD4" w14:textId="22C6852E" w:rsidR="0088222D" w:rsidRPr="0092718E" w:rsidRDefault="003C4BDA" w:rsidP="00323B3C">
      <w:pPr>
        <w:pStyle w:val="HeadingSmallUnnumbered"/>
      </w:pPr>
      <w:r>
        <w:rPr>
          <w:rFonts w:ascii="Sylfaen" w:hAnsi="Sylfaen"/>
          <w:lang w:val="ka-GE"/>
        </w:rPr>
        <w:t>წყალი</w:t>
      </w:r>
    </w:p>
    <w:p w14:paraId="6E75830C" w14:textId="765609EA" w:rsidR="00AB5267" w:rsidRPr="00422BCB" w:rsidRDefault="00AB5267" w:rsidP="00AB5267">
      <w:pPr>
        <w:spacing w:before="240"/>
        <w:rPr>
          <w:rFonts w:ascii="Sylfaen" w:eastAsia="Calibri" w:hAnsi="Sylfaen"/>
          <w:lang w:val="ka-GE"/>
        </w:rPr>
      </w:pPr>
      <w:r>
        <w:rPr>
          <w:rFonts w:ascii="Sylfaen" w:eastAsia="Calibri" w:hAnsi="Sylfaen"/>
          <w:lang w:val="ka-GE"/>
        </w:rPr>
        <w:t>წყლის მოხმარება ერთ სულ მოსახლეზე დღეში 400 ლიტრს შეადგენს (‘წითელი’ ინდიკატორია 250 ლიტრი/დღე). შესაბამისად, მოხმარება მშპ-ს ერთეულზე (0.098 ლიტრი/</w:t>
      </w:r>
      <w:r>
        <w:rPr>
          <w:rFonts w:ascii="Sylfaen" w:eastAsia="Calibri" w:hAnsi="Sylfaen"/>
        </w:rPr>
        <w:t>USD</w:t>
      </w:r>
      <w:r>
        <w:rPr>
          <w:rFonts w:ascii="Sylfaen" w:eastAsia="Calibri" w:hAnsi="Sylfaen"/>
          <w:lang w:val="ka-GE"/>
        </w:rPr>
        <w:t>) ‘წითელ’ კატეგორიაში (0.055 ლიტრი</w:t>
      </w:r>
      <w:r>
        <w:rPr>
          <w:rFonts w:ascii="Sylfaen" w:eastAsia="Calibri" w:hAnsi="Sylfaen"/>
        </w:rPr>
        <w:t>/USD</w:t>
      </w:r>
      <w:r>
        <w:rPr>
          <w:rFonts w:ascii="Sylfaen" w:eastAsia="Calibri" w:hAnsi="Sylfaen"/>
          <w:lang w:val="ka-GE"/>
        </w:rPr>
        <w:t>)</w:t>
      </w:r>
      <w:r w:rsidRPr="00B8078D">
        <w:rPr>
          <w:rFonts w:ascii="Sylfaen" w:eastAsia="Calibri" w:hAnsi="Sylfaen"/>
          <w:lang w:val="ka-GE"/>
        </w:rPr>
        <w:t xml:space="preserve"> </w:t>
      </w:r>
      <w:r>
        <w:rPr>
          <w:rFonts w:ascii="Sylfaen" w:eastAsia="Calibri" w:hAnsi="Sylfaen"/>
          <w:lang w:val="ka-GE"/>
        </w:rPr>
        <w:t xml:space="preserve">ხვდება. ორივე მაჩვენებელი განპირობებულია სადისტრიბუციო ქსელში მაღალი დანაკარგებით (დაახლოებით 50%). კომერციული და საყოფაცხოვრებო ნარჩენი წყლების 100% იწმინდება (გაწმენდა ხორციელდება მხოლოდ პირველ ეტაპზე - მექანიკური გაწმენდა). </w:t>
      </w:r>
    </w:p>
    <w:p w14:paraId="2D314F1C" w14:textId="446E19EA" w:rsidR="00AB5267" w:rsidRDefault="00AB5267" w:rsidP="00AB5267">
      <w:pPr>
        <w:spacing w:after="120"/>
        <w:rPr>
          <w:rFonts w:asciiTheme="majorHAnsi" w:eastAsia="Calibri" w:hAnsiTheme="majorHAnsi"/>
        </w:rPr>
      </w:pPr>
      <w:r>
        <w:rPr>
          <w:rFonts w:ascii="Sylfaen" w:eastAsia="Calibri" w:hAnsi="Sylfaen"/>
          <w:lang w:val="ka-GE"/>
        </w:rPr>
        <w:t xml:space="preserve">2015 წელს მომხდარი წყალდდობის შედეგად, 160 შენობა-ნაგებობა დაზიანდა  რამაც 0.044% შეადგინა, (ამის მიუხედავად, საერთაშორისო სტანდარტებით, წყალდიდობების მიმართ მედეგობა ‘მწვანე’ ინდიკატორია 0.5%). </w:t>
      </w:r>
    </w:p>
    <w:p w14:paraId="760914AC" w14:textId="4E71367E" w:rsidR="0088222D" w:rsidRPr="0092718E" w:rsidRDefault="003C4BDA" w:rsidP="00323B3C">
      <w:pPr>
        <w:pStyle w:val="HeadingSmallUnnumbered"/>
      </w:pPr>
      <w:r>
        <w:rPr>
          <w:rFonts w:ascii="Sylfaen" w:hAnsi="Sylfaen"/>
          <w:lang w:val="ka-GE"/>
        </w:rPr>
        <w:t>მყარი ნარჩენები</w:t>
      </w:r>
    </w:p>
    <w:p w14:paraId="4BF484B9" w14:textId="1D51E46B" w:rsidR="008E288B" w:rsidRPr="003A45F0" w:rsidRDefault="003A45F0" w:rsidP="008E288B">
      <w:pPr>
        <w:spacing w:line="256" w:lineRule="auto"/>
        <w:rPr>
          <w:rFonts w:asciiTheme="majorHAnsi" w:eastAsia="Calibri" w:hAnsiTheme="majorHAnsi"/>
          <w:lang w:val="ka-GE"/>
        </w:rPr>
      </w:pPr>
      <w:r w:rsidRPr="003A45F0">
        <w:rPr>
          <w:rFonts w:ascii="Sylfaen" w:eastAsia="Calibri" w:hAnsi="Sylfaen"/>
          <w:lang w:val="ka-GE"/>
        </w:rPr>
        <w:t xml:space="preserve">თბილისში ერთ სულ მოსახლეზე მყარი ნარჩენების </w:t>
      </w:r>
      <w:r>
        <w:rPr>
          <w:rFonts w:ascii="Sylfaen" w:eastAsia="Calibri" w:hAnsi="Sylfaen"/>
          <w:lang w:val="ka-GE"/>
        </w:rPr>
        <w:t xml:space="preserve">წარმოქმნის საშუალო მაჩვენებელი უახლოვდება სხვა მსგავსი ფართობისა და მოსახლეობის მქონე </w:t>
      </w:r>
      <w:r w:rsidRPr="003A45F0">
        <w:rPr>
          <w:rFonts w:ascii="Sylfaen" w:eastAsia="Calibri" w:hAnsi="Sylfaen"/>
          <w:lang w:val="ka-GE"/>
        </w:rPr>
        <w:t>ქალაქ</w:t>
      </w:r>
      <w:r>
        <w:rPr>
          <w:rFonts w:ascii="Sylfaen" w:eastAsia="Calibri" w:hAnsi="Sylfaen"/>
          <w:lang w:val="ka-GE"/>
        </w:rPr>
        <w:t xml:space="preserve">ების მაჩვენებელს. </w:t>
      </w:r>
      <w:r w:rsidR="008E288B">
        <w:rPr>
          <w:rFonts w:ascii="Sylfaen" w:eastAsia="Calibri" w:hAnsi="Sylfaen"/>
          <w:lang w:val="ka-GE"/>
        </w:rPr>
        <w:t>არსებობს მცირე კომპანიები, რომლებიც არასამთავრობო ორგანიზაციების ხელშეწყობით ახორციელებენ ნარჩენების (მინა, ქაღალდი, მეტალი) სეგრეგაციას</w:t>
      </w:r>
      <w:r w:rsidR="008E288B" w:rsidRPr="009D3D96">
        <w:rPr>
          <w:rFonts w:asciiTheme="majorHAnsi" w:eastAsia="Calibri" w:hAnsiTheme="majorHAnsi"/>
          <w:lang w:val="ka-GE"/>
        </w:rPr>
        <w:t xml:space="preserve"> </w:t>
      </w:r>
      <w:r w:rsidR="008E288B">
        <w:rPr>
          <w:rFonts w:ascii="Sylfaen" w:eastAsia="Calibri" w:hAnsi="Sylfaen"/>
          <w:lang w:val="ka-GE"/>
        </w:rPr>
        <w:t>ქალაქ თბილისში. თუმცა ეს ინიციატივები მცირეა. დაგეგმილია ნარჩენების გადამუშავების საწარმოს მშენებლობა რომელიც გეგმავს მეტალის, მინის და პლასტიკური ბოთლების სეგრეგაციას და მათ საერთაშორისო ბაზარზე გატანას.</w:t>
      </w:r>
    </w:p>
    <w:p w14:paraId="7E949C3F" w14:textId="60980C04" w:rsidR="008E288B" w:rsidRPr="001612CE" w:rsidRDefault="008E288B" w:rsidP="008E288B">
      <w:pPr>
        <w:spacing w:line="256" w:lineRule="auto"/>
        <w:rPr>
          <w:rFonts w:ascii="Sylfaen" w:eastAsia="Calibri" w:hAnsi="Sylfaen"/>
          <w:lang w:val="ka-GE"/>
        </w:rPr>
      </w:pPr>
      <w:r>
        <w:rPr>
          <w:rFonts w:ascii="Sylfaen" w:eastAsia="Calibri" w:hAnsi="Sylfaen"/>
          <w:lang w:val="ka-GE"/>
        </w:rPr>
        <w:t xml:space="preserve">ახალი ნაგავსაყრელის სასიცოცხლო ციკლი გათვლილია 18 წელზე (გადამუშავების არქონის შემთხვევაში) და </w:t>
      </w:r>
      <w:r w:rsidR="003A45F0">
        <w:rPr>
          <w:rFonts w:ascii="Sylfaen" w:eastAsia="Calibri" w:hAnsi="Sylfaen"/>
          <w:lang w:val="ka-GE"/>
        </w:rPr>
        <w:t>50</w:t>
      </w:r>
      <w:r>
        <w:rPr>
          <w:rFonts w:ascii="Sylfaen" w:eastAsia="Calibri" w:hAnsi="Sylfaen"/>
          <w:lang w:val="ka-GE"/>
        </w:rPr>
        <w:t xml:space="preserve"> წელზე იმ შემთხვევაში, თუ მოხდება ნარჩენების გადამუშავება. ხოლო, თუკი ნარჩენებიდან ენერგიის აღდგენის საწარმო ამოქმედდა (როგორც ნავარაუდებია), ნაგავსაყრელის სასიცოცხლო ციკლი გაცილებით მეტი იქნება. </w:t>
      </w:r>
    </w:p>
    <w:p w14:paraId="455A4AF4" w14:textId="476F39EE" w:rsidR="0088222D" w:rsidRPr="0092718E" w:rsidRDefault="003C4BDA" w:rsidP="00323B3C">
      <w:pPr>
        <w:pStyle w:val="HeadingSmallUnnumbered"/>
      </w:pPr>
      <w:r>
        <w:rPr>
          <w:rFonts w:ascii="Sylfaen" w:hAnsi="Sylfaen"/>
          <w:lang w:val="ka-GE"/>
        </w:rPr>
        <w:t>მიწის მართვა</w:t>
      </w:r>
      <w:r w:rsidR="0088222D" w:rsidRPr="0092718E">
        <w:t xml:space="preserve"> </w:t>
      </w:r>
    </w:p>
    <w:p w14:paraId="165BA00A" w14:textId="57092DF6" w:rsidR="003A45F0" w:rsidRDefault="003A45F0" w:rsidP="003A45F0">
      <w:pPr>
        <w:spacing w:after="120"/>
        <w:rPr>
          <w:rFonts w:ascii="Sylfaen" w:hAnsi="Sylfaen"/>
          <w:lang w:val="ka-GE"/>
        </w:rPr>
      </w:pPr>
      <w:r>
        <w:rPr>
          <w:rFonts w:ascii="Sylfaen" w:hAnsi="Sylfaen"/>
          <w:lang w:val="ka-GE"/>
        </w:rPr>
        <w:t xml:space="preserve">მონაცემები </w:t>
      </w:r>
      <w:r w:rsidRPr="003A45F0">
        <w:rPr>
          <w:rFonts w:ascii="Sylfaen" w:hAnsi="Sylfaen"/>
          <w:lang w:val="ka-GE"/>
        </w:rPr>
        <w:t>მიწათსარგებლობის მაჩვენებლების შე</w:t>
      </w:r>
      <w:r>
        <w:rPr>
          <w:rFonts w:ascii="Sylfaen" w:hAnsi="Sylfaen"/>
          <w:lang w:val="ka-GE"/>
        </w:rPr>
        <w:t>სახებ შედარებით</w:t>
      </w:r>
      <w:r w:rsidRPr="003A45F0">
        <w:rPr>
          <w:rFonts w:ascii="Sylfaen" w:hAnsi="Sylfaen"/>
          <w:lang w:val="ka-GE"/>
        </w:rPr>
        <w:t xml:space="preserve"> მცირეა, მაგრამ </w:t>
      </w:r>
      <w:r>
        <w:rPr>
          <w:rFonts w:ascii="Sylfaen" w:hAnsi="Sylfaen"/>
          <w:lang w:val="ka-GE"/>
        </w:rPr>
        <w:t>დაზუსტდება</w:t>
      </w:r>
      <w:r w:rsidRPr="003A45F0">
        <w:rPr>
          <w:rFonts w:ascii="Sylfaen" w:hAnsi="Sylfaen"/>
          <w:lang w:val="ka-GE"/>
        </w:rPr>
        <w:t>, როდესაც</w:t>
      </w:r>
      <w:r>
        <w:rPr>
          <w:rFonts w:ascii="Sylfaen" w:hAnsi="Sylfaen"/>
          <w:lang w:val="ka-GE"/>
        </w:rPr>
        <w:t xml:space="preserve"> დასრულდება </w:t>
      </w:r>
      <w:r w:rsidRPr="003A45F0">
        <w:rPr>
          <w:rFonts w:ascii="Sylfaen" w:hAnsi="Sylfaen"/>
          <w:lang w:val="ka-GE"/>
        </w:rPr>
        <w:t>"თბილისის მიწ</w:t>
      </w:r>
      <w:r>
        <w:rPr>
          <w:rFonts w:ascii="Sylfaen" w:hAnsi="Sylfaen"/>
          <w:lang w:val="ka-GE"/>
        </w:rPr>
        <w:t>ათსარგებლობის გენერალური გეგმის დოკუმეტი</w:t>
      </w:r>
      <w:r w:rsidRPr="003A45F0">
        <w:rPr>
          <w:rFonts w:ascii="Sylfaen" w:hAnsi="Sylfaen"/>
          <w:lang w:val="ka-GE"/>
        </w:rPr>
        <w:t xml:space="preserve">. ზოგადად, </w:t>
      </w:r>
      <w:r>
        <w:rPr>
          <w:rFonts w:ascii="Sylfaen" w:hAnsi="Sylfaen"/>
          <w:lang w:val="ka-GE"/>
        </w:rPr>
        <w:t>კვლევაში მოცემული ინდიკატორები ადეკვატურად არ ასახავს ქალაქ</w:t>
      </w:r>
      <w:r w:rsidRPr="003A45F0">
        <w:rPr>
          <w:rFonts w:ascii="Sylfaen" w:hAnsi="Sylfaen"/>
          <w:lang w:val="ka-GE"/>
        </w:rPr>
        <w:t>ის</w:t>
      </w:r>
      <w:r>
        <w:rPr>
          <w:rFonts w:ascii="Sylfaen" w:hAnsi="Sylfaen"/>
          <w:lang w:val="ka-GE"/>
        </w:rPr>
        <w:t xml:space="preserve"> გამწვანებული ფართობების</w:t>
      </w:r>
      <w:r w:rsidRPr="003A45F0">
        <w:rPr>
          <w:rFonts w:ascii="Sylfaen" w:hAnsi="Sylfaen"/>
          <w:lang w:val="ka-GE"/>
        </w:rPr>
        <w:t xml:space="preserve"> შემცირების</w:t>
      </w:r>
      <w:r>
        <w:rPr>
          <w:rFonts w:ascii="Sylfaen" w:hAnsi="Sylfaen"/>
          <w:lang w:val="ka-GE"/>
        </w:rPr>
        <w:t xml:space="preserve"> საკითხებს</w:t>
      </w:r>
      <w:r w:rsidRPr="003A45F0">
        <w:rPr>
          <w:rFonts w:ascii="Sylfaen" w:hAnsi="Sylfaen"/>
          <w:lang w:val="ka-GE"/>
        </w:rPr>
        <w:t>.</w:t>
      </w:r>
    </w:p>
    <w:p w14:paraId="4CD14807" w14:textId="655662B6" w:rsidR="003C4BDA" w:rsidRDefault="003C4BDA" w:rsidP="003C4BDA">
      <w:pPr>
        <w:spacing w:after="240"/>
        <w:rPr>
          <w:rFonts w:ascii="Sylfaen" w:hAnsi="Sylfaen"/>
          <w:lang w:val="ka-GE"/>
        </w:rPr>
      </w:pPr>
      <w:r>
        <w:rPr>
          <w:rFonts w:ascii="Sylfaen" w:hAnsi="Sylfaen"/>
          <w:lang w:val="ka-GE"/>
        </w:rPr>
        <w:t>ზეწოლის ინდიკატორების მიმოხილვ</w:t>
      </w:r>
      <w:r w:rsidR="003A45F0">
        <w:rPr>
          <w:rFonts w:ascii="Sylfaen" w:hAnsi="Sylfaen"/>
          <w:lang w:val="ka-GE"/>
        </w:rPr>
        <w:t>ის შედეგად გაკეთებული დასკვნები</w:t>
      </w:r>
      <w:r>
        <w:rPr>
          <w:rFonts w:ascii="Sylfaen" w:hAnsi="Sylfaen"/>
          <w:lang w:val="ka-GE"/>
        </w:rPr>
        <w:t xml:space="preserve"> ქალაქის მერიის პრიორიტეტებს ემთხვევა (მაგალითად ტრანსპორტი, ენერგომოხმარება შენობებში), თუმცა არ მოიცავს გამწვანებული ტერიტორიების საკითხებს. </w:t>
      </w:r>
    </w:p>
    <w:p w14:paraId="37140AC4" w14:textId="349FE137" w:rsidR="007F7629" w:rsidRPr="008149B8" w:rsidRDefault="008149B8">
      <w:pPr>
        <w:wordWrap/>
        <w:autoSpaceDE/>
        <w:autoSpaceDN/>
        <w:spacing w:before="0" w:after="200"/>
        <w:jc w:val="left"/>
        <w:rPr>
          <w:rFonts w:ascii="Sylfaen" w:hAnsi="Sylfaen"/>
          <w:lang w:val="ka-GE"/>
        </w:rPr>
      </w:pPr>
      <w:r w:rsidRPr="008149B8">
        <w:rPr>
          <w:rFonts w:ascii="Sylfaen" w:hAnsi="Sylfaen"/>
          <w:lang w:val="ka-GE"/>
        </w:rPr>
        <w:t xml:space="preserve">ასევე მნიშვნელოვანია </w:t>
      </w:r>
      <w:r>
        <w:rPr>
          <w:rFonts w:ascii="Sylfaen" w:hAnsi="Sylfaen"/>
          <w:lang w:val="ka-GE"/>
        </w:rPr>
        <w:t>ცალკეული</w:t>
      </w:r>
      <w:r w:rsidRPr="008149B8">
        <w:rPr>
          <w:rFonts w:ascii="Sylfaen" w:hAnsi="Sylfaen"/>
          <w:lang w:val="ka-GE"/>
        </w:rPr>
        <w:t xml:space="preserve"> სექტორის</w:t>
      </w:r>
      <w:r>
        <w:rPr>
          <w:rFonts w:ascii="Sylfaen" w:hAnsi="Sylfaen"/>
          <w:lang w:val="ka-GE"/>
        </w:rPr>
        <w:t>თვის განხილული</w:t>
      </w:r>
      <w:r w:rsidRPr="008149B8">
        <w:rPr>
          <w:rFonts w:ascii="Sylfaen" w:hAnsi="Sylfaen"/>
          <w:lang w:val="ka-GE"/>
        </w:rPr>
        <w:t xml:space="preserve"> რამდენიმე ინდიკატორი</w:t>
      </w:r>
      <w:r>
        <w:rPr>
          <w:rFonts w:ascii="Sylfaen" w:hAnsi="Sylfaen"/>
          <w:lang w:val="ka-GE"/>
        </w:rPr>
        <w:t>;</w:t>
      </w:r>
      <w:r w:rsidRPr="008149B8">
        <w:rPr>
          <w:rFonts w:ascii="Sylfaen" w:hAnsi="Sylfaen"/>
          <w:lang w:val="ka-GE"/>
        </w:rPr>
        <w:t xml:space="preserve"> ესენია: სატრანსპორტო სისტემების </w:t>
      </w:r>
      <w:r>
        <w:rPr>
          <w:rFonts w:ascii="Sylfaen" w:hAnsi="Sylfaen"/>
          <w:lang w:val="ka-GE"/>
        </w:rPr>
        <w:t>მედეგობა</w:t>
      </w:r>
      <w:r w:rsidRPr="008149B8">
        <w:rPr>
          <w:rFonts w:ascii="Sylfaen" w:hAnsi="Sylfaen"/>
          <w:lang w:val="ka-GE"/>
        </w:rPr>
        <w:t xml:space="preserve"> (</w:t>
      </w:r>
      <w:r>
        <w:rPr>
          <w:rFonts w:ascii="Sylfaen" w:hAnsi="Sylfaen"/>
          <w:lang w:val="ka-GE"/>
        </w:rPr>
        <w:t>ინდიკატორი</w:t>
      </w:r>
      <w:r w:rsidRPr="008149B8">
        <w:rPr>
          <w:rFonts w:ascii="Sylfaen" w:hAnsi="Sylfaen"/>
          <w:lang w:val="ka-GE"/>
        </w:rPr>
        <w:t xml:space="preserve"> 13); შენობებში  </w:t>
      </w:r>
      <w:r>
        <w:rPr>
          <w:rFonts w:ascii="Sylfaen" w:hAnsi="Sylfaen"/>
          <w:lang w:val="ka-GE"/>
        </w:rPr>
        <w:t>თბო</w:t>
      </w:r>
      <w:r w:rsidRPr="008149B8">
        <w:rPr>
          <w:rFonts w:ascii="Sylfaen" w:hAnsi="Sylfaen"/>
          <w:lang w:val="ka-GE"/>
        </w:rPr>
        <w:t>მოხმარება (</w:t>
      </w:r>
      <w:r>
        <w:rPr>
          <w:rFonts w:ascii="Sylfaen" w:hAnsi="Sylfaen"/>
          <w:lang w:val="ka-GE"/>
        </w:rPr>
        <w:t>ინდიკატორი</w:t>
      </w:r>
      <w:r w:rsidRPr="008149B8">
        <w:rPr>
          <w:rFonts w:ascii="Sylfaen" w:hAnsi="Sylfaen"/>
          <w:lang w:val="ka-GE"/>
        </w:rPr>
        <w:t xml:space="preserve"> 15); ელექტროსისტემის მდგრადობა კლიმატური ფაქტორების მიმართ (ინდიკატორი 24); წყალდიდობის</w:t>
      </w:r>
      <w:r>
        <w:rPr>
          <w:rFonts w:ascii="Sylfaen" w:hAnsi="Sylfaen"/>
          <w:lang w:val="ka-GE"/>
        </w:rPr>
        <w:t xml:space="preserve"> მიმართ მედეგობა</w:t>
      </w:r>
      <w:r w:rsidRPr="008149B8">
        <w:rPr>
          <w:rFonts w:ascii="Sylfaen" w:hAnsi="Sylfaen"/>
          <w:lang w:val="ka-GE"/>
        </w:rPr>
        <w:t xml:space="preserve"> (ინდიკატორი 28). ეს ასახავს მ</w:t>
      </w:r>
      <w:r w:rsidR="00C04494">
        <w:rPr>
          <w:rFonts w:ascii="Sylfaen" w:hAnsi="Sylfaen"/>
          <w:lang w:val="ka-GE"/>
        </w:rPr>
        <w:t>ე</w:t>
      </w:r>
      <w:r w:rsidRPr="008149B8">
        <w:rPr>
          <w:rFonts w:ascii="Sylfaen" w:hAnsi="Sylfaen"/>
          <w:lang w:val="ka-GE"/>
        </w:rPr>
        <w:t>დ</w:t>
      </w:r>
      <w:r w:rsidR="00C04494">
        <w:rPr>
          <w:rFonts w:ascii="Sylfaen" w:hAnsi="Sylfaen"/>
          <w:lang w:val="ka-GE"/>
        </w:rPr>
        <w:t>ე</w:t>
      </w:r>
      <w:r w:rsidRPr="008149B8">
        <w:rPr>
          <w:rFonts w:ascii="Sylfaen" w:hAnsi="Sylfaen"/>
          <w:lang w:val="ka-GE"/>
        </w:rPr>
        <w:t>გობის საკითხების ჯვარედინი ხასიათის ბუნებას და ასევე</w:t>
      </w:r>
      <w:r>
        <w:rPr>
          <w:rFonts w:ascii="Sylfaen" w:hAnsi="Sylfaen"/>
          <w:lang w:val="ka-GE"/>
        </w:rPr>
        <w:t xml:space="preserve"> მეტყველებს</w:t>
      </w:r>
      <w:r w:rsidRPr="008149B8">
        <w:rPr>
          <w:rFonts w:ascii="Sylfaen" w:hAnsi="Sylfaen"/>
          <w:lang w:val="ka-GE"/>
        </w:rPr>
        <w:t xml:space="preserve"> მჭიდრო კავშირებ</w:t>
      </w:r>
      <w:r>
        <w:rPr>
          <w:rFonts w:ascii="Sylfaen" w:hAnsi="Sylfaen"/>
          <w:lang w:val="ka-GE"/>
        </w:rPr>
        <w:t>ზე</w:t>
      </w:r>
      <w:r w:rsidRPr="008149B8">
        <w:rPr>
          <w:rFonts w:ascii="Sylfaen" w:hAnsi="Sylfaen"/>
          <w:lang w:val="ka-GE"/>
        </w:rPr>
        <w:t xml:space="preserve"> </w:t>
      </w:r>
      <w:r>
        <w:rPr>
          <w:rFonts w:ascii="Sylfaen" w:hAnsi="Sylfaen"/>
          <w:lang w:val="ka-GE"/>
        </w:rPr>
        <w:t>მწვანე ქალაქის სამოქმედო გეგმის დოკუმენტსა</w:t>
      </w:r>
      <w:r w:rsidRPr="008149B8">
        <w:rPr>
          <w:rFonts w:ascii="Sylfaen" w:hAnsi="Sylfaen"/>
          <w:lang w:val="ka-GE"/>
        </w:rPr>
        <w:t xml:space="preserve"> და "100 </w:t>
      </w:r>
      <w:r>
        <w:rPr>
          <w:rFonts w:ascii="Sylfaen" w:hAnsi="Sylfaen"/>
          <w:lang w:val="ka-GE"/>
        </w:rPr>
        <w:t>მედეგი</w:t>
      </w:r>
      <w:r w:rsidRPr="008149B8">
        <w:rPr>
          <w:rFonts w:ascii="Sylfaen" w:hAnsi="Sylfaen"/>
          <w:lang w:val="ka-GE"/>
        </w:rPr>
        <w:t xml:space="preserve"> ქალაქის" პროექტს შორის.</w:t>
      </w:r>
    </w:p>
    <w:p w14:paraId="16EDE2EA" w14:textId="14292BB8" w:rsidR="007F7629" w:rsidRPr="008149B8" w:rsidRDefault="008149B8">
      <w:pPr>
        <w:wordWrap/>
        <w:autoSpaceDE/>
        <w:autoSpaceDN/>
        <w:spacing w:before="0" w:after="200"/>
        <w:jc w:val="left"/>
        <w:rPr>
          <w:rFonts w:ascii="Sylfaen" w:hAnsi="Sylfaen"/>
          <w:lang w:val="ka-GE"/>
        </w:rPr>
        <w:sectPr w:rsidR="007F7629" w:rsidRPr="008149B8" w:rsidSect="00CB29B0">
          <w:endnotePr>
            <w:numFmt w:val="decimal"/>
          </w:endnotePr>
          <w:pgSz w:w="11900" w:h="16840"/>
          <w:pgMar w:top="1134" w:right="1701" w:bottom="851" w:left="1701" w:header="720" w:footer="720" w:gutter="0"/>
          <w:cols w:space="720"/>
          <w:docGrid w:linePitch="360"/>
        </w:sectPr>
      </w:pPr>
      <w:r>
        <w:rPr>
          <w:rFonts w:ascii="Sylfaen" w:hAnsi="Sylfaen"/>
          <w:lang w:val="ka-GE"/>
        </w:rPr>
        <w:t xml:space="preserve"> </w:t>
      </w:r>
    </w:p>
    <w:p w14:paraId="3F26D917" w14:textId="2DA6F74E" w:rsidR="0088222D" w:rsidRPr="0092718E" w:rsidRDefault="00C04494" w:rsidP="00323B3C">
      <w:pPr>
        <w:pStyle w:val="Heading2"/>
      </w:pPr>
      <w:bookmarkStart w:id="80" w:name="_Toc496264145"/>
      <w:bookmarkStart w:id="81" w:name="_Toc485651270"/>
      <w:bookmarkStart w:id="82" w:name="_Toc491099907"/>
      <w:r>
        <w:rPr>
          <w:rFonts w:ascii="Sylfaen" w:hAnsi="Sylfaen"/>
          <w:lang w:val="ka-GE"/>
        </w:rPr>
        <w:t>‘რეაგირების’ ინდიკატორები</w:t>
      </w:r>
      <w:bookmarkEnd w:id="80"/>
      <w:r>
        <w:rPr>
          <w:rFonts w:ascii="Sylfaen" w:hAnsi="Sylfaen"/>
          <w:lang w:val="ka-GE"/>
        </w:rPr>
        <w:t xml:space="preserve"> </w:t>
      </w:r>
      <w:bookmarkEnd w:id="81"/>
      <w:bookmarkEnd w:id="82"/>
    </w:p>
    <w:p w14:paraId="31645C47" w14:textId="77777777" w:rsidR="00C04494" w:rsidRDefault="00C04494" w:rsidP="00C04494">
      <w:pPr>
        <w:spacing w:after="240"/>
        <w:rPr>
          <w:rFonts w:ascii="Sylfaen" w:hAnsi="Sylfaen"/>
          <w:lang w:val="ka-GE"/>
        </w:rPr>
      </w:pPr>
      <w:r>
        <w:rPr>
          <w:rFonts w:ascii="Sylfaen" w:hAnsi="Sylfaen"/>
          <w:lang w:val="ka-GE"/>
        </w:rPr>
        <w:t>რეაგირეების ინდიკატორებში მოცემული ინფორმაცია ასახავს ქალაქში არსებული გარემოს მდგომარეობის გათვალისწინებით, ქალაქის მერიის მიმდინარე და დაგეგმილ საქმიანობებს, რომელიც მიმართულია არსებული მდგომარეობის გაუმჯობეებისაკენ.</w:t>
      </w:r>
    </w:p>
    <w:p w14:paraId="3B2E3880" w14:textId="77777777" w:rsidR="00C04494" w:rsidRDefault="00C04494" w:rsidP="00C04494">
      <w:pPr>
        <w:spacing w:after="120"/>
        <w:rPr>
          <w:rFonts w:asciiTheme="majorHAnsi" w:hAnsiTheme="majorHAnsi"/>
        </w:rPr>
      </w:pPr>
      <w:r>
        <w:rPr>
          <w:rFonts w:ascii="Sylfaen" w:hAnsi="Sylfaen"/>
          <w:lang w:val="ka-GE"/>
        </w:rPr>
        <w:t xml:space="preserve">ქვემოთ ჩამოთვლილია ის საკითხები, რომელთა გადაჭრის ღონისძიებები ან არ არსებობს, ან საჭიროებს მნიშვნელოვან ძალისხმევას: </w:t>
      </w:r>
    </w:p>
    <w:tbl>
      <w:tblPr>
        <w:tblStyle w:val="TableGrid"/>
        <w:tblW w:w="0" w:type="auto"/>
        <w:tblInd w:w="108" w:type="dxa"/>
        <w:tblBorders>
          <w:top w:val="single" w:sz="8" w:space="0" w:color="0094C8" w:themeColor="accent1"/>
          <w:left w:val="single" w:sz="8" w:space="0" w:color="0094C8" w:themeColor="accent1"/>
          <w:bottom w:val="single" w:sz="8" w:space="0" w:color="0094C8" w:themeColor="accent1"/>
          <w:right w:val="single" w:sz="8" w:space="0" w:color="0094C8" w:themeColor="accent1"/>
          <w:insideH w:val="single" w:sz="8" w:space="0" w:color="0094C8" w:themeColor="accent1"/>
          <w:insideV w:val="single" w:sz="8" w:space="0" w:color="0094C8" w:themeColor="accent1"/>
        </w:tblBorders>
        <w:tblLook w:val="04A0" w:firstRow="1" w:lastRow="0" w:firstColumn="1" w:lastColumn="0" w:noHBand="0" w:noVBand="1"/>
      </w:tblPr>
      <w:tblGrid>
        <w:gridCol w:w="7230"/>
        <w:gridCol w:w="1842"/>
      </w:tblGrid>
      <w:tr w:rsidR="0088222D" w:rsidRPr="0092718E" w14:paraId="0A5D07D3" w14:textId="77777777" w:rsidTr="00793414">
        <w:trPr>
          <w:trHeight w:val="539"/>
        </w:trPr>
        <w:tc>
          <w:tcPr>
            <w:tcW w:w="9072" w:type="dxa"/>
            <w:gridSpan w:val="2"/>
            <w:shd w:val="clear" w:color="auto" w:fill="4F91BD"/>
            <w:vAlign w:val="center"/>
          </w:tcPr>
          <w:p w14:paraId="66B0092E" w14:textId="22A85EEB" w:rsidR="0088222D" w:rsidRPr="0092718E" w:rsidRDefault="00413DB9" w:rsidP="00413DB9">
            <w:pPr>
              <w:spacing w:before="0"/>
              <w:jc w:val="left"/>
              <w:rPr>
                <w:lang w:val="en-GB"/>
              </w:rPr>
            </w:pPr>
            <w:r>
              <w:rPr>
                <w:rFonts w:ascii="Arial Unicode MS" w:eastAsia="Arial Unicode MS" w:hAnsi="Arial Unicode MS" w:cs="Arial Unicode MS"/>
                <w:color w:val="FFFFFF" w:themeColor="background1"/>
                <w:sz w:val="28"/>
                <w:lang w:val="ka-GE"/>
              </w:rPr>
              <w:t>ძირითადი გარემოსდაცვითი გამოწვევები - რეაგირების ინდიკატორები</w:t>
            </w:r>
          </w:p>
        </w:tc>
      </w:tr>
      <w:tr w:rsidR="0088222D" w:rsidRPr="0092718E" w14:paraId="79F950E9" w14:textId="77777777" w:rsidTr="00793414">
        <w:trPr>
          <w:trHeight w:val="962"/>
        </w:trPr>
        <w:tc>
          <w:tcPr>
            <w:tcW w:w="7230" w:type="dxa"/>
            <w:shd w:val="clear" w:color="auto" w:fill="auto"/>
            <w:vAlign w:val="center"/>
          </w:tcPr>
          <w:p w14:paraId="2E01E286" w14:textId="14797787" w:rsidR="00C04494" w:rsidRPr="00C04494" w:rsidRDefault="00C04494" w:rsidP="00C04494">
            <w:pPr>
              <w:spacing w:before="0" w:after="240"/>
              <w:rPr>
                <w:rFonts w:ascii="Sylfaen" w:hAnsi="Sylfaen"/>
                <w:color w:val="0094C8" w:themeColor="accent1"/>
                <w:sz w:val="24"/>
                <w:lang w:val="ka-GE"/>
              </w:rPr>
            </w:pPr>
            <w:r w:rsidRPr="00C04494">
              <w:rPr>
                <w:rFonts w:ascii="Sylfaen" w:hAnsi="Sylfaen"/>
                <w:color w:val="0094C8" w:themeColor="accent1"/>
                <w:sz w:val="24"/>
                <w:lang w:val="ka-GE"/>
              </w:rPr>
              <w:t>საზოგადოებრივი ტრანსპორტით სარგებლობის წახალისება ისეთი მექანიზმებით, როგორებიცაა: ცნობიერების ამაღლების კამპანიები, საგზაო მოძრაობის მართვის ‘ჭკვიანი’ სისტემების დანერგვა და/ან ქალაქის ცენტრში</w:t>
            </w:r>
            <w:r>
              <w:rPr>
                <w:rFonts w:ascii="Sylfaen" w:hAnsi="Sylfaen"/>
                <w:color w:val="0094C8" w:themeColor="accent1"/>
                <w:sz w:val="24"/>
                <w:lang w:val="ka-GE"/>
              </w:rPr>
              <w:t xml:space="preserve"> მოძრაობის გადასახადის შემოღება</w:t>
            </w:r>
          </w:p>
        </w:tc>
        <w:tc>
          <w:tcPr>
            <w:tcW w:w="1842" w:type="dxa"/>
            <w:shd w:val="clear" w:color="auto" w:fill="auto"/>
            <w:vAlign w:val="center"/>
          </w:tcPr>
          <w:p w14:paraId="195C035A" w14:textId="425548D0" w:rsidR="0088222D" w:rsidRPr="00C04494" w:rsidRDefault="00C04494" w:rsidP="00595753">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ტრანსპორტი</w:t>
            </w:r>
          </w:p>
        </w:tc>
      </w:tr>
      <w:tr w:rsidR="0088222D" w:rsidRPr="0092718E" w14:paraId="5DAAB9E5" w14:textId="77777777" w:rsidTr="00793414">
        <w:trPr>
          <w:trHeight w:val="615"/>
        </w:trPr>
        <w:tc>
          <w:tcPr>
            <w:tcW w:w="7230" w:type="dxa"/>
            <w:shd w:val="clear" w:color="auto" w:fill="auto"/>
            <w:vAlign w:val="center"/>
          </w:tcPr>
          <w:p w14:paraId="6CA1E3D7" w14:textId="25E6F513" w:rsidR="0088222D" w:rsidRPr="00C04494" w:rsidRDefault="00C04494" w:rsidP="00890F9C">
            <w:pPr>
              <w:spacing w:before="0"/>
              <w:ind w:right="176"/>
              <w:jc w:val="left"/>
              <w:rPr>
                <w:rFonts w:ascii="Sylfaen" w:hAnsi="Sylfaen"/>
                <w:color w:val="0094C8" w:themeColor="accent1"/>
                <w:sz w:val="24"/>
                <w:lang w:val="ka-GE"/>
              </w:rPr>
            </w:pPr>
            <w:r w:rsidRPr="00C04494">
              <w:rPr>
                <w:rFonts w:ascii="Sylfaen" w:hAnsi="Sylfaen"/>
                <w:color w:val="0094C8" w:themeColor="accent1"/>
                <w:sz w:val="24"/>
                <w:lang w:val="ka-GE"/>
              </w:rPr>
              <w:t>სამშენებლო კოდექსში ენერგოეფექტურობის საკითხების ასახვა</w:t>
            </w:r>
          </w:p>
        </w:tc>
        <w:tc>
          <w:tcPr>
            <w:tcW w:w="1842" w:type="dxa"/>
            <w:shd w:val="clear" w:color="auto" w:fill="auto"/>
            <w:vAlign w:val="center"/>
          </w:tcPr>
          <w:p w14:paraId="19AEB036" w14:textId="67155A95" w:rsidR="0088222D" w:rsidRPr="00C04494" w:rsidRDefault="00C04494" w:rsidP="00595753">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შენობები</w:t>
            </w:r>
          </w:p>
        </w:tc>
      </w:tr>
      <w:tr w:rsidR="0088222D" w:rsidRPr="0092718E" w14:paraId="2CB09FE7" w14:textId="77777777" w:rsidTr="00793414">
        <w:trPr>
          <w:trHeight w:val="1064"/>
        </w:trPr>
        <w:tc>
          <w:tcPr>
            <w:tcW w:w="7230" w:type="dxa"/>
            <w:shd w:val="clear" w:color="auto" w:fill="auto"/>
            <w:vAlign w:val="center"/>
          </w:tcPr>
          <w:p w14:paraId="79AA5B75" w14:textId="65BA9298" w:rsidR="0088222D" w:rsidRPr="00C04494" w:rsidRDefault="00C04494" w:rsidP="00890F9C">
            <w:pPr>
              <w:spacing w:before="0"/>
              <w:ind w:right="176"/>
              <w:jc w:val="left"/>
              <w:rPr>
                <w:rFonts w:ascii="Sylfaen" w:hAnsi="Sylfaen"/>
                <w:color w:val="0094C8" w:themeColor="accent1"/>
                <w:sz w:val="24"/>
                <w:lang w:val="ka-GE"/>
              </w:rPr>
            </w:pPr>
            <w:r w:rsidRPr="00C04494">
              <w:rPr>
                <w:rFonts w:ascii="Sylfaen" w:hAnsi="Sylfaen"/>
                <w:color w:val="0094C8" w:themeColor="accent1"/>
                <w:sz w:val="24"/>
                <w:lang w:val="ka-GE"/>
              </w:rPr>
              <w:t>მრეწველობის სფეროსთვის საკანონმდებლო ინიციატივებისა და სტანდარტების ნორმების შემოღება, რომელიც ითვალისწინებს ენერგოეფექტური ტექნოლოგიების დანერგვის, ნარჩენი წყლების გადამუშავებისა და ხელახალი გამოყენების ღონისძიიებების წახალისებას</w:t>
            </w:r>
          </w:p>
        </w:tc>
        <w:tc>
          <w:tcPr>
            <w:tcW w:w="1842" w:type="dxa"/>
            <w:shd w:val="clear" w:color="auto" w:fill="auto"/>
            <w:vAlign w:val="center"/>
          </w:tcPr>
          <w:p w14:paraId="17838C78" w14:textId="1720AF3F" w:rsidR="0088222D" w:rsidRPr="00C04494" w:rsidRDefault="00C04494" w:rsidP="00595753">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მრეწველობა</w:t>
            </w:r>
          </w:p>
        </w:tc>
      </w:tr>
      <w:tr w:rsidR="0088222D" w:rsidRPr="0092718E" w14:paraId="2EFB1B52" w14:textId="77777777" w:rsidTr="00793414">
        <w:trPr>
          <w:trHeight w:val="794"/>
        </w:trPr>
        <w:tc>
          <w:tcPr>
            <w:tcW w:w="7230" w:type="dxa"/>
            <w:shd w:val="clear" w:color="auto" w:fill="auto"/>
            <w:vAlign w:val="center"/>
          </w:tcPr>
          <w:p w14:paraId="0EF31F43" w14:textId="52C8E315" w:rsidR="0088222D" w:rsidRPr="00C04494" w:rsidRDefault="00C04494" w:rsidP="00890F9C">
            <w:pPr>
              <w:spacing w:before="0"/>
              <w:ind w:right="176"/>
              <w:jc w:val="left"/>
              <w:rPr>
                <w:rFonts w:ascii="Sylfaen" w:hAnsi="Sylfaen"/>
                <w:color w:val="0094C8" w:themeColor="accent1"/>
                <w:sz w:val="24"/>
                <w:lang w:val="ka-GE"/>
              </w:rPr>
            </w:pPr>
            <w:r w:rsidRPr="00C04494">
              <w:rPr>
                <w:rFonts w:ascii="Sylfaen" w:hAnsi="Sylfaen"/>
                <w:color w:val="0094C8" w:themeColor="accent1"/>
                <w:sz w:val="24"/>
                <w:lang w:val="ka-GE"/>
              </w:rPr>
              <w:t>ცნობიერების ამაღლების კამპანიებისა და წამახალისებელი მექანიზმების შემუშავება,  რომელიც ითვალისწინებს განახლებადი ენერგო რესურსების ტექნოლოგიების ხელშეწყობასა და დანერგვას</w:t>
            </w:r>
          </w:p>
        </w:tc>
        <w:tc>
          <w:tcPr>
            <w:tcW w:w="1842" w:type="dxa"/>
            <w:shd w:val="clear" w:color="auto" w:fill="auto"/>
            <w:vAlign w:val="center"/>
          </w:tcPr>
          <w:p w14:paraId="2003059D" w14:textId="64235C9B" w:rsidR="0088222D" w:rsidRPr="00C04494" w:rsidRDefault="00C04494" w:rsidP="00595753">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ენერგეტიკა</w:t>
            </w:r>
          </w:p>
        </w:tc>
      </w:tr>
      <w:tr w:rsidR="0088222D" w:rsidRPr="0092718E" w14:paraId="3AF1E7F1" w14:textId="77777777" w:rsidTr="00793414">
        <w:trPr>
          <w:trHeight w:val="794"/>
        </w:trPr>
        <w:tc>
          <w:tcPr>
            <w:tcW w:w="7230" w:type="dxa"/>
            <w:shd w:val="clear" w:color="auto" w:fill="auto"/>
            <w:vAlign w:val="center"/>
          </w:tcPr>
          <w:p w14:paraId="7253F6F9" w14:textId="788884BC" w:rsidR="0088222D" w:rsidRPr="00C04494" w:rsidRDefault="00C04494" w:rsidP="00890F9C">
            <w:pPr>
              <w:spacing w:before="0"/>
              <w:ind w:right="176"/>
              <w:jc w:val="left"/>
              <w:rPr>
                <w:rFonts w:ascii="Sylfaen" w:hAnsi="Sylfaen"/>
                <w:color w:val="0094C8" w:themeColor="accent1"/>
                <w:sz w:val="24"/>
                <w:lang w:val="ka-GE"/>
              </w:rPr>
            </w:pPr>
            <w:r w:rsidRPr="00C04494">
              <w:rPr>
                <w:rFonts w:ascii="Sylfaen" w:hAnsi="Sylfaen"/>
                <w:color w:val="0094C8" w:themeColor="accent1"/>
                <w:sz w:val="24"/>
                <w:lang w:val="ka-GE"/>
              </w:rPr>
              <w:t>მყარი ნარჩენების გადამუშავება ტექნოლოგიებში საინვესტიციო ღონისძიებების წახალისებითა და ცნბიერების გაზრდის კამპანიების ხელშეწყობით</w:t>
            </w:r>
          </w:p>
        </w:tc>
        <w:tc>
          <w:tcPr>
            <w:tcW w:w="1842" w:type="dxa"/>
            <w:shd w:val="clear" w:color="auto" w:fill="auto"/>
            <w:vAlign w:val="center"/>
          </w:tcPr>
          <w:p w14:paraId="1A3694A9" w14:textId="752D63C1" w:rsidR="0088222D" w:rsidRPr="00C04494" w:rsidRDefault="00C04494" w:rsidP="00595753">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ნარჩენები</w:t>
            </w:r>
          </w:p>
        </w:tc>
      </w:tr>
      <w:tr w:rsidR="0088222D" w:rsidRPr="0092718E" w14:paraId="7925FE0B" w14:textId="77777777" w:rsidTr="00793414">
        <w:trPr>
          <w:trHeight w:val="794"/>
        </w:trPr>
        <w:tc>
          <w:tcPr>
            <w:tcW w:w="7230" w:type="dxa"/>
            <w:shd w:val="clear" w:color="auto" w:fill="auto"/>
            <w:vAlign w:val="center"/>
          </w:tcPr>
          <w:p w14:paraId="4783F2DF" w14:textId="7B090BA3" w:rsidR="0088222D" w:rsidRPr="00C04494" w:rsidRDefault="00C04494" w:rsidP="00890F9C">
            <w:pPr>
              <w:spacing w:before="0"/>
              <w:ind w:right="176"/>
              <w:jc w:val="left"/>
              <w:rPr>
                <w:rFonts w:ascii="Sylfaen" w:hAnsi="Sylfaen"/>
                <w:color w:val="0094C8" w:themeColor="accent1"/>
                <w:sz w:val="24"/>
                <w:lang w:val="ka-GE"/>
              </w:rPr>
            </w:pPr>
            <w:r w:rsidRPr="00C04494">
              <w:rPr>
                <w:rFonts w:ascii="Sylfaen" w:hAnsi="Sylfaen"/>
                <w:color w:val="0094C8" w:themeColor="accent1"/>
                <w:sz w:val="24"/>
                <w:lang w:val="ka-GE"/>
              </w:rPr>
              <w:t>ქალაქის მრაფვალფუნქციური გამოყენებისა და გაუმჯობესებული მიწის მართვის ხელშემწყობი ღონისძიებების წახალისება</w:t>
            </w:r>
          </w:p>
        </w:tc>
        <w:tc>
          <w:tcPr>
            <w:tcW w:w="1842" w:type="dxa"/>
            <w:shd w:val="clear" w:color="auto" w:fill="auto"/>
            <w:vAlign w:val="center"/>
          </w:tcPr>
          <w:p w14:paraId="2C093AEA" w14:textId="0E1BD9F5" w:rsidR="0088222D" w:rsidRPr="00C04494" w:rsidRDefault="00C04494" w:rsidP="00595753">
            <w:pPr>
              <w:spacing w:before="0"/>
              <w:ind w:left="-108"/>
              <w:jc w:val="center"/>
              <w:rPr>
                <w:rFonts w:ascii="Sylfaen" w:hAnsi="Sylfaen"/>
                <w:color w:val="0094C8" w:themeColor="accent1"/>
                <w:sz w:val="24"/>
                <w:lang w:val="ka-GE"/>
              </w:rPr>
            </w:pPr>
            <w:r>
              <w:rPr>
                <w:rFonts w:ascii="Sylfaen" w:hAnsi="Sylfaen"/>
                <w:color w:val="0094C8" w:themeColor="accent1"/>
                <w:sz w:val="24"/>
                <w:lang w:val="ka-GE"/>
              </w:rPr>
              <w:t>ყველა სექტორი</w:t>
            </w:r>
          </w:p>
        </w:tc>
      </w:tr>
    </w:tbl>
    <w:p w14:paraId="418FE06F" w14:textId="77777777" w:rsidR="000D0C31" w:rsidRPr="0092718E" w:rsidRDefault="000D0C31" w:rsidP="000D0C31"/>
    <w:p w14:paraId="47A1E6A7" w14:textId="106BD298" w:rsidR="000D0C31" w:rsidRPr="0092718E" w:rsidRDefault="00413DB9" w:rsidP="00323B3C">
      <w:pPr>
        <w:pStyle w:val="HeadingSmallUnnumbered"/>
      </w:pPr>
      <w:r>
        <w:rPr>
          <w:rFonts w:ascii="Sylfaen" w:hAnsi="Sylfaen"/>
          <w:lang w:val="ka-GE"/>
        </w:rPr>
        <w:t>ტრანსპორტი</w:t>
      </w:r>
    </w:p>
    <w:p w14:paraId="63FF479C" w14:textId="16AF805F" w:rsidR="00413DB9" w:rsidRPr="00413DB9" w:rsidRDefault="00413DB9" w:rsidP="00413DB9">
      <w:pPr>
        <w:spacing w:after="120"/>
        <w:rPr>
          <w:rFonts w:ascii="Sylfaen" w:hAnsi="Sylfaen"/>
          <w:lang w:val="ka-GE"/>
        </w:rPr>
      </w:pPr>
      <w:proofErr w:type="gramStart"/>
      <w:r w:rsidRPr="00AA651D">
        <w:rPr>
          <w:rFonts w:ascii="Sylfaen" w:hAnsi="Sylfaen" w:cs="Sylfaen"/>
        </w:rPr>
        <w:t>ტრანსპორტის</w:t>
      </w:r>
      <w:proofErr w:type="gramEnd"/>
      <w:r w:rsidRPr="00AA651D">
        <w:t xml:space="preserve"> </w:t>
      </w:r>
      <w:r w:rsidRPr="00AA651D">
        <w:rPr>
          <w:rFonts w:ascii="Sylfaen" w:hAnsi="Sylfaen" w:cs="Sylfaen"/>
        </w:rPr>
        <w:t>სექტორიდან</w:t>
      </w:r>
      <w:r w:rsidRPr="00AA651D">
        <w:t xml:space="preserve"> </w:t>
      </w:r>
      <w:r w:rsidRPr="00AA651D">
        <w:rPr>
          <w:rFonts w:ascii="Sylfaen" w:hAnsi="Sylfaen" w:cs="Sylfaen"/>
        </w:rPr>
        <w:t>ჰაერის</w:t>
      </w:r>
      <w:r w:rsidRPr="00AA651D">
        <w:t xml:space="preserve"> </w:t>
      </w:r>
      <w:r w:rsidRPr="00AA651D">
        <w:rPr>
          <w:rFonts w:ascii="Sylfaen" w:hAnsi="Sylfaen" w:cs="Sylfaen"/>
        </w:rPr>
        <w:t>დაბინძურების</w:t>
      </w:r>
      <w:r w:rsidRPr="00AA651D">
        <w:t xml:space="preserve"> </w:t>
      </w:r>
      <w:r w:rsidRPr="00AA651D">
        <w:rPr>
          <w:rFonts w:ascii="Sylfaen" w:hAnsi="Sylfaen" w:cs="Sylfaen"/>
        </w:rPr>
        <w:t>შემცირება</w:t>
      </w:r>
      <w:r w:rsidRPr="00AA651D">
        <w:t xml:space="preserve"> </w:t>
      </w:r>
      <w:r w:rsidRPr="00AA651D">
        <w:rPr>
          <w:rFonts w:ascii="Sylfaen" w:hAnsi="Sylfaen" w:cs="Sylfaen"/>
        </w:rPr>
        <w:t>ქალაქის</w:t>
      </w:r>
      <w:r w:rsidRPr="00AA651D">
        <w:t xml:space="preserve"> </w:t>
      </w:r>
      <w:r w:rsidRPr="00AA651D">
        <w:rPr>
          <w:rFonts w:ascii="Sylfaen" w:hAnsi="Sylfaen" w:cs="Sylfaen"/>
        </w:rPr>
        <w:t>მერიის</w:t>
      </w:r>
      <w:r w:rsidRPr="00AA651D">
        <w:t xml:space="preserve"> </w:t>
      </w:r>
      <w:r w:rsidRPr="00AA651D">
        <w:rPr>
          <w:rFonts w:ascii="Sylfaen" w:hAnsi="Sylfaen" w:cs="Sylfaen"/>
        </w:rPr>
        <w:t>პრიორიტეტია</w:t>
      </w:r>
      <w:r w:rsidRPr="00AA651D">
        <w:t xml:space="preserve">. </w:t>
      </w:r>
      <w:proofErr w:type="gramStart"/>
      <w:r w:rsidRPr="00AA651D">
        <w:rPr>
          <w:rFonts w:ascii="Sylfaen" w:hAnsi="Sylfaen" w:cs="Sylfaen"/>
        </w:rPr>
        <w:t>ამის</w:t>
      </w:r>
      <w:proofErr w:type="gramEnd"/>
      <w:r w:rsidRPr="00AA651D">
        <w:t xml:space="preserve"> </w:t>
      </w:r>
      <w:r w:rsidRPr="00AA651D">
        <w:rPr>
          <w:rFonts w:ascii="Sylfaen" w:hAnsi="Sylfaen" w:cs="Sylfaen"/>
        </w:rPr>
        <w:t>მაგალითია</w:t>
      </w:r>
      <w:r w:rsidRPr="00AA651D">
        <w:t xml:space="preserve">, </w:t>
      </w:r>
      <w:r w:rsidRPr="00AA651D">
        <w:rPr>
          <w:rFonts w:ascii="Sylfaen" w:hAnsi="Sylfaen" w:cs="Sylfaen"/>
        </w:rPr>
        <w:t>დაბალემისიებიანი</w:t>
      </w:r>
      <w:r w:rsidRPr="00AA651D">
        <w:t xml:space="preserve"> </w:t>
      </w:r>
      <w:r w:rsidRPr="00AA651D">
        <w:rPr>
          <w:rFonts w:ascii="Sylfaen" w:hAnsi="Sylfaen" w:cs="Sylfaen"/>
        </w:rPr>
        <w:t>ავტომობილების</w:t>
      </w:r>
      <w:r w:rsidRPr="00AA651D">
        <w:t xml:space="preserve"> </w:t>
      </w:r>
      <w:r w:rsidRPr="00AA651D">
        <w:rPr>
          <w:rFonts w:ascii="Sylfaen" w:hAnsi="Sylfaen" w:cs="Sylfaen"/>
        </w:rPr>
        <w:t>იმპორტზე</w:t>
      </w:r>
      <w:r w:rsidRPr="00AA651D">
        <w:t xml:space="preserve"> </w:t>
      </w:r>
      <w:r w:rsidRPr="00AA651D">
        <w:rPr>
          <w:rFonts w:ascii="Sylfaen" w:hAnsi="Sylfaen" w:cs="Sylfaen"/>
        </w:rPr>
        <w:t>საბაჟო</w:t>
      </w:r>
      <w:r w:rsidRPr="00AA651D">
        <w:t xml:space="preserve"> </w:t>
      </w:r>
      <w:r w:rsidRPr="00AA651D">
        <w:rPr>
          <w:rFonts w:ascii="Sylfaen" w:hAnsi="Sylfaen" w:cs="Sylfaen"/>
        </w:rPr>
        <w:t>გადასახადის</w:t>
      </w:r>
      <w:r w:rsidRPr="00AA651D">
        <w:t xml:space="preserve"> </w:t>
      </w:r>
      <w:r w:rsidRPr="00AA651D">
        <w:rPr>
          <w:rFonts w:ascii="Sylfaen" w:hAnsi="Sylfaen" w:cs="Sylfaen"/>
        </w:rPr>
        <w:t>შემცირება</w:t>
      </w:r>
      <w:r w:rsidRPr="00AA651D">
        <w:t xml:space="preserve"> </w:t>
      </w:r>
      <w:r w:rsidRPr="00AA651D">
        <w:rPr>
          <w:rFonts w:ascii="Sylfaen" w:hAnsi="Sylfaen" w:cs="Sylfaen"/>
        </w:rPr>
        <w:t>და</w:t>
      </w:r>
      <w:r w:rsidRPr="00AA651D">
        <w:t xml:space="preserve"> 2018 </w:t>
      </w:r>
      <w:r w:rsidRPr="00AA651D">
        <w:rPr>
          <w:rFonts w:ascii="Sylfaen" w:hAnsi="Sylfaen" w:cs="Sylfaen"/>
        </w:rPr>
        <w:t>წლიდან</w:t>
      </w:r>
      <w:r w:rsidRPr="00AA651D">
        <w:t xml:space="preserve"> </w:t>
      </w:r>
      <w:r w:rsidRPr="00AA651D">
        <w:rPr>
          <w:rFonts w:ascii="Sylfaen" w:hAnsi="Sylfaen" w:cs="Sylfaen"/>
        </w:rPr>
        <w:t>ყოველწლიური</w:t>
      </w:r>
      <w:r w:rsidRPr="00AA651D">
        <w:t xml:space="preserve"> </w:t>
      </w:r>
      <w:r w:rsidRPr="00AA651D">
        <w:rPr>
          <w:rFonts w:ascii="Sylfaen" w:hAnsi="Sylfaen" w:cs="Sylfaen"/>
        </w:rPr>
        <w:t>ინსპექტირების</w:t>
      </w:r>
      <w:r w:rsidRPr="00AA651D">
        <w:t xml:space="preserve"> </w:t>
      </w:r>
      <w:r w:rsidRPr="00AA651D">
        <w:rPr>
          <w:rFonts w:ascii="Sylfaen" w:hAnsi="Sylfaen" w:cs="Sylfaen"/>
        </w:rPr>
        <w:t>თავიდან</w:t>
      </w:r>
      <w:r w:rsidRPr="00AA651D">
        <w:t xml:space="preserve"> </w:t>
      </w:r>
      <w:r w:rsidRPr="00AA651D">
        <w:rPr>
          <w:rFonts w:ascii="Sylfaen" w:hAnsi="Sylfaen" w:cs="Sylfaen"/>
        </w:rPr>
        <w:t>შემოღება</w:t>
      </w:r>
      <w:r w:rsidRPr="00AA651D">
        <w:t xml:space="preserve"> (</w:t>
      </w:r>
      <w:r w:rsidRPr="00AA651D">
        <w:rPr>
          <w:rFonts w:ascii="Sylfaen" w:hAnsi="Sylfaen" w:cs="Sylfaen"/>
        </w:rPr>
        <w:t>ინსპექტირება</w:t>
      </w:r>
      <w:r w:rsidRPr="00AA651D">
        <w:t xml:space="preserve"> </w:t>
      </w:r>
      <w:r w:rsidRPr="00AA651D">
        <w:rPr>
          <w:rFonts w:ascii="Sylfaen" w:hAnsi="Sylfaen" w:cs="Sylfaen"/>
        </w:rPr>
        <w:t>მოიცავს</w:t>
      </w:r>
      <w:r w:rsidRPr="00AA651D">
        <w:t xml:space="preserve"> </w:t>
      </w:r>
      <w:r w:rsidRPr="00AA651D">
        <w:rPr>
          <w:rFonts w:ascii="Sylfaen" w:hAnsi="Sylfaen" w:cs="Sylfaen"/>
        </w:rPr>
        <w:t>როგორც</w:t>
      </w:r>
      <w:r w:rsidRPr="00AA651D">
        <w:t xml:space="preserve"> </w:t>
      </w:r>
      <w:r w:rsidRPr="00AA651D">
        <w:rPr>
          <w:rFonts w:ascii="Sylfaen" w:hAnsi="Sylfaen" w:cs="Sylfaen"/>
        </w:rPr>
        <w:t>ემისიის</w:t>
      </w:r>
      <w:r w:rsidRPr="00AA651D">
        <w:t xml:space="preserve"> </w:t>
      </w:r>
      <w:r w:rsidRPr="00AA651D">
        <w:rPr>
          <w:rFonts w:ascii="Sylfaen" w:hAnsi="Sylfaen" w:cs="Sylfaen"/>
        </w:rPr>
        <w:t>შემცირების</w:t>
      </w:r>
      <w:r w:rsidRPr="00AA651D">
        <w:t xml:space="preserve">, </w:t>
      </w:r>
      <w:r w:rsidRPr="00AA651D">
        <w:rPr>
          <w:rFonts w:ascii="Sylfaen" w:hAnsi="Sylfaen" w:cs="Sylfaen"/>
        </w:rPr>
        <w:t>ასევე</w:t>
      </w:r>
      <w:r w:rsidRPr="00AA651D">
        <w:t xml:space="preserve"> </w:t>
      </w:r>
      <w:r w:rsidRPr="00AA651D">
        <w:rPr>
          <w:rFonts w:ascii="Sylfaen" w:hAnsi="Sylfaen" w:cs="Sylfaen"/>
        </w:rPr>
        <w:t>უსაფრთხოების</w:t>
      </w:r>
      <w:r w:rsidRPr="00AA651D">
        <w:t xml:space="preserve"> </w:t>
      </w:r>
      <w:r w:rsidRPr="00AA651D">
        <w:rPr>
          <w:rFonts w:ascii="Sylfaen" w:hAnsi="Sylfaen" w:cs="Sylfaen"/>
        </w:rPr>
        <w:t>საკითხებს</w:t>
      </w:r>
      <w:r w:rsidRPr="00AA651D">
        <w:t xml:space="preserve">). </w:t>
      </w:r>
      <w:proofErr w:type="gramStart"/>
      <w:r w:rsidRPr="00AA651D">
        <w:rPr>
          <w:rFonts w:ascii="Sylfaen" w:hAnsi="Sylfaen" w:cs="Sylfaen"/>
        </w:rPr>
        <w:t>აღსანიშნავია</w:t>
      </w:r>
      <w:proofErr w:type="gramEnd"/>
      <w:r w:rsidRPr="00AA651D">
        <w:t xml:space="preserve">, </w:t>
      </w:r>
      <w:r w:rsidRPr="00AA651D">
        <w:rPr>
          <w:rFonts w:ascii="Sylfaen" w:hAnsi="Sylfaen" w:cs="Sylfaen"/>
        </w:rPr>
        <w:t>რომ</w:t>
      </w:r>
      <w:r w:rsidRPr="00AA651D">
        <w:t xml:space="preserve"> </w:t>
      </w:r>
      <w:r w:rsidRPr="00AA651D">
        <w:rPr>
          <w:rFonts w:ascii="Sylfaen" w:hAnsi="Sylfaen" w:cs="Sylfaen"/>
        </w:rPr>
        <w:t>ქალაქ</w:t>
      </w:r>
      <w:r w:rsidRPr="00AA651D">
        <w:t xml:space="preserve"> </w:t>
      </w:r>
      <w:r w:rsidRPr="00AA651D">
        <w:rPr>
          <w:rFonts w:ascii="Sylfaen" w:hAnsi="Sylfaen" w:cs="Sylfaen"/>
        </w:rPr>
        <w:t>თბილისის</w:t>
      </w:r>
      <w:r w:rsidRPr="00AA651D">
        <w:t xml:space="preserve"> </w:t>
      </w:r>
      <w:r w:rsidRPr="00AA651D">
        <w:rPr>
          <w:rFonts w:ascii="Sylfaen" w:hAnsi="Sylfaen" w:cs="Sylfaen"/>
        </w:rPr>
        <w:t>მერია</w:t>
      </w:r>
      <w:r w:rsidRPr="00AA651D">
        <w:t xml:space="preserve"> </w:t>
      </w:r>
      <w:r w:rsidRPr="00AA651D">
        <w:rPr>
          <w:rFonts w:ascii="Sylfaen" w:hAnsi="Sylfaen" w:cs="Sylfaen"/>
        </w:rPr>
        <w:t>გეგმავს</w:t>
      </w:r>
      <w:r w:rsidRPr="00AA651D">
        <w:t xml:space="preserve"> </w:t>
      </w:r>
      <w:r w:rsidRPr="00AA651D">
        <w:rPr>
          <w:rFonts w:ascii="Sylfaen" w:hAnsi="Sylfaen" w:cs="Sylfaen"/>
        </w:rPr>
        <w:t>საზოგადოებრივი</w:t>
      </w:r>
      <w:r w:rsidRPr="00AA651D">
        <w:t xml:space="preserve"> </w:t>
      </w:r>
      <w:r w:rsidRPr="00AA651D">
        <w:rPr>
          <w:rFonts w:ascii="Sylfaen" w:hAnsi="Sylfaen" w:cs="Sylfaen"/>
        </w:rPr>
        <w:t>ტრანსპორტის</w:t>
      </w:r>
      <w:r w:rsidRPr="00AA651D">
        <w:t xml:space="preserve"> </w:t>
      </w:r>
      <w:r w:rsidRPr="00AA651D">
        <w:rPr>
          <w:rFonts w:ascii="Sylfaen" w:hAnsi="Sylfaen" w:cs="Sylfaen"/>
        </w:rPr>
        <w:t>სისტემების</w:t>
      </w:r>
      <w:r w:rsidRPr="00AA651D">
        <w:t xml:space="preserve"> </w:t>
      </w:r>
      <w:r w:rsidRPr="00AA651D">
        <w:rPr>
          <w:rFonts w:ascii="Sylfaen" w:hAnsi="Sylfaen" w:cs="Sylfaen"/>
        </w:rPr>
        <w:t>გაუმჯობესებას</w:t>
      </w:r>
      <w:r w:rsidRPr="00AA651D">
        <w:t xml:space="preserve"> (</w:t>
      </w:r>
      <w:r w:rsidRPr="00AA651D">
        <w:rPr>
          <w:rFonts w:ascii="Sylfaen" w:hAnsi="Sylfaen" w:cs="Sylfaen"/>
        </w:rPr>
        <w:t>მიმდინარეობს</w:t>
      </w:r>
      <w:r w:rsidRPr="00AA651D">
        <w:t xml:space="preserve"> </w:t>
      </w:r>
      <w:r w:rsidRPr="00AA651D">
        <w:rPr>
          <w:rFonts w:ascii="Sylfaen" w:hAnsi="Sylfaen" w:cs="Sylfaen"/>
        </w:rPr>
        <w:t>მეტროს</w:t>
      </w:r>
      <w:r w:rsidRPr="00AA651D">
        <w:t xml:space="preserve"> </w:t>
      </w:r>
      <w:r w:rsidRPr="00AA651D">
        <w:rPr>
          <w:rFonts w:ascii="Sylfaen" w:hAnsi="Sylfaen" w:cs="Sylfaen"/>
        </w:rPr>
        <w:t>ქსელის</w:t>
      </w:r>
      <w:r w:rsidRPr="00AA651D">
        <w:t xml:space="preserve"> </w:t>
      </w:r>
      <w:r w:rsidRPr="00AA651D">
        <w:rPr>
          <w:rFonts w:ascii="Sylfaen" w:hAnsi="Sylfaen" w:cs="Sylfaen"/>
        </w:rPr>
        <w:t>გაფართოება</w:t>
      </w:r>
      <w:r w:rsidRPr="00AA651D">
        <w:t xml:space="preserve"> </w:t>
      </w:r>
      <w:r w:rsidRPr="00AA651D">
        <w:rPr>
          <w:rFonts w:ascii="Sylfaen" w:hAnsi="Sylfaen" w:cs="Sylfaen"/>
        </w:rPr>
        <w:t>და</w:t>
      </w:r>
      <w:r w:rsidRPr="00AA651D">
        <w:t xml:space="preserve"> </w:t>
      </w:r>
      <w:r w:rsidRPr="00AA651D">
        <w:rPr>
          <w:rFonts w:ascii="Sylfaen" w:hAnsi="Sylfaen" w:cs="Sylfaen"/>
        </w:rPr>
        <w:t>გეგმაშია</w:t>
      </w:r>
      <w:r w:rsidRPr="00AA651D">
        <w:t xml:space="preserve"> </w:t>
      </w:r>
      <w:r w:rsidRPr="00AA651D">
        <w:rPr>
          <w:rFonts w:ascii="Sylfaen" w:hAnsi="Sylfaen" w:cs="Sylfaen"/>
        </w:rPr>
        <w:t>ახალი</w:t>
      </w:r>
      <w:r w:rsidRPr="00AA651D">
        <w:t xml:space="preserve"> </w:t>
      </w:r>
      <w:r w:rsidRPr="00AA651D">
        <w:rPr>
          <w:rFonts w:ascii="Sylfaen" w:hAnsi="Sylfaen" w:cs="Sylfaen"/>
        </w:rPr>
        <w:t>ავტობუსებისა</w:t>
      </w:r>
      <w:r w:rsidRPr="00AA651D">
        <w:t xml:space="preserve"> </w:t>
      </w:r>
      <w:r w:rsidRPr="00AA651D">
        <w:rPr>
          <w:rFonts w:ascii="Sylfaen" w:hAnsi="Sylfaen" w:cs="Sylfaen"/>
        </w:rPr>
        <w:t>და</w:t>
      </w:r>
      <w:r w:rsidRPr="00AA651D">
        <w:t xml:space="preserve"> </w:t>
      </w:r>
      <w:r w:rsidRPr="00AA651D">
        <w:rPr>
          <w:rFonts w:ascii="Sylfaen" w:hAnsi="Sylfaen" w:cs="Sylfaen"/>
        </w:rPr>
        <w:t>შეძენა</w:t>
      </w:r>
      <w:r w:rsidRPr="00AA651D">
        <w:t>).</w:t>
      </w:r>
      <w:r>
        <w:rPr>
          <w:rFonts w:ascii="Sylfaen" w:hAnsi="Sylfaen"/>
          <w:lang w:val="ka-GE"/>
        </w:rPr>
        <w:t xml:space="preserve"> </w:t>
      </w:r>
    </w:p>
    <w:p w14:paraId="536B207C" w14:textId="77777777" w:rsidR="00413DB9" w:rsidRPr="00AD71A9" w:rsidRDefault="00413DB9" w:rsidP="00413DB9">
      <w:pPr>
        <w:spacing w:after="120"/>
        <w:rPr>
          <w:lang w:val="en-US"/>
        </w:rPr>
      </w:pPr>
      <w:proofErr w:type="gramStart"/>
      <w:r w:rsidRPr="00AA651D">
        <w:rPr>
          <w:rFonts w:ascii="Sylfaen" w:hAnsi="Sylfaen" w:cs="Sylfaen"/>
        </w:rPr>
        <w:t>თუმცა</w:t>
      </w:r>
      <w:proofErr w:type="gramEnd"/>
      <w:r w:rsidRPr="00AA651D">
        <w:t xml:space="preserve">, </w:t>
      </w:r>
      <w:r w:rsidRPr="00AA651D">
        <w:rPr>
          <w:rFonts w:ascii="Sylfaen" w:hAnsi="Sylfaen" w:cs="Sylfaen"/>
        </w:rPr>
        <w:t>აღსანიშნავია</w:t>
      </w:r>
      <w:r w:rsidRPr="00AA651D">
        <w:t xml:space="preserve"> </w:t>
      </w:r>
      <w:r w:rsidRPr="00AA651D">
        <w:rPr>
          <w:rFonts w:ascii="Sylfaen" w:hAnsi="Sylfaen" w:cs="Sylfaen"/>
        </w:rPr>
        <w:t>ის</w:t>
      </w:r>
      <w:r w:rsidRPr="00AA651D">
        <w:t xml:space="preserve"> </w:t>
      </w:r>
      <w:r w:rsidRPr="00AA651D">
        <w:rPr>
          <w:rFonts w:ascii="Sylfaen" w:hAnsi="Sylfaen" w:cs="Sylfaen"/>
        </w:rPr>
        <w:t>ფაქტი</w:t>
      </w:r>
      <w:r w:rsidRPr="00AA651D">
        <w:t xml:space="preserve">, </w:t>
      </w:r>
      <w:r w:rsidRPr="00AA651D">
        <w:rPr>
          <w:rFonts w:ascii="Sylfaen" w:hAnsi="Sylfaen" w:cs="Sylfaen"/>
        </w:rPr>
        <w:t>რომ</w:t>
      </w:r>
      <w:r w:rsidRPr="00AA651D">
        <w:t xml:space="preserve"> </w:t>
      </w:r>
      <w:r w:rsidRPr="00AA651D">
        <w:rPr>
          <w:rFonts w:ascii="Sylfaen" w:hAnsi="Sylfaen" w:cs="Sylfaen"/>
        </w:rPr>
        <w:t>არ</w:t>
      </w:r>
      <w:r w:rsidRPr="00AA651D">
        <w:t xml:space="preserve"> </w:t>
      </w:r>
      <w:r w:rsidRPr="00AA651D">
        <w:rPr>
          <w:rFonts w:ascii="Sylfaen" w:hAnsi="Sylfaen" w:cs="Sylfaen"/>
        </w:rPr>
        <w:t>არსებობს</w:t>
      </w:r>
      <w:r w:rsidRPr="00AA651D">
        <w:t xml:space="preserve"> </w:t>
      </w:r>
      <w:r w:rsidRPr="00AA651D">
        <w:rPr>
          <w:rFonts w:ascii="Sylfaen" w:hAnsi="Sylfaen" w:cs="Sylfaen"/>
        </w:rPr>
        <w:t>საზოგადოების</w:t>
      </w:r>
      <w:r w:rsidRPr="00AA651D">
        <w:t xml:space="preserve"> </w:t>
      </w:r>
      <w:r w:rsidRPr="00AA651D">
        <w:rPr>
          <w:rFonts w:ascii="Sylfaen" w:hAnsi="Sylfaen" w:cs="Sylfaen"/>
        </w:rPr>
        <w:t>ცნობიერების</w:t>
      </w:r>
      <w:r w:rsidRPr="00AA651D">
        <w:t xml:space="preserve"> </w:t>
      </w:r>
      <w:r w:rsidRPr="00AA651D">
        <w:rPr>
          <w:rFonts w:ascii="Sylfaen" w:hAnsi="Sylfaen" w:cs="Sylfaen"/>
        </w:rPr>
        <w:t>ამაღლების</w:t>
      </w:r>
      <w:r w:rsidRPr="00AA651D">
        <w:t xml:space="preserve"> </w:t>
      </w:r>
      <w:r w:rsidRPr="00AA651D">
        <w:rPr>
          <w:rFonts w:ascii="Sylfaen" w:hAnsi="Sylfaen" w:cs="Sylfaen"/>
        </w:rPr>
        <w:t>კამპანია</w:t>
      </w:r>
      <w:r w:rsidRPr="00AA651D">
        <w:t xml:space="preserve">, </w:t>
      </w:r>
      <w:r w:rsidRPr="00AA651D">
        <w:rPr>
          <w:rFonts w:ascii="Sylfaen" w:hAnsi="Sylfaen" w:cs="Sylfaen"/>
        </w:rPr>
        <w:t>რომელიც</w:t>
      </w:r>
      <w:r w:rsidRPr="00AA651D">
        <w:t xml:space="preserve"> </w:t>
      </w:r>
      <w:r w:rsidRPr="00AA651D">
        <w:rPr>
          <w:rFonts w:ascii="Sylfaen" w:hAnsi="Sylfaen" w:cs="Sylfaen"/>
        </w:rPr>
        <w:t>მიზნად</w:t>
      </w:r>
      <w:r w:rsidRPr="00AA651D">
        <w:t xml:space="preserve"> </w:t>
      </w:r>
      <w:r w:rsidRPr="00AA651D">
        <w:rPr>
          <w:rFonts w:ascii="Sylfaen" w:hAnsi="Sylfaen" w:cs="Sylfaen"/>
        </w:rPr>
        <w:t>ისახავს</w:t>
      </w:r>
      <w:r w:rsidRPr="00AA651D">
        <w:t xml:space="preserve"> </w:t>
      </w:r>
      <w:r w:rsidRPr="00AA651D">
        <w:rPr>
          <w:rFonts w:ascii="Sylfaen" w:hAnsi="Sylfaen" w:cs="Sylfaen"/>
        </w:rPr>
        <w:t>საზოგადოებრივი</w:t>
      </w:r>
      <w:r w:rsidRPr="00AA651D">
        <w:t xml:space="preserve"> </w:t>
      </w:r>
      <w:r w:rsidRPr="00AA651D">
        <w:rPr>
          <w:rFonts w:ascii="Sylfaen" w:hAnsi="Sylfaen" w:cs="Sylfaen"/>
        </w:rPr>
        <w:t>ტრანსპორტის</w:t>
      </w:r>
      <w:r w:rsidRPr="00AA651D">
        <w:t xml:space="preserve"> </w:t>
      </w:r>
      <w:r w:rsidRPr="00AA651D">
        <w:rPr>
          <w:rFonts w:ascii="Sylfaen" w:hAnsi="Sylfaen" w:cs="Sylfaen"/>
        </w:rPr>
        <w:t>და</w:t>
      </w:r>
      <w:r w:rsidRPr="00AA651D">
        <w:t>/</w:t>
      </w:r>
      <w:r w:rsidRPr="00AA651D">
        <w:rPr>
          <w:rFonts w:ascii="Sylfaen" w:hAnsi="Sylfaen" w:cs="Sylfaen"/>
        </w:rPr>
        <w:t>ან</w:t>
      </w:r>
      <w:r w:rsidRPr="00AA651D">
        <w:t xml:space="preserve"> </w:t>
      </w:r>
      <w:r w:rsidRPr="00AA651D">
        <w:rPr>
          <w:rFonts w:ascii="Sylfaen" w:hAnsi="Sylfaen" w:cs="Sylfaen"/>
        </w:rPr>
        <w:t>ველოსიპეტებით</w:t>
      </w:r>
      <w:r w:rsidRPr="00AA651D">
        <w:t xml:space="preserve"> </w:t>
      </w:r>
      <w:r w:rsidRPr="00AA651D">
        <w:rPr>
          <w:rFonts w:ascii="Sylfaen" w:hAnsi="Sylfaen" w:cs="Sylfaen"/>
        </w:rPr>
        <w:t>მოძრაობის</w:t>
      </w:r>
      <w:r w:rsidRPr="00AA651D">
        <w:t xml:space="preserve"> </w:t>
      </w:r>
      <w:r w:rsidRPr="00AA651D">
        <w:rPr>
          <w:rFonts w:ascii="Sylfaen" w:hAnsi="Sylfaen" w:cs="Sylfaen"/>
        </w:rPr>
        <w:t>პოპულარიზაციას</w:t>
      </w:r>
      <w:r w:rsidRPr="00AA651D">
        <w:t xml:space="preserve">. </w:t>
      </w:r>
      <w:proofErr w:type="gramStart"/>
      <w:r w:rsidRPr="00AA651D">
        <w:rPr>
          <w:rFonts w:ascii="Sylfaen" w:hAnsi="Sylfaen" w:cs="Sylfaen"/>
        </w:rPr>
        <w:t>არ</w:t>
      </w:r>
      <w:proofErr w:type="gramEnd"/>
      <w:r w:rsidRPr="00AA651D">
        <w:t xml:space="preserve"> </w:t>
      </w:r>
      <w:r w:rsidRPr="00AA651D">
        <w:rPr>
          <w:rFonts w:ascii="Sylfaen" w:hAnsi="Sylfaen" w:cs="Sylfaen"/>
        </w:rPr>
        <w:t>არსებობს</w:t>
      </w:r>
      <w:r w:rsidRPr="00AA651D">
        <w:t xml:space="preserve"> </w:t>
      </w:r>
      <w:r w:rsidRPr="00AA651D">
        <w:rPr>
          <w:rFonts w:ascii="Sylfaen" w:hAnsi="Sylfaen" w:cs="Sylfaen"/>
        </w:rPr>
        <w:t>ქალაქში</w:t>
      </w:r>
      <w:r w:rsidRPr="00AA651D">
        <w:t xml:space="preserve"> </w:t>
      </w:r>
      <w:r w:rsidRPr="00AA651D">
        <w:rPr>
          <w:rFonts w:ascii="Sylfaen" w:hAnsi="Sylfaen" w:cs="Sylfaen"/>
        </w:rPr>
        <w:t>მოძრაობის</w:t>
      </w:r>
      <w:r w:rsidRPr="00AA651D">
        <w:t xml:space="preserve"> </w:t>
      </w:r>
      <w:r w:rsidRPr="00AA651D">
        <w:rPr>
          <w:rFonts w:ascii="Sylfaen" w:hAnsi="Sylfaen" w:cs="Sylfaen"/>
        </w:rPr>
        <w:t>ზონირების</w:t>
      </w:r>
      <w:r w:rsidRPr="00AA651D">
        <w:t xml:space="preserve"> </w:t>
      </w:r>
      <w:r w:rsidRPr="00AA651D">
        <w:rPr>
          <w:rFonts w:ascii="Sylfaen" w:hAnsi="Sylfaen" w:cs="Sylfaen"/>
        </w:rPr>
        <w:t>მიხედვით</w:t>
      </w:r>
      <w:r w:rsidRPr="00AA651D">
        <w:t xml:space="preserve"> </w:t>
      </w:r>
      <w:r w:rsidRPr="00AA651D">
        <w:rPr>
          <w:rFonts w:ascii="Sylfaen" w:hAnsi="Sylfaen" w:cs="Sylfaen"/>
        </w:rPr>
        <w:t>დადგენილი</w:t>
      </w:r>
      <w:r w:rsidRPr="00AA651D">
        <w:t xml:space="preserve"> </w:t>
      </w:r>
      <w:r w:rsidRPr="00AA651D">
        <w:rPr>
          <w:rFonts w:ascii="Sylfaen" w:hAnsi="Sylfaen" w:cs="Sylfaen"/>
        </w:rPr>
        <w:t>სპეციალური</w:t>
      </w:r>
      <w:r w:rsidRPr="00AA651D">
        <w:t xml:space="preserve"> </w:t>
      </w:r>
      <w:r w:rsidRPr="00AA651D">
        <w:rPr>
          <w:rFonts w:ascii="Sylfaen" w:hAnsi="Sylfaen" w:cs="Sylfaen"/>
        </w:rPr>
        <w:t>გადასახადის</w:t>
      </w:r>
      <w:r w:rsidRPr="00AA651D">
        <w:t xml:space="preserve"> </w:t>
      </w:r>
      <w:r w:rsidRPr="00AA651D">
        <w:rPr>
          <w:rFonts w:ascii="Sylfaen" w:hAnsi="Sylfaen" w:cs="Sylfaen"/>
        </w:rPr>
        <w:t>სისტემა</w:t>
      </w:r>
      <w:r w:rsidRPr="00AA651D">
        <w:t xml:space="preserve"> (</w:t>
      </w:r>
      <w:r w:rsidRPr="00AA651D">
        <w:rPr>
          <w:rFonts w:ascii="Sylfaen" w:hAnsi="Sylfaen" w:cs="Sylfaen"/>
        </w:rPr>
        <w:t>ეგრეთწოდებული</w:t>
      </w:r>
      <w:r w:rsidRPr="00AA651D">
        <w:t xml:space="preserve"> ‘congestion fee’, </w:t>
      </w:r>
      <w:r w:rsidRPr="00AA651D">
        <w:rPr>
          <w:rFonts w:ascii="Sylfaen" w:hAnsi="Sylfaen" w:cs="Sylfaen"/>
        </w:rPr>
        <w:t>რომელიც</w:t>
      </w:r>
      <w:r w:rsidRPr="00AA651D">
        <w:t xml:space="preserve"> </w:t>
      </w:r>
      <w:r w:rsidRPr="00AA651D">
        <w:rPr>
          <w:rFonts w:ascii="Sylfaen" w:hAnsi="Sylfaen" w:cs="Sylfaen"/>
        </w:rPr>
        <w:t>გულისხმობს</w:t>
      </w:r>
      <w:r w:rsidRPr="00AA651D">
        <w:t xml:space="preserve"> </w:t>
      </w:r>
      <w:r w:rsidRPr="00AA651D">
        <w:rPr>
          <w:rFonts w:ascii="Sylfaen" w:hAnsi="Sylfaen" w:cs="Sylfaen"/>
        </w:rPr>
        <w:t>ქალაქის</w:t>
      </w:r>
      <w:r w:rsidRPr="00AA651D">
        <w:t xml:space="preserve"> </w:t>
      </w:r>
      <w:r w:rsidRPr="00AA651D">
        <w:rPr>
          <w:rFonts w:ascii="Sylfaen" w:hAnsi="Sylfaen" w:cs="Sylfaen"/>
        </w:rPr>
        <w:t>ცენტრში</w:t>
      </w:r>
      <w:r w:rsidRPr="00AA651D">
        <w:t xml:space="preserve"> </w:t>
      </w:r>
      <w:r w:rsidRPr="00AA651D">
        <w:rPr>
          <w:rFonts w:ascii="Sylfaen" w:hAnsi="Sylfaen" w:cs="Sylfaen"/>
        </w:rPr>
        <w:t>მოძრაობისა</w:t>
      </w:r>
      <w:r w:rsidRPr="00AA651D">
        <w:t xml:space="preserve"> </w:t>
      </w:r>
      <w:r w:rsidRPr="00AA651D">
        <w:rPr>
          <w:rFonts w:ascii="Sylfaen" w:hAnsi="Sylfaen" w:cs="Sylfaen"/>
        </w:rPr>
        <w:t>და</w:t>
      </w:r>
      <w:r w:rsidRPr="00AA651D">
        <w:t xml:space="preserve"> </w:t>
      </w:r>
      <w:r w:rsidRPr="00AA651D">
        <w:rPr>
          <w:rFonts w:ascii="Sylfaen" w:hAnsi="Sylfaen" w:cs="Sylfaen"/>
        </w:rPr>
        <w:t>დგომისათვის</w:t>
      </w:r>
      <w:r w:rsidRPr="00AA651D">
        <w:t xml:space="preserve"> </w:t>
      </w:r>
      <w:r w:rsidRPr="00AA651D">
        <w:rPr>
          <w:rFonts w:ascii="Sylfaen" w:hAnsi="Sylfaen" w:cs="Sylfaen"/>
        </w:rPr>
        <w:t>გარკვეული</w:t>
      </w:r>
      <w:r w:rsidRPr="00AA651D">
        <w:t xml:space="preserve"> </w:t>
      </w:r>
      <w:r w:rsidRPr="00AA651D">
        <w:rPr>
          <w:rFonts w:ascii="Sylfaen" w:hAnsi="Sylfaen" w:cs="Sylfaen"/>
        </w:rPr>
        <w:t>გადასახადის</w:t>
      </w:r>
      <w:r w:rsidRPr="00AA651D">
        <w:t xml:space="preserve"> </w:t>
      </w:r>
      <w:r w:rsidRPr="00AA651D">
        <w:rPr>
          <w:rFonts w:ascii="Sylfaen" w:hAnsi="Sylfaen" w:cs="Sylfaen"/>
        </w:rPr>
        <w:t>დაკისრებას</w:t>
      </w:r>
      <w:r w:rsidRPr="00AA651D">
        <w:t>).</w:t>
      </w:r>
    </w:p>
    <w:p w14:paraId="5DC1845A" w14:textId="4FCA15B4" w:rsidR="00413DB9" w:rsidRPr="00413DB9" w:rsidRDefault="00413DB9" w:rsidP="00413DB9">
      <w:pPr>
        <w:rPr>
          <w:rFonts w:ascii="Sylfaen" w:hAnsi="Sylfaen"/>
          <w:lang w:val="ka-GE"/>
        </w:rPr>
      </w:pPr>
      <w:proofErr w:type="gramStart"/>
      <w:r w:rsidRPr="00AA651D">
        <w:rPr>
          <w:rFonts w:ascii="Sylfaen" w:hAnsi="Sylfaen" w:cs="Sylfaen"/>
        </w:rPr>
        <w:t>ასევე</w:t>
      </w:r>
      <w:proofErr w:type="gramEnd"/>
      <w:r w:rsidRPr="00AA651D">
        <w:t xml:space="preserve">, </w:t>
      </w:r>
      <w:r w:rsidRPr="00AA651D">
        <w:rPr>
          <w:rFonts w:ascii="Sylfaen" w:hAnsi="Sylfaen" w:cs="Sylfaen"/>
        </w:rPr>
        <w:t>გასაუმჯობესებელია</w:t>
      </w:r>
      <w:r w:rsidRPr="00AA651D">
        <w:t xml:space="preserve"> </w:t>
      </w:r>
      <w:r w:rsidRPr="00AA651D">
        <w:rPr>
          <w:rFonts w:ascii="Sylfaen" w:hAnsi="Sylfaen" w:cs="Sylfaen"/>
        </w:rPr>
        <w:t>ქალაქში</w:t>
      </w:r>
      <w:r w:rsidRPr="00AA651D">
        <w:t xml:space="preserve"> </w:t>
      </w:r>
      <w:r w:rsidRPr="00AA651D">
        <w:rPr>
          <w:rFonts w:ascii="Sylfaen" w:hAnsi="Sylfaen" w:cs="Sylfaen"/>
        </w:rPr>
        <w:t>საზოგადოებრივი</w:t>
      </w:r>
      <w:r w:rsidRPr="00AA651D">
        <w:t xml:space="preserve"> </w:t>
      </w:r>
      <w:r w:rsidRPr="00AA651D">
        <w:rPr>
          <w:rFonts w:ascii="Sylfaen" w:hAnsi="Sylfaen" w:cs="Sylfaen"/>
        </w:rPr>
        <w:t>ტრანსპორტის</w:t>
      </w:r>
      <w:r w:rsidRPr="00AA651D">
        <w:t xml:space="preserve"> </w:t>
      </w:r>
      <w:r w:rsidRPr="00AA651D">
        <w:rPr>
          <w:rFonts w:ascii="Sylfaen" w:hAnsi="Sylfaen" w:cs="Sylfaen"/>
        </w:rPr>
        <w:t>უსაფრთხოების</w:t>
      </w:r>
      <w:r w:rsidRPr="00AA651D">
        <w:t xml:space="preserve"> </w:t>
      </w:r>
      <w:r w:rsidRPr="00AA651D">
        <w:rPr>
          <w:rFonts w:ascii="Sylfaen" w:hAnsi="Sylfaen" w:cs="Sylfaen"/>
        </w:rPr>
        <w:t>მართვის</w:t>
      </w:r>
      <w:r w:rsidRPr="00AA651D">
        <w:t xml:space="preserve"> </w:t>
      </w:r>
      <w:r w:rsidRPr="00AA651D">
        <w:rPr>
          <w:rFonts w:ascii="Sylfaen" w:hAnsi="Sylfaen" w:cs="Sylfaen"/>
        </w:rPr>
        <w:t>საკითხები</w:t>
      </w:r>
      <w:r w:rsidRPr="00AA651D">
        <w:t>.</w:t>
      </w:r>
    </w:p>
    <w:p w14:paraId="6CB134CE" w14:textId="0E8EEA84" w:rsidR="000D0C31" w:rsidRPr="0092718E" w:rsidRDefault="00413DB9" w:rsidP="00323B3C">
      <w:pPr>
        <w:pStyle w:val="HeadingSmallUnnumbered"/>
      </w:pPr>
      <w:r>
        <w:rPr>
          <w:rFonts w:ascii="Sylfaen" w:hAnsi="Sylfaen"/>
          <w:lang w:val="ka-GE"/>
        </w:rPr>
        <w:t>შენობები</w:t>
      </w:r>
    </w:p>
    <w:p w14:paraId="235F5C93" w14:textId="1C6F39AF" w:rsidR="002202A7" w:rsidRPr="0092718E" w:rsidRDefault="002202A7" w:rsidP="000D0C31">
      <w:r>
        <w:rPr>
          <w:rFonts w:ascii="Sylfaen" w:hAnsi="Sylfaen"/>
          <w:lang w:val="ka-GE"/>
        </w:rPr>
        <w:t xml:space="preserve">არ არსებობს მშენებლობის კოდექსი, რომელიც ითვალისწინებს მწვანე შენობების ნორმებს, ასევე არ არსებობს სერთიფიცირების სისტემა მწვანე შენობებისათვის (ისეთი, როგორიცაა </w:t>
      </w:r>
      <w:r w:rsidRPr="00EA24E1">
        <w:rPr>
          <w:rFonts w:asciiTheme="majorHAnsi" w:hAnsiTheme="majorHAnsi"/>
          <w:lang w:val="ka-GE"/>
        </w:rPr>
        <w:t>BREEAM</w:t>
      </w:r>
      <w:r>
        <w:rPr>
          <w:rFonts w:ascii="Sylfaen" w:hAnsi="Sylfaen"/>
          <w:lang w:val="ka-GE"/>
        </w:rPr>
        <w:t xml:space="preserve">). სავარაუდოდ სიტუაცია გაუმჯობესდება მას მერე რაც ქვეყანა შიმუშავებს ენერგოეფექტურობის სამოქმედო გეგმას. ქალაქში მოქმედებს რამდენიმე პროექტი, რომელიც ითვალისწინებს შენობების ენერგოეფექტურობის მახასიათებლების გაზრდას (მაგ. </w:t>
      </w:r>
      <w:r w:rsidRPr="00EA24E1">
        <w:rPr>
          <w:rFonts w:asciiTheme="majorHAnsi" w:hAnsiTheme="majorHAnsi"/>
          <w:lang w:val="ka-GE"/>
        </w:rPr>
        <w:t>EBRD</w:t>
      </w:r>
      <w:r>
        <w:rPr>
          <w:rFonts w:ascii="Sylfaen" w:hAnsi="Sylfaen"/>
          <w:lang w:val="ka-GE"/>
        </w:rPr>
        <w:t>-ის ახლადდაფინანსებული პროგრამა). ამავდროულად, შენობების ენერგოეფექტურობა ქალაქის მუნიციპალიტეტის პრიორიტეტიცაა</w:t>
      </w:r>
    </w:p>
    <w:p w14:paraId="725C36DD" w14:textId="6F0B4E3E" w:rsidR="000D0C31" w:rsidRPr="0092718E" w:rsidRDefault="00413DB9" w:rsidP="00323B3C">
      <w:pPr>
        <w:pStyle w:val="HeadingSmallUnnumbered"/>
      </w:pPr>
      <w:r>
        <w:rPr>
          <w:rFonts w:ascii="Sylfaen" w:hAnsi="Sylfaen"/>
          <w:lang w:val="ka-GE"/>
        </w:rPr>
        <w:t>მრეწველობა</w:t>
      </w:r>
    </w:p>
    <w:p w14:paraId="2135B7F5" w14:textId="54AE300D" w:rsidR="002202A7" w:rsidRPr="002202A7" w:rsidRDefault="002202A7" w:rsidP="002202A7">
      <w:pPr>
        <w:spacing w:before="240" w:after="120"/>
        <w:rPr>
          <w:rFonts w:asciiTheme="majorHAnsi" w:hAnsiTheme="majorHAnsi"/>
          <w:lang w:val="ka-GE"/>
        </w:rPr>
      </w:pPr>
      <w:r>
        <w:rPr>
          <w:rFonts w:ascii="Sylfaen" w:hAnsi="Sylfaen"/>
          <w:lang w:val="ka-GE"/>
        </w:rPr>
        <w:t>არ არსებობს საკანონმდებლო მექანიზმები და/ან ფინანსური წამახალისებელი მექანიზმები, რომელიც გულისხმობს სამრეწველო პროცესებში და ტექნოლოგიებში ენერგოეფექტურობის ხელშეწყობას. თუმცა, მუშავდება ცალკეული ინიციატივები, რომელიც ამ საკითხების მოგვარებას უზრუნველყოფს (მაგ.</w:t>
      </w:r>
      <w:r w:rsidRPr="0092718E">
        <w:t>DANIDA</w:t>
      </w:r>
      <w:r>
        <w:rPr>
          <w:rFonts w:ascii="Sylfaen" w:hAnsi="Sylfaen"/>
          <w:lang w:val="ka-GE"/>
        </w:rPr>
        <w:t xml:space="preserve"> -ს მიერ დაფინანსებული პროგრამები)</w:t>
      </w:r>
    </w:p>
    <w:p w14:paraId="50C49930" w14:textId="24DEEC9A" w:rsidR="002202A7" w:rsidRPr="0092718E" w:rsidRDefault="002202A7" w:rsidP="002202A7">
      <w:r>
        <w:rPr>
          <w:rFonts w:ascii="Sylfaen" w:hAnsi="Sylfaen"/>
          <w:lang w:val="ka-GE"/>
        </w:rPr>
        <w:t>არ არსებობს საკანონმდებლო მექანიზმები, რომელიც არეგულირებს სამრეწველო ნარჩენების გადამუშავებას, და/ან სამრეწველო ნარჩენი წყლების გადამუშავებას.</w:t>
      </w:r>
    </w:p>
    <w:p w14:paraId="77012E20" w14:textId="4299FD30" w:rsidR="000D0C31" w:rsidRPr="0092718E" w:rsidRDefault="00413DB9" w:rsidP="00323B3C">
      <w:pPr>
        <w:pStyle w:val="HeadingSmallUnnumbered"/>
      </w:pPr>
      <w:r>
        <w:rPr>
          <w:rFonts w:ascii="Sylfaen" w:hAnsi="Sylfaen"/>
          <w:lang w:val="ka-GE"/>
        </w:rPr>
        <w:t>ენერგეტიკა</w:t>
      </w:r>
    </w:p>
    <w:p w14:paraId="56FE7125" w14:textId="6E6688BB" w:rsidR="0010350C" w:rsidRPr="00AA651D" w:rsidRDefault="0010350C" w:rsidP="0010350C">
      <w:pPr>
        <w:spacing w:after="120"/>
        <w:rPr>
          <w:rFonts w:ascii="Sylfaen" w:hAnsi="Sylfaen"/>
          <w:lang w:val="ka-GE"/>
        </w:rPr>
      </w:pPr>
      <w:proofErr w:type="gramStart"/>
      <w:r w:rsidRPr="00AA651D">
        <w:rPr>
          <w:rFonts w:ascii="Sylfaen" w:hAnsi="Sylfaen" w:cs="Sylfaen"/>
        </w:rPr>
        <w:t>ელექტრო</w:t>
      </w:r>
      <w:proofErr w:type="gramEnd"/>
      <w:r w:rsidRPr="00AA651D">
        <w:t xml:space="preserve"> </w:t>
      </w:r>
      <w:r w:rsidRPr="00AA651D">
        <w:rPr>
          <w:rFonts w:ascii="Sylfaen" w:hAnsi="Sylfaen" w:cs="Sylfaen"/>
        </w:rPr>
        <w:t>დისტრიბუციის</w:t>
      </w:r>
      <w:r w:rsidRPr="00AA651D">
        <w:t xml:space="preserve"> </w:t>
      </w:r>
      <w:r w:rsidRPr="00AA651D">
        <w:rPr>
          <w:rFonts w:ascii="Sylfaen" w:hAnsi="Sylfaen" w:cs="Sylfaen"/>
        </w:rPr>
        <w:t>სისტემა</w:t>
      </w:r>
      <w:r w:rsidRPr="00AA651D">
        <w:t xml:space="preserve"> </w:t>
      </w:r>
      <w:r w:rsidRPr="00AA651D">
        <w:rPr>
          <w:rFonts w:ascii="Sylfaen" w:hAnsi="Sylfaen" w:cs="Sylfaen"/>
        </w:rPr>
        <w:t>მთელ</w:t>
      </w:r>
      <w:r w:rsidRPr="00AA651D">
        <w:t xml:space="preserve"> </w:t>
      </w:r>
      <w:r w:rsidRPr="00AA651D">
        <w:rPr>
          <w:rFonts w:ascii="Sylfaen" w:hAnsi="Sylfaen" w:cs="Sylfaen"/>
        </w:rPr>
        <w:t>ქალაქს</w:t>
      </w:r>
      <w:r w:rsidRPr="00AA651D">
        <w:t xml:space="preserve"> </w:t>
      </w:r>
      <w:r w:rsidRPr="00AA651D">
        <w:rPr>
          <w:rFonts w:ascii="Sylfaen" w:hAnsi="Sylfaen" w:cs="Sylfaen"/>
        </w:rPr>
        <w:t>მოიცავს</w:t>
      </w:r>
      <w:r w:rsidRPr="00AA651D">
        <w:t xml:space="preserve">, </w:t>
      </w:r>
      <w:r w:rsidRPr="00AA651D">
        <w:rPr>
          <w:rFonts w:ascii="Sylfaen" w:hAnsi="Sylfaen" w:cs="Sylfaen"/>
        </w:rPr>
        <w:t>ხოლო</w:t>
      </w:r>
      <w:r w:rsidRPr="00AA651D">
        <w:t xml:space="preserve"> </w:t>
      </w:r>
      <w:r w:rsidRPr="00AA651D">
        <w:rPr>
          <w:rFonts w:ascii="Sylfaen" w:hAnsi="Sylfaen" w:cs="Sylfaen"/>
        </w:rPr>
        <w:t>გაზის</w:t>
      </w:r>
      <w:r w:rsidRPr="00AA651D">
        <w:t xml:space="preserve"> </w:t>
      </w:r>
      <w:r w:rsidRPr="00AA651D">
        <w:rPr>
          <w:rFonts w:ascii="Sylfaen" w:hAnsi="Sylfaen" w:cs="Sylfaen"/>
        </w:rPr>
        <w:t>დისტრიბუცია</w:t>
      </w:r>
      <w:r w:rsidRPr="00AA651D">
        <w:t xml:space="preserve"> </w:t>
      </w:r>
      <w:r w:rsidRPr="00AA651D">
        <w:rPr>
          <w:rFonts w:ascii="Sylfaen" w:hAnsi="Sylfaen" w:cs="Sylfaen"/>
        </w:rPr>
        <w:t>ქალაქის</w:t>
      </w:r>
      <w:r w:rsidRPr="00AA651D">
        <w:t xml:space="preserve"> </w:t>
      </w:r>
      <w:r w:rsidRPr="00AA651D">
        <w:rPr>
          <w:rFonts w:ascii="Sylfaen" w:hAnsi="Sylfaen" w:cs="Sylfaen"/>
        </w:rPr>
        <w:t>მოსახლეობის</w:t>
      </w:r>
      <w:r w:rsidRPr="00AA651D">
        <w:t xml:space="preserve"> 95%</w:t>
      </w:r>
      <w:r w:rsidRPr="00AA651D">
        <w:rPr>
          <w:rFonts w:ascii="Sylfaen" w:hAnsi="Sylfaen" w:cs="Sylfaen"/>
        </w:rPr>
        <w:t>ს</w:t>
      </w:r>
      <w:r w:rsidRPr="00AA651D">
        <w:t xml:space="preserve"> </w:t>
      </w:r>
      <w:r w:rsidRPr="00AA651D">
        <w:rPr>
          <w:rFonts w:ascii="Sylfaen" w:hAnsi="Sylfaen" w:cs="Sylfaen"/>
        </w:rPr>
        <w:t>ემსახურება</w:t>
      </w:r>
      <w:r w:rsidRPr="00AA651D">
        <w:t xml:space="preserve">. </w:t>
      </w:r>
      <w:proofErr w:type="gramStart"/>
      <w:r w:rsidRPr="00AA651D">
        <w:rPr>
          <w:rFonts w:ascii="Sylfaen" w:hAnsi="Sylfaen" w:cs="Sylfaen"/>
        </w:rPr>
        <w:t>გაზის</w:t>
      </w:r>
      <w:proofErr w:type="gramEnd"/>
      <w:r w:rsidRPr="00AA651D">
        <w:t xml:space="preserve"> </w:t>
      </w:r>
      <w:r w:rsidRPr="00AA651D">
        <w:rPr>
          <w:rFonts w:ascii="Sylfaen" w:hAnsi="Sylfaen" w:cs="Sylfaen"/>
        </w:rPr>
        <w:t>სადისტრიბუციო</w:t>
      </w:r>
      <w:r w:rsidRPr="00AA651D">
        <w:t xml:space="preserve"> </w:t>
      </w:r>
      <w:r w:rsidRPr="00AA651D">
        <w:rPr>
          <w:rFonts w:ascii="Sylfaen" w:hAnsi="Sylfaen" w:cs="Sylfaen"/>
        </w:rPr>
        <w:t>ქსელი</w:t>
      </w:r>
      <w:r w:rsidRPr="00AA651D">
        <w:t xml:space="preserve"> </w:t>
      </w:r>
      <w:r w:rsidRPr="00AA651D">
        <w:rPr>
          <w:rFonts w:ascii="Sylfaen" w:hAnsi="Sylfaen" w:cs="Sylfaen"/>
        </w:rPr>
        <w:t>თანდათან</w:t>
      </w:r>
      <w:r w:rsidRPr="00AA651D">
        <w:t xml:space="preserve"> </w:t>
      </w:r>
      <w:r w:rsidRPr="00AA651D">
        <w:rPr>
          <w:rFonts w:ascii="Sylfaen" w:hAnsi="Sylfaen" w:cs="Sylfaen"/>
        </w:rPr>
        <w:t>ფართოვდება</w:t>
      </w:r>
      <w:r w:rsidRPr="00AA651D">
        <w:t xml:space="preserve">. </w:t>
      </w:r>
      <w:proofErr w:type="gramStart"/>
      <w:r w:rsidR="002C2531">
        <w:rPr>
          <w:rFonts w:ascii="Sylfaen" w:hAnsi="Sylfaen" w:cs="Sylfaen"/>
        </w:rPr>
        <w:t>ქვეყანა</w:t>
      </w:r>
      <w:r w:rsidRPr="00AA651D">
        <w:rPr>
          <w:rFonts w:ascii="Sylfaen" w:hAnsi="Sylfaen" w:cs="Sylfaen"/>
        </w:rPr>
        <w:t>ში</w:t>
      </w:r>
      <w:proofErr w:type="gramEnd"/>
      <w:r w:rsidRPr="00AA651D">
        <w:t xml:space="preserve"> </w:t>
      </w:r>
      <w:r w:rsidRPr="00AA651D">
        <w:rPr>
          <w:rFonts w:ascii="Sylfaen" w:hAnsi="Sylfaen" w:cs="Sylfaen"/>
        </w:rPr>
        <w:t>არ</w:t>
      </w:r>
      <w:r w:rsidRPr="00AA651D">
        <w:t xml:space="preserve"> </w:t>
      </w:r>
      <w:r w:rsidRPr="00AA651D">
        <w:rPr>
          <w:rFonts w:ascii="Sylfaen" w:hAnsi="Sylfaen" w:cs="Sylfaen"/>
        </w:rPr>
        <w:t>არსებობს</w:t>
      </w:r>
      <w:r w:rsidRPr="00AA651D">
        <w:t xml:space="preserve"> </w:t>
      </w:r>
      <w:r w:rsidRPr="00AA651D">
        <w:rPr>
          <w:rFonts w:ascii="Sylfaen" w:hAnsi="Sylfaen" w:cs="Sylfaen"/>
        </w:rPr>
        <w:t>წამახალისებელი</w:t>
      </w:r>
      <w:r w:rsidRPr="00AA651D">
        <w:t xml:space="preserve"> </w:t>
      </w:r>
      <w:r w:rsidRPr="00AA651D">
        <w:rPr>
          <w:rFonts w:ascii="Sylfaen" w:hAnsi="Sylfaen" w:cs="Sylfaen"/>
        </w:rPr>
        <w:t>მექანიზმები</w:t>
      </w:r>
      <w:r w:rsidRPr="00AA651D">
        <w:t xml:space="preserve"> (</w:t>
      </w:r>
      <w:r w:rsidRPr="00AA651D">
        <w:rPr>
          <w:rFonts w:ascii="Sylfaen" w:hAnsi="Sylfaen" w:cs="Sylfaen"/>
        </w:rPr>
        <w:t>ფინანსური</w:t>
      </w:r>
      <w:r w:rsidRPr="00AA651D">
        <w:t xml:space="preserve"> </w:t>
      </w:r>
      <w:r w:rsidRPr="00AA651D">
        <w:rPr>
          <w:rFonts w:ascii="Sylfaen" w:hAnsi="Sylfaen" w:cs="Sylfaen"/>
        </w:rPr>
        <w:t>და</w:t>
      </w:r>
      <w:r w:rsidRPr="00AA651D">
        <w:t xml:space="preserve"> </w:t>
      </w:r>
      <w:r w:rsidRPr="00AA651D">
        <w:rPr>
          <w:rFonts w:ascii="Sylfaen" w:hAnsi="Sylfaen" w:cs="Sylfaen"/>
        </w:rPr>
        <w:t>საკანონმდებლო</w:t>
      </w:r>
      <w:r w:rsidRPr="00AA651D">
        <w:t xml:space="preserve">) </w:t>
      </w:r>
      <w:r w:rsidRPr="00AA651D">
        <w:rPr>
          <w:rFonts w:ascii="Sylfaen" w:hAnsi="Sylfaen" w:cs="Sylfaen"/>
        </w:rPr>
        <w:t>რომელიც</w:t>
      </w:r>
      <w:r w:rsidRPr="00AA651D">
        <w:t xml:space="preserve"> </w:t>
      </w:r>
      <w:r w:rsidRPr="00AA651D">
        <w:rPr>
          <w:rFonts w:ascii="Sylfaen" w:hAnsi="Sylfaen" w:cs="Sylfaen"/>
        </w:rPr>
        <w:t>ხელს</w:t>
      </w:r>
      <w:r w:rsidRPr="00AA651D">
        <w:t xml:space="preserve"> </w:t>
      </w:r>
      <w:r w:rsidRPr="00AA651D">
        <w:rPr>
          <w:rFonts w:ascii="Sylfaen" w:hAnsi="Sylfaen" w:cs="Sylfaen"/>
        </w:rPr>
        <w:t>უწყობს</w:t>
      </w:r>
      <w:r w:rsidRPr="00AA651D">
        <w:t xml:space="preserve"> </w:t>
      </w:r>
      <w:r w:rsidRPr="00AA651D">
        <w:rPr>
          <w:rFonts w:ascii="Sylfaen" w:hAnsi="Sylfaen" w:cs="Sylfaen"/>
        </w:rPr>
        <w:t>განახლებადი</w:t>
      </w:r>
      <w:r w:rsidRPr="00AA651D">
        <w:t xml:space="preserve"> </w:t>
      </w:r>
      <w:r w:rsidRPr="00AA651D">
        <w:rPr>
          <w:rFonts w:ascii="Sylfaen" w:hAnsi="Sylfaen" w:cs="Sylfaen"/>
        </w:rPr>
        <w:t>ენერგო</w:t>
      </w:r>
      <w:r w:rsidRPr="00AA651D">
        <w:t xml:space="preserve"> </w:t>
      </w:r>
      <w:r w:rsidRPr="00AA651D">
        <w:rPr>
          <w:rFonts w:ascii="Sylfaen" w:hAnsi="Sylfaen" w:cs="Sylfaen"/>
        </w:rPr>
        <w:t>რესურსების</w:t>
      </w:r>
      <w:r w:rsidRPr="00AA651D">
        <w:t xml:space="preserve"> </w:t>
      </w:r>
      <w:r w:rsidRPr="00AA651D">
        <w:rPr>
          <w:rFonts w:ascii="Sylfaen" w:hAnsi="Sylfaen" w:cs="Sylfaen"/>
        </w:rPr>
        <w:t>ტექნოლოგიების</w:t>
      </w:r>
      <w:r w:rsidRPr="00AA651D">
        <w:t xml:space="preserve"> </w:t>
      </w:r>
      <w:r w:rsidRPr="00AA651D">
        <w:rPr>
          <w:rFonts w:ascii="Sylfaen" w:hAnsi="Sylfaen" w:cs="Sylfaen"/>
        </w:rPr>
        <w:t>ინსტალაციას</w:t>
      </w:r>
      <w:r w:rsidRPr="00AA651D">
        <w:t xml:space="preserve">. </w:t>
      </w:r>
      <w:proofErr w:type="gramStart"/>
      <w:r w:rsidRPr="00AA651D">
        <w:rPr>
          <w:rFonts w:ascii="Sylfaen" w:hAnsi="Sylfaen" w:cs="Sylfaen"/>
        </w:rPr>
        <w:t>რამდენიმე</w:t>
      </w:r>
      <w:proofErr w:type="gramEnd"/>
      <w:r w:rsidRPr="00AA651D">
        <w:t xml:space="preserve"> </w:t>
      </w:r>
      <w:r w:rsidRPr="00AA651D">
        <w:rPr>
          <w:rFonts w:ascii="Sylfaen" w:hAnsi="Sylfaen" w:cs="Sylfaen"/>
        </w:rPr>
        <w:t>საერთაშორისო</w:t>
      </w:r>
      <w:r w:rsidRPr="00AA651D">
        <w:t xml:space="preserve"> </w:t>
      </w:r>
      <w:r w:rsidRPr="00AA651D">
        <w:rPr>
          <w:rFonts w:ascii="Sylfaen" w:hAnsi="Sylfaen" w:cs="Sylfaen"/>
        </w:rPr>
        <w:t>დაფინანსებით</w:t>
      </w:r>
      <w:r w:rsidRPr="00AA651D">
        <w:t xml:space="preserve"> </w:t>
      </w:r>
      <w:r w:rsidRPr="00AA651D">
        <w:rPr>
          <w:rFonts w:ascii="Sylfaen" w:hAnsi="Sylfaen" w:cs="Sylfaen"/>
        </w:rPr>
        <w:t>მიმდინარე</w:t>
      </w:r>
      <w:r w:rsidRPr="00AA651D">
        <w:t xml:space="preserve"> </w:t>
      </w:r>
      <w:r w:rsidRPr="00AA651D">
        <w:rPr>
          <w:rFonts w:ascii="Sylfaen" w:hAnsi="Sylfaen" w:cs="Sylfaen"/>
        </w:rPr>
        <w:t>პროექტი</w:t>
      </w:r>
      <w:r w:rsidRPr="00AA651D">
        <w:t xml:space="preserve"> </w:t>
      </w:r>
      <w:r w:rsidRPr="00AA651D">
        <w:rPr>
          <w:rFonts w:ascii="Sylfaen" w:hAnsi="Sylfaen" w:cs="Sylfaen"/>
        </w:rPr>
        <w:t>მუშაობს</w:t>
      </w:r>
      <w:r w:rsidRPr="00AA651D">
        <w:t xml:space="preserve"> </w:t>
      </w:r>
      <w:r w:rsidRPr="00AA651D">
        <w:rPr>
          <w:rFonts w:ascii="Sylfaen" w:hAnsi="Sylfaen" w:cs="Sylfaen"/>
        </w:rPr>
        <w:t>ამ</w:t>
      </w:r>
      <w:r w:rsidRPr="00AA651D">
        <w:t xml:space="preserve"> </w:t>
      </w:r>
      <w:r w:rsidRPr="00AA651D">
        <w:rPr>
          <w:rFonts w:ascii="Sylfaen" w:hAnsi="Sylfaen" w:cs="Sylfaen"/>
        </w:rPr>
        <w:t>მიმართულებით</w:t>
      </w:r>
      <w:r>
        <w:t>.</w:t>
      </w:r>
    </w:p>
    <w:p w14:paraId="7A477FEA" w14:textId="760C3CE2" w:rsidR="0010350C" w:rsidRDefault="0010350C" w:rsidP="0010350C">
      <w:pPr>
        <w:spacing w:after="120"/>
      </w:pPr>
      <w:proofErr w:type="gramStart"/>
      <w:r w:rsidRPr="00AA651D">
        <w:t xml:space="preserve">2015 </w:t>
      </w:r>
      <w:r w:rsidRPr="00AA651D">
        <w:rPr>
          <w:rFonts w:ascii="Sylfaen" w:hAnsi="Sylfaen" w:cs="Sylfaen"/>
        </w:rPr>
        <w:t>წლის</w:t>
      </w:r>
      <w:r w:rsidRPr="00AA651D">
        <w:t xml:space="preserve"> </w:t>
      </w:r>
      <w:r w:rsidRPr="00AA651D">
        <w:rPr>
          <w:rFonts w:ascii="Sylfaen" w:hAnsi="Sylfaen" w:cs="Sylfaen"/>
        </w:rPr>
        <w:t>წყალდიდობის</w:t>
      </w:r>
      <w:r w:rsidRPr="00AA651D">
        <w:t xml:space="preserve"> </w:t>
      </w:r>
      <w:r w:rsidRPr="00AA651D">
        <w:rPr>
          <w:rFonts w:ascii="Sylfaen" w:hAnsi="Sylfaen" w:cs="Sylfaen"/>
        </w:rPr>
        <w:t>შედეგად</w:t>
      </w:r>
      <w:r w:rsidRPr="00AA651D">
        <w:t xml:space="preserve"> </w:t>
      </w:r>
      <w:r w:rsidRPr="00AA651D">
        <w:rPr>
          <w:rFonts w:ascii="Sylfaen" w:hAnsi="Sylfaen" w:cs="Sylfaen"/>
        </w:rPr>
        <w:t>დაზიანებული</w:t>
      </w:r>
      <w:r w:rsidRPr="00AA651D">
        <w:t xml:space="preserve"> </w:t>
      </w:r>
      <w:r w:rsidRPr="00AA651D">
        <w:rPr>
          <w:rFonts w:ascii="Sylfaen" w:hAnsi="Sylfaen" w:cs="Sylfaen"/>
        </w:rPr>
        <w:t>ელექტრომომარაგების</w:t>
      </w:r>
      <w:r w:rsidRPr="00AA651D">
        <w:t xml:space="preserve"> </w:t>
      </w:r>
      <w:r w:rsidRPr="00AA651D">
        <w:rPr>
          <w:rFonts w:ascii="Sylfaen" w:hAnsi="Sylfaen" w:cs="Sylfaen"/>
        </w:rPr>
        <w:t>ქსელის</w:t>
      </w:r>
      <w:r w:rsidRPr="00AA651D">
        <w:t xml:space="preserve"> </w:t>
      </w:r>
      <w:r w:rsidRPr="00AA651D">
        <w:rPr>
          <w:rFonts w:ascii="Sylfaen" w:hAnsi="Sylfaen" w:cs="Sylfaen"/>
        </w:rPr>
        <w:t>მასშტაბის</w:t>
      </w:r>
      <w:r w:rsidRPr="00AA651D">
        <w:t xml:space="preserve"> </w:t>
      </w:r>
      <w:r w:rsidRPr="00AA651D">
        <w:rPr>
          <w:rFonts w:ascii="Sylfaen" w:hAnsi="Sylfaen" w:cs="Sylfaen"/>
        </w:rPr>
        <w:t>და</w:t>
      </w:r>
      <w:r w:rsidRPr="00AA651D">
        <w:t xml:space="preserve"> </w:t>
      </w:r>
      <w:r w:rsidRPr="00AA651D">
        <w:rPr>
          <w:rFonts w:ascii="Sylfaen" w:hAnsi="Sylfaen" w:cs="Sylfaen"/>
        </w:rPr>
        <w:t>მისი</w:t>
      </w:r>
      <w:r w:rsidRPr="00AA651D">
        <w:t xml:space="preserve"> </w:t>
      </w:r>
      <w:r w:rsidRPr="00AA651D">
        <w:rPr>
          <w:rFonts w:ascii="Sylfaen" w:hAnsi="Sylfaen" w:cs="Sylfaen"/>
        </w:rPr>
        <w:t>მდგრადობის</w:t>
      </w:r>
      <w:r w:rsidRPr="00AA651D">
        <w:t xml:space="preserve"> </w:t>
      </w:r>
      <w:r w:rsidR="004F423B">
        <w:rPr>
          <w:rFonts w:ascii="Sylfaen" w:hAnsi="Sylfaen" w:cs="Sylfaen"/>
        </w:rPr>
        <w:t>შესწავლა</w:t>
      </w:r>
      <w:r w:rsidR="004F423B">
        <w:rPr>
          <w:rFonts w:ascii="Sylfaen" w:hAnsi="Sylfaen" w:cs="Sylfaen"/>
          <w:lang w:val="ka-GE"/>
        </w:rPr>
        <w:t xml:space="preserve"> მოხდება 100 მედეგი ქალაქის პროგრამის ფარგლებში</w:t>
      </w:r>
      <w:r>
        <w:t>.</w:t>
      </w:r>
      <w:proofErr w:type="gramEnd"/>
    </w:p>
    <w:p w14:paraId="600BC5FA" w14:textId="7BC6B1AD" w:rsidR="007C09AC" w:rsidRPr="0092718E" w:rsidRDefault="00413DB9" w:rsidP="00323B3C">
      <w:pPr>
        <w:pStyle w:val="HeadingSmallUnnumbered"/>
      </w:pPr>
      <w:r>
        <w:rPr>
          <w:rFonts w:ascii="Sylfaen" w:hAnsi="Sylfaen"/>
          <w:lang w:val="ka-GE"/>
        </w:rPr>
        <w:t>წყალი (მიწოდება, სანიტარია, არინება)</w:t>
      </w:r>
    </w:p>
    <w:p w14:paraId="14B49992" w14:textId="77777777" w:rsidR="004F423B" w:rsidRDefault="004F423B" w:rsidP="004F423B">
      <w:pPr>
        <w:spacing w:before="240" w:after="120"/>
        <w:rPr>
          <w:rFonts w:ascii="Sylfaen" w:hAnsi="Sylfaen"/>
          <w:lang w:val="ka-GE"/>
        </w:rPr>
      </w:pPr>
      <w:r>
        <w:rPr>
          <w:rFonts w:ascii="Sylfaen" w:hAnsi="Sylfaen"/>
          <w:lang w:val="ka-GE"/>
        </w:rPr>
        <w:t xml:space="preserve">მოხმარებული სასმელი წყლის რაოდენობა რეგულირებულია, მაგრამ რიგი საინვესტიციო ღონისძიებების განხორციელება საჭიროა გამრიცხველიანების ღონისძიებების დასასრულებლად (წყალმომხმარებლების დაახლოებით 25% საჭიროებს გამრიცხველიანებას). წყალმომარაგების ქსელის დანაკარგები 50%-ს შეადგენს, 2018 წლისთვის დაგეგმილია ამ დანაკარგების 30%-ით შემცირება. ეს ღონისძიებები დადებითად აისახება სასმელი წყლის ხარისხზე. არ არსებობს ცნობიერების ამაღლების ღონისძიებები, რომელიც წაახალისებს წყლის დაზოგვის და ხელმეორედ გამოყენების ღონისძიებებს. </w:t>
      </w:r>
    </w:p>
    <w:p w14:paraId="6F742E3C" w14:textId="77777777" w:rsidR="004F423B" w:rsidRPr="004F423B" w:rsidRDefault="004F423B" w:rsidP="004F423B">
      <w:pPr>
        <w:spacing w:after="240"/>
        <w:rPr>
          <w:rFonts w:asciiTheme="majorHAnsi" w:hAnsiTheme="majorHAnsi"/>
          <w:lang w:val="ka-GE"/>
        </w:rPr>
      </w:pPr>
      <w:r>
        <w:rPr>
          <w:rFonts w:ascii="Sylfaen" w:hAnsi="Sylfaen"/>
          <w:lang w:val="ka-GE"/>
        </w:rPr>
        <w:t xml:space="preserve">შენობების 100% დაერთებულია ცენტრალურ საკანალიზაციო სისტემებზე, თუმცა კანალიზაციის მომსახურების საფასური ცალკე არ არსებობს (ეს ეხება კომერციულ სექტორსაც). მუნიციპალური ჩამდინარე წყლების გაწმენდის სისტემის გაუმჯობესება იგეგმება და მისი დასრულება ნავარაუდებია 2023 წლისთვის. </w:t>
      </w:r>
    </w:p>
    <w:p w14:paraId="69001C97" w14:textId="475E6B71" w:rsidR="00A12A1C" w:rsidRPr="0092718E" w:rsidRDefault="002011EE" w:rsidP="00323B3C">
      <w:pPr>
        <w:pStyle w:val="HeadingSmallUnnumbered"/>
      </w:pPr>
      <w:r>
        <w:rPr>
          <w:rFonts w:ascii="Sylfaen" w:hAnsi="Sylfaen"/>
          <w:lang w:val="ka-GE"/>
        </w:rPr>
        <w:t>მყარი ნარჩენები</w:t>
      </w:r>
    </w:p>
    <w:p w14:paraId="568DDA33" w14:textId="77777777" w:rsidR="00A3092D" w:rsidRDefault="00A3092D" w:rsidP="00A3092D">
      <w:pPr>
        <w:spacing w:after="120"/>
        <w:rPr>
          <w:rFonts w:asciiTheme="majorHAnsi" w:hAnsiTheme="majorHAnsi"/>
        </w:rPr>
      </w:pPr>
      <w:r>
        <w:rPr>
          <w:rFonts w:ascii="Sylfaen" w:hAnsi="Sylfaen"/>
          <w:lang w:val="ka-GE"/>
        </w:rPr>
        <w:t>ბოლო წლებში მუნიციპალური ნარჩენების შეგროვების სისტემა გაუმჯობესდა; არსებული ძველი ნაგავსაყრელი დაიხურა და ევოპული სტანდარტების მიხედვით აშენდა ახალი ნაგავსაყრელი. ახალი ნარჩენების მართვის გეგმის შემუშავება ნავარაუდებია 2017 წლისთვის; გეგმა შემუშავდება ნარჩენების მართვის ეროვნული სტარტეგიით გათვალისწინებული მოთხოვნების თანახმად.</w:t>
      </w:r>
    </w:p>
    <w:p w14:paraId="1AF8B910" w14:textId="6AE074F4" w:rsidR="00A3092D" w:rsidRDefault="00A3092D" w:rsidP="00A3092D">
      <w:pPr>
        <w:spacing w:after="120"/>
        <w:rPr>
          <w:rFonts w:ascii="Sylfaen" w:eastAsia="Calibri" w:hAnsi="Sylfaen"/>
          <w:lang w:val="ka-GE"/>
        </w:rPr>
      </w:pPr>
      <w:r>
        <w:rPr>
          <w:rFonts w:ascii="Sylfaen" w:hAnsi="Sylfaen"/>
          <w:lang w:val="ka-GE"/>
        </w:rPr>
        <w:t xml:space="preserve">არ არსებობს ნარჩენების გადამუშავების და/ან კომპოსტირების საწარმო, ასევე არ არსებობს ცნობიერების ამაღლების კამპანიები ამ კუთხით. </w:t>
      </w:r>
      <w:r>
        <w:rPr>
          <w:rFonts w:ascii="Sylfaen" w:eastAsia="Calibri" w:hAnsi="Sylfaen"/>
          <w:lang w:val="ka-GE"/>
        </w:rPr>
        <w:t xml:space="preserve">ნარჩენების გადამუშავების </w:t>
      </w:r>
      <w:r>
        <w:rPr>
          <w:rFonts w:ascii="Sylfaen" w:hAnsi="Sylfaen"/>
          <w:lang w:val="ka-GE"/>
        </w:rPr>
        <w:t>ენერგოგენერაციის საწარმოს მშენებლობა დაგეგმილია</w:t>
      </w:r>
      <w:r>
        <w:rPr>
          <w:rFonts w:ascii="Sylfaen" w:eastAsia="Calibri" w:hAnsi="Sylfaen"/>
          <w:lang w:val="ka-GE"/>
        </w:rPr>
        <w:t xml:space="preserve"> არსებული ნაგავსაყრელის ტერიტორიაზე; ამ გეგმის მიხედვით, ნავარაუდებია მეტალის, მინის და პლასტიკური ბოთლების სეგრეგაცია და მათ საერთაშორისო ბაზარზე გატანა.</w:t>
      </w:r>
    </w:p>
    <w:p w14:paraId="5C7D8616" w14:textId="01566800" w:rsidR="00A3092D" w:rsidRPr="00A3092D" w:rsidRDefault="00A3092D" w:rsidP="00A3092D">
      <w:pPr>
        <w:rPr>
          <w:rFonts w:ascii="Sylfaen" w:hAnsi="Sylfaen"/>
          <w:lang w:val="ka-GE"/>
        </w:rPr>
      </w:pPr>
      <w:r>
        <w:rPr>
          <w:rFonts w:ascii="Sylfaen" w:eastAsia="Calibri" w:hAnsi="Sylfaen"/>
          <w:lang w:val="ka-GE"/>
        </w:rPr>
        <w:t xml:space="preserve">არსებული კანონმდებლობა კრძალავს დაბინძურებას და ნარჩენების არალეგალურად განთავსებას, თუმცა ქვეყანას უჭირს ამ საკითხების ადმინისტრირება. </w:t>
      </w:r>
    </w:p>
    <w:p w14:paraId="34504AAF" w14:textId="6BDAAEDB" w:rsidR="00977082" w:rsidRPr="0092718E" w:rsidRDefault="00A3092D" w:rsidP="00323B3C">
      <w:pPr>
        <w:pStyle w:val="HeadingSmallUnnumbered"/>
      </w:pPr>
      <w:r>
        <w:rPr>
          <w:rFonts w:ascii="Sylfaen" w:hAnsi="Sylfaen"/>
          <w:lang w:val="ka-GE"/>
        </w:rPr>
        <w:t>მიწის მართვა</w:t>
      </w:r>
    </w:p>
    <w:p w14:paraId="72DC64A6" w14:textId="77777777" w:rsidR="00A3092D" w:rsidRDefault="00A3092D" w:rsidP="00A3092D">
      <w:pPr>
        <w:spacing w:before="240" w:after="240"/>
        <w:rPr>
          <w:rFonts w:asciiTheme="majorHAnsi" w:hAnsiTheme="majorHAnsi"/>
        </w:rPr>
      </w:pPr>
      <w:r>
        <w:rPr>
          <w:rFonts w:ascii="Sylfaen" w:hAnsi="Sylfaen"/>
          <w:lang w:val="ka-GE"/>
        </w:rPr>
        <w:t xml:space="preserve">არსებობს რიგი ნებართვებისა/და რეგულაციებისა (მაგ. მშებლობის ნებართვის გაცემის წესი), რომელიც ითვალისწინებს მშენებლობის სიმჭიდროვის საკითხებს, თუმცა საჭიროა საკანონმდებლო ინიციატივების შემოღება, რომლებიც გაითვალისწინებს ქალაქის ტრანზიტზე ორიენტირებულ დაპროექტებას და წაახალისებს მრავალფუნქციური გამოყენების </w:t>
      </w:r>
    </w:p>
    <w:p w14:paraId="63B570F8" w14:textId="3F2483F1" w:rsidR="00A3092D" w:rsidRPr="005D6DA4" w:rsidRDefault="00A3092D" w:rsidP="00A3092D">
      <w:pPr>
        <w:spacing w:after="120"/>
        <w:rPr>
          <w:rFonts w:ascii="Sylfaen" w:hAnsi="Sylfaen"/>
          <w:lang w:val="ka-GE"/>
        </w:rPr>
      </w:pPr>
      <w:r>
        <w:rPr>
          <w:rFonts w:ascii="Sylfaen" w:hAnsi="Sylfaen"/>
          <w:lang w:val="ka-GE"/>
        </w:rPr>
        <w:t>მწვანე ქალაქის სამოქმედო გეგმამ უნდა განიხილოს შემდეგი საკითხები: საკანონმდებლო ბაზა, ცნობიერების ამაღლება და საინვესტიციო ღონისძიებები.</w:t>
      </w:r>
    </w:p>
    <w:p w14:paraId="42BBD19B" w14:textId="77777777" w:rsidR="00A3092D" w:rsidRPr="00CE22D9" w:rsidRDefault="00A3092D" w:rsidP="00245D3C">
      <w:pPr>
        <w:pStyle w:val="ListParagraph"/>
        <w:numPr>
          <w:ilvl w:val="0"/>
          <w:numId w:val="16"/>
        </w:numPr>
        <w:spacing w:before="0" w:after="120" w:line="240" w:lineRule="auto"/>
        <w:ind w:left="714" w:hanging="357"/>
        <w:contextualSpacing w:val="0"/>
        <w:jc w:val="both"/>
        <w:rPr>
          <w:rFonts w:asciiTheme="majorHAnsi" w:hAnsiTheme="majorHAnsi"/>
        </w:rPr>
      </w:pPr>
      <w:r>
        <w:rPr>
          <w:rFonts w:ascii="Sylfaen" w:hAnsi="Sylfaen"/>
          <w:b/>
          <w:i/>
          <w:lang w:val="ka-GE"/>
        </w:rPr>
        <w:t>კანონმდებლობა</w:t>
      </w:r>
      <w:r w:rsidRPr="00C65E04">
        <w:rPr>
          <w:rFonts w:asciiTheme="majorHAnsi" w:hAnsiTheme="majorHAnsi"/>
          <w:b/>
          <w:i/>
        </w:rPr>
        <w:t>.</w:t>
      </w:r>
      <w:r w:rsidRPr="00C65E04">
        <w:rPr>
          <w:rFonts w:asciiTheme="majorHAnsi" w:hAnsiTheme="majorHAnsi"/>
        </w:rPr>
        <w:t xml:space="preserve"> </w:t>
      </w:r>
      <w:r>
        <w:rPr>
          <w:rFonts w:ascii="Sylfaen" w:hAnsi="Sylfaen"/>
          <w:lang w:val="ka-GE"/>
        </w:rPr>
        <w:t xml:space="preserve">ეროვნულ დონეზე მომზადდა (ან მომზადების ეტაპზეა) ახალი კანონმდებლობა, რომელიც მოიცავს შემდეგ სფეროებს: ჰაერი, ენერგოეფექტურობა (ძირითადად შენობების სექტორში), წყალი და ნარჩენები. ეროვნულ კანონმდებლობა უნდა აისახოს ადგილობრივ/მუნიციპალურ დონეზე სხვადასხვა სტრატეგიული გეგმების სახით (მაგ. ნარჩენების მართვის ეროვნული სტრატეგია ითვალისწინებს ადგილობრივ დონეებზე ნარჩენების მართვის სამოქმედო გეგმის შემუშავებას). მწვანე ქალაქის განვითარების სამოქმედო გეგმის ერთ-ერთი ამოცანა იქნება საკანონმდებლო ბაზაში ხარვეზების იდენტიფიცირება და გადაჭრის გზების შემოთავაზება. </w:t>
      </w:r>
    </w:p>
    <w:p w14:paraId="3A64F649" w14:textId="04F73A36" w:rsidR="00A3092D" w:rsidRPr="00DB05B5" w:rsidRDefault="00A3092D" w:rsidP="00245D3C">
      <w:pPr>
        <w:pStyle w:val="ListParagraph"/>
        <w:numPr>
          <w:ilvl w:val="0"/>
          <w:numId w:val="16"/>
        </w:numPr>
        <w:spacing w:before="0" w:after="120" w:line="240" w:lineRule="auto"/>
        <w:ind w:left="714" w:hanging="357"/>
        <w:contextualSpacing w:val="0"/>
        <w:jc w:val="both"/>
        <w:rPr>
          <w:rFonts w:asciiTheme="majorHAnsi" w:hAnsiTheme="majorHAnsi"/>
        </w:rPr>
      </w:pPr>
      <w:r>
        <w:rPr>
          <w:rFonts w:ascii="Sylfaen" w:hAnsi="Sylfaen"/>
          <w:b/>
          <w:i/>
          <w:lang w:val="ka-GE"/>
        </w:rPr>
        <w:t>ცნობიერების ამაღლება</w:t>
      </w:r>
      <w:r w:rsidRPr="00CE22D9">
        <w:rPr>
          <w:rFonts w:asciiTheme="majorHAnsi" w:hAnsiTheme="majorHAnsi"/>
          <w:b/>
          <w:i/>
        </w:rPr>
        <w:t>.</w:t>
      </w:r>
      <w:r w:rsidRPr="00CE22D9">
        <w:rPr>
          <w:rFonts w:asciiTheme="majorHAnsi" w:hAnsiTheme="majorHAnsi"/>
        </w:rPr>
        <w:t xml:space="preserve"> </w:t>
      </w:r>
      <w:r>
        <w:rPr>
          <w:rFonts w:ascii="Sylfaen" w:hAnsi="Sylfaen"/>
          <w:lang w:val="ka-GE"/>
        </w:rPr>
        <w:t xml:space="preserve">ცნობიერების ამაღლების კამპანიები, რომელიც მიმართულია გარემოსდაცვითი მდგომარეობის გაუმჯობესებისაკენ თითქმის არ არსებობს. ამ მიმართულებით მუშაობს რამდენიმე არასამთავრობო ორგანიზაცა მაგრამ საჭიროა მეტი ძალისხმევა. </w:t>
      </w:r>
      <w:r w:rsidRPr="00CE22D9">
        <w:rPr>
          <w:rFonts w:asciiTheme="majorHAnsi" w:hAnsiTheme="majorHAnsi"/>
        </w:rPr>
        <w:t>Morgenstadt</w:t>
      </w:r>
      <w:r>
        <w:rPr>
          <w:rFonts w:ascii="Sylfaen" w:hAnsi="Sylfaen"/>
          <w:lang w:val="ka-GE"/>
        </w:rPr>
        <w:t>-ის</w:t>
      </w:r>
      <w:r>
        <w:rPr>
          <w:rFonts w:ascii="Sylfaen" w:hAnsi="Sylfaen"/>
          <w:lang w:val="en-US"/>
        </w:rPr>
        <w:t xml:space="preserve"> (</w:t>
      </w:r>
      <w:r>
        <w:rPr>
          <w:rFonts w:ascii="Sylfaen" w:hAnsi="Sylfaen"/>
          <w:lang w:val="ka-GE"/>
        </w:rPr>
        <w:t>იხ. ზემოთ</w:t>
      </w:r>
      <w:r>
        <w:rPr>
          <w:rFonts w:ascii="Sylfaen" w:hAnsi="Sylfaen"/>
          <w:lang w:val="en-US"/>
        </w:rPr>
        <w:t>)</w:t>
      </w:r>
      <w:r>
        <w:rPr>
          <w:rFonts w:ascii="Sylfaen" w:hAnsi="Sylfaen"/>
          <w:lang w:val="ka-GE"/>
        </w:rPr>
        <w:t xml:space="preserve"> მიერ მომზადებული ანგარიში რიგ რეკომენდაციებს იძლევა ამ მიმართულებით. </w:t>
      </w:r>
      <w:r w:rsidRPr="00CE22D9">
        <w:rPr>
          <w:rFonts w:asciiTheme="majorHAnsi" w:hAnsiTheme="majorHAnsi"/>
        </w:rPr>
        <w:t>GCAP</w:t>
      </w:r>
      <w:r>
        <w:rPr>
          <w:rFonts w:ascii="Sylfaen" w:hAnsi="Sylfaen"/>
          <w:lang w:val="ka-GE"/>
        </w:rPr>
        <w:t xml:space="preserve"> ანგარიშის მომზადებისას საჭიროა გავითვალისწინოთ არსებული კვლევის შედეგები და ამ მიმართულებით არსებული სხვა ქვეყნების გამოცდილებაც.  </w:t>
      </w:r>
    </w:p>
    <w:p w14:paraId="4E49133A" w14:textId="77777777" w:rsidR="00A3092D" w:rsidRDefault="00A3092D" w:rsidP="00245D3C">
      <w:pPr>
        <w:pStyle w:val="ListParagraph"/>
        <w:numPr>
          <w:ilvl w:val="0"/>
          <w:numId w:val="16"/>
        </w:numPr>
        <w:spacing w:before="0" w:after="120" w:line="240" w:lineRule="auto"/>
        <w:ind w:left="714" w:hanging="357"/>
        <w:contextualSpacing w:val="0"/>
        <w:jc w:val="both"/>
        <w:rPr>
          <w:rFonts w:asciiTheme="majorHAnsi" w:hAnsiTheme="majorHAnsi"/>
        </w:rPr>
      </w:pPr>
      <w:r>
        <w:rPr>
          <w:rFonts w:ascii="Sylfaen" w:hAnsi="Sylfaen"/>
          <w:b/>
          <w:i/>
          <w:lang w:val="ka-GE"/>
        </w:rPr>
        <w:t>საინვესტიციო ღონისძიებები</w:t>
      </w:r>
      <w:r w:rsidRPr="00CE22D9">
        <w:rPr>
          <w:rFonts w:asciiTheme="majorHAnsi" w:hAnsiTheme="majorHAnsi"/>
          <w:b/>
          <w:i/>
        </w:rPr>
        <w:t>.</w:t>
      </w:r>
      <w:r>
        <w:rPr>
          <w:rFonts w:asciiTheme="majorHAnsi" w:hAnsiTheme="majorHAnsi"/>
        </w:rPr>
        <w:t xml:space="preserve"> </w:t>
      </w:r>
      <w:r>
        <w:rPr>
          <w:rFonts w:ascii="Sylfaen" w:hAnsi="Sylfaen"/>
          <w:lang w:val="ka-GE"/>
        </w:rPr>
        <w:t xml:space="preserve">ანგარიშში წაროდგენილი ინდიკატორების ანალიზი გამოყოფს იმ სფეროებს სადაც საჭიროა საინვესტიციო ღონისძიებების განხორციელება. ამ ღონისძიებების საჭიროებები ხაზგასმულია თბილისის გარემოსდაცვით სტრატეგიისა და თბილისის მდგრადი ენერგეტიკის განვითარების გეგმებში. </w:t>
      </w:r>
      <w:r>
        <w:rPr>
          <w:rFonts w:asciiTheme="majorHAnsi" w:hAnsiTheme="majorHAnsi"/>
        </w:rPr>
        <w:t>GCAP</w:t>
      </w:r>
      <w:r>
        <w:rPr>
          <w:rFonts w:ascii="Sylfaen" w:hAnsi="Sylfaen"/>
          <w:lang w:val="ka-GE"/>
        </w:rPr>
        <w:t xml:space="preserve"> გეგმის გამოწვევა იქნება განსაზღვროს ყველაზე მნიშვნელოვანი საკითხები (ასევე ფინანსური წყაროები) ამ დოკუმენტებში იდენტიფიცირებულ პრიორიტეტულ საკთხებს შორის. </w:t>
      </w:r>
    </w:p>
    <w:p w14:paraId="64738790" w14:textId="77777777" w:rsidR="00A3092D" w:rsidRDefault="00A3092D" w:rsidP="00A3092D">
      <w:pPr>
        <w:spacing w:after="120"/>
        <w:rPr>
          <w:rFonts w:ascii="Sylfaen" w:hAnsi="Sylfaen"/>
          <w:lang w:val="ka-GE"/>
        </w:rPr>
      </w:pPr>
      <w:r>
        <w:rPr>
          <w:rFonts w:ascii="Sylfaen" w:hAnsi="Sylfaen"/>
          <w:lang w:val="ka-GE"/>
        </w:rPr>
        <w:t xml:space="preserve">შემდეგი თავები ეხება დაინტერესებულ მხარეებთან კონსულტაციების საფუძველზე შემუსავებულ ქალაქის მერიის პრიორიტეტული სფეროების მიმოხილვას, რომელიც ასევე განსაზღვრავს ღონისძიებებს, და თითოეული ღონისძიებებისათვის გვთავაზობს ფინანსური, პოლიტიკური და სოციალური ზემოქმედების შეფასებას. </w:t>
      </w:r>
    </w:p>
    <w:p w14:paraId="788D6700" w14:textId="77777777" w:rsidR="00A3092D" w:rsidRPr="00A3092D" w:rsidRDefault="00A3092D" w:rsidP="00CB29B0">
      <w:pPr>
        <w:rPr>
          <w:rFonts w:ascii="Sylfaen" w:hAnsi="Sylfaen"/>
          <w:lang w:val="ka-GE"/>
        </w:rPr>
      </w:pPr>
    </w:p>
    <w:p w14:paraId="5562FF12" w14:textId="77777777" w:rsidR="009925E8" w:rsidRPr="0092718E" w:rsidRDefault="009925E8" w:rsidP="00CB29B0">
      <w:pPr>
        <w:sectPr w:rsidR="009925E8" w:rsidRPr="0092718E">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pPr>
    </w:p>
    <w:p w14:paraId="51E046E8" w14:textId="77777777" w:rsidR="0088222D" w:rsidRPr="0092718E" w:rsidRDefault="009925E8" w:rsidP="00CB29B0">
      <w:r w:rsidRPr="0092718E">
        <w:rPr>
          <w:noProof/>
          <w:lang w:val="en-US" w:eastAsia="en-US"/>
        </w:rPr>
        <mc:AlternateContent>
          <mc:Choice Requires="wps">
            <w:drawing>
              <wp:anchor distT="0" distB="0" distL="114300" distR="114300" simplePos="0" relativeHeight="251783168" behindDoc="0" locked="0" layoutInCell="1" allowOverlap="1" wp14:anchorId="7A1FDAAC" wp14:editId="1591DC0A">
                <wp:simplePos x="0" y="0"/>
                <wp:positionH relativeFrom="column">
                  <wp:posOffset>-955964</wp:posOffset>
                </wp:positionH>
                <wp:positionV relativeFrom="paragraph">
                  <wp:posOffset>191192</wp:posOffset>
                </wp:positionV>
                <wp:extent cx="6748277" cy="1213658"/>
                <wp:effectExtent l="0" t="0" r="0" b="5715"/>
                <wp:wrapNone/>
                <wp:docPr id="193" name="Snip Single Corner Rectangle 193"/>
                <wp:cNvGraphicFramePr/>
                <a:graphic xmlns:a="http://schemas.openxmlformats.org/drawingml/2006/main">
                  <a:graphicData uri="http://schemas.microsoft.com/office/word/2010/wordprocessingShape">
                    <wps:wsp>
                      <wps:cNvSpPr/>
                      <wps:spPr>
                        <a:xfrm flipV="1">
                          <a:off x="0" y="0"/>
                          <a:ext cx="6748277" cy="1213658"/>
                        </a:xfrm>
                        <a:prstGeom prst="snip1Rect">
                          <a:avLst>
                            <a:gd name="adj" fmla="val 24751"/>
                          </a:avLst>
                        </a:prstGeom>
                        <a:solidFill>
                          <a:srgbClr val="58BC9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DFB034" w14:textId="53A76011" w:rsidR="00746E29" w:rsidRPr="00917A4F" w:rsidRDefault="00746E29" w:rsidP="002E17ED">
                            <w:pPr>
                              <w:pStyle w:val="Heading0"/>
                            </w:pPr>
                            <w:bookmarkStart w:id="83" w:name="_Toc492306412"/>
                            <w:bookmarkStart w:id="84" w:name="_Toc496264146"/>
                            <w:r>
                              <w:rPr>
                                <w:lang w:val="ka-GE"/>
                              </w:rPr>
                              <w:t xml:space="preserve">მწვანე ქალაქის </w:t>
                            </w:r>
                            <w:bookmarkEnd w:id="83"/>
                            <w:r>
                              <w:rPr>
                                <w:lang w:val="ka-GE"/>
                              </w:rPr>
                              <w:t>სამოქმედო გეგმა</w:t>
                            </w:r>
                            <w:bookmarkEnd w:id="84"/>
                          </w:p>
                        </w:txbxContent>
                      </wps:txbx>
                      <wps:bodyPr rot="0" spcFirstLastPara="0" vertOverflow="overflow" horzOverflow="overflow" vert="horz" wrap="square" lIns="90000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nip Single Corner Rectangle 193" o:spid="_x0000_s1038" style="position:absolute;left:0;text-align:left;margin-left:-75.25pt;margin-top:15.05pt;width:531.35pt;height:95.5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748277,121365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" adj="-11796480,,5400" path="m,l6447885,r300392,300392l6748277,1213658,,1213658,,xe" fillcolor="#58bc94" stroked="f" strokeweight="2pt">
                <v:stroke joinstyle="miter"/>
                <v:formulas/>
                <v:path arrowok="t" o:connecttype="custom" o:connectlocs="0,0;6447885,0;6748277,300392;6748277,1213658;0,1213658;0,0" o:connectangles="0,0,0,0,0,0" textboxrect="0,0,6748277,1213658"/>
                <v:textbox inset="25mm,0,0,0">
                  <w:txbxContent>
                    <w:p w14:paraId="31DFB034" w14:textId="53A76011" w:rsidR="00746E29" w:rsidRPr="00917A4F" w:rsidRDefault="00746E29" w:rsidP="002E17ED">
                      <w:pPr>
                        <w:pStyle w:val="Heading0"/>
                      </w:pPr>
                      <w:bookmarkStart w:id="87" w:name="_Toc492306412"/>
                      <w:bookmarkStart w:id="88" w:name="_Toc496264146"/>
                      <w:r>
                        <w:rPr>
                          <w:lang w:val="ka-GE"/>
                        </w:rPr>
                        <w:t xml:space="preserve">მწვანე ქალაქის </w:t>
                      </w:r>
                      <w:bookmarkEnd w:id="87"/>
                      <w:r>
                        <w:rPr>
                          <w:lang w:val="ka-GE"/>
                        </w:rPr>
                        <w:t>სამოქმედო გეგმა</w:t>
                      </w:r>
                      <w:bookmarkEnd w:id="88"/>
                    </w:p>
                  </w:txbxContent>
                </v:textbox>
              </v:shape>
            </w:pict>
          </mc:Fallback>
        </mc:AlternateContent>
      </w:r>
    </w:p>
    <w:p w14:paraId="240D054E" w14:textId="3E2F265E" w:rsidR="001F37F0" w:rsidRPr="0092718E" w:rsidRDefault="001F37F0" w:rsidP="001F37F0">
      <w:pPr>
        <w:wordWrap/>
        <w:autoSpaceDE/>
        <w:autoSpaceDN/>
        <w:spacing w:before="0" w:after="200"/>
        <w:jc w:val="left"/>
      </w:pPr>
    </w:p>
    <w:p w14:paraId="22913EB4" w14:textId="77777777" w:rsidR="001F37F0" w:rsidRPr="0092718E" w:rsidRDefault="001F37F0" w:rsidP="001F37F0">
      <w:pPr>
        <w:wordWrap/>
        <w:autoSpaceDE/>
        <w:autoSpaceDN/>
        <w:spacing w:before="0" w:after="200"/>
        <w:jc w:val="left"/>
      </w:pPr>
    </w:p>
    <w:p w14:paraId="391F502A" w14:textId="77777777" w:rsidR="001F37F0" w:rsidRPr="0092718E" w:rsidRDefault="001F37F0" w:rsidP="001F37F0">
      <w:pPr>
        <w:wordWrap/>
        <w:autoSpaceDE/>
        <w:autoSpaceDN/>
        <w:spacing w:before="0" w:after="200"/>
        <w:jc w:val="left"/>
      </w:pPr>
    </w:p>
    <w:p w14:paraId="1599FFFD" w14:textId="77777777" w:rsidR="00706EF6" w:rsidRPr="0092718E" w:rsidRDefault="00706EF6" w:rsidP="00706EF6"/>
    <w:p w14:paraId="6F0F1E6D" w14:textId="54D78067" w:rsidR="001F37F0" w:rsidRPr="0092718E" w:rsidRDefault="00007053" w:rsidP="002E17ED">
      <w:pPr>
        <w:pStyle w:val="Heading1green"/>
      </w:pPr>
      <w:bookmarkStart w:id="85" w:name="_Toc496264147"/>
      <w:r>
        <w:rPr>
          <w:lang w:val="ka-GE"/>
        </w:rPr>
        <w:t>მეთოდოლოგია</w:t>
      </w:r>
      <w:bookmarkEnd w:id="85"/>
    </w:p>
    <w:p w14:paraId="6EA6400D" w14:textId="5549E809" w:rsidR="00F821BE" w:rsidRPr="0092718E" w:rsidRDefault="002C2531" w:rsidP="00F821BE">
      <w:r>
        <w:rPr>
          <w:rFonts w:ascii="Sylfaen" w:hAnsi="Sylfaen"/>
          <w:lang w:val="ka-GE"/>
        </w:rPr>
        <w:t xml:space="preserve">დოკუმენტის ამ ნაწილში მოცემული ინფორმაცია </w:t>
      </w:r>
      <w:r w:rsidRPr="002C2531">
        <w:rPr>
          <w:rFonts w:ascii="Sylfaen" w:hAnsi="Sylfaen"/>
          <w:lang w:val="ka-GE"/>
        </w:rPr>
        <w:t xml:space="preserve">მოკლედ აღწერს </w:t>
      </w:r>
      <w:r>
        <w:rPr>
          <w:rFonts w:ascii="Sylfaen" w:hAnsi="Sylfaen"/>
          <w:lang w:val="ka-GE"/>
        </w:rPr>
        <w:t>მწვანე ქალაქის სამოქმედო გეგმის შემუშავებისთვის გამოყენებლ</w:t>
      </w:r>
      <w:r w:rsidRPr="002C2531">
        <w:rPr>
          <w:rFonts w:ascii="Sylfaen" w:hAnsi="Sylfaen"/>
          <w:lang w:val="ka-GE"/>
        </w:rPr>
        <w:t xml:space="preserve"> მეთოდოლოგიას, რომელიც </w:t>
      </w:r>
      <w:r>
        <w:rPr>
          <w:rFonts w:ascii="Sylfaen" w:hAnsi="Sylfaen"/>
          <w:lang w:val="ka-GE"/>
        </w:rPr>
        <w:t>შემუშავდაშემდეგი</w:t>
      </w:r>
      <w:r w:rsidRPr="002C2531">
        <w:rPr>
          <w:rFonts w:ascii="Sylfaen" w:hAnsi="Sylfaen"/>
          <w:lang w:val="ka-GE"/>
        </w:rPr>
        <w:t xml:space="preserve"> პრიორიტეტული სექტორ</w:t>
      </w:r>
      <w:r>
        <w:rPr>
          <w:rFonts w:ascii="Sylfaen" w:hAnsi="Sylfaen"/>
          <w:lang w:val="ka-GE"/>
        </w:rPr>
        <w:t>ებისა</w:t>
      </w:r>
      <w:r w:rsidRPr="002C2531">
        <w:rPr>
          <w:rFonts w:ascii="Sylfaen" w:hAnsi="Sylfaen"/>
          <w:lang w:val="ka-GE"/>
        </w:rPr>
        <w:t>თვის:</w:t>
      </w:r>
      <w:r>
        <w:rPr>
          <w:rFonts w:ascii="Sylfaen" w:hAnsi="Sylfaen"/>
          <w:lang w:val="ka-GE"/>
        </w:rPr>
        <w:t xml:space="preserve"> </w:t>
      </w:r>
    </w:p>
    <w:p w14:paraId="531FC0E5" w14:textId="77777777" w:rsidR="00F821BE" w:rsidRPr="0092718E" w:rsidRDefault="00F821BE" w:rsidP="00F821BE"/>
    <w:tbl>
      <w:tblPr>
        <w:tblStyle w:val="TableGrid"/>
        <w:tblW w:w="9071" w:type="dxa"/>
        <w:tblInd w:w="108" w:type="dxa"/>
        <w:tblBorders>
          <w:top w:val="single" w:sz="8" w:space="0" w:color="3C9672"/>
          <w:left w:val="single" w:sz="8" w:space="0" w:color="3C9672"/>
          <w:bottom w:val="single" w:sz="8" w:space="0" w:color="3C9672"/>
          <w:right w:val="single" w:sz="8" w:space="0" w:color="3C9672"/>
          <w:insideH w:val="single" w:sz="8" w:space="0" w:color="3C9672"/>
          <w:insideV w:val="single" w:sz="8" w:space="0" w:color="3C9672"/>
        </w:tblBorders>
        <w:tblLook w:val="04A0" w:firstRow="1" w:lastRow="0" w:firstColumn="1" w:lastColumn="0" w:noHBand="0" w:noVBand="1"/>
      </w:tblPr>
      <w:tblGrid>
        <w:gridCol w:w="2997"/>
        <w:gridCol w:w="279"/>
        <w:gridCol w:w="2747"/>
        <w:gridCol w:w="279"/>
        <w:gridCol w:w="2769"/>
      </w:tblGrid>
      <w:tr w:rsidR="00007053" w:rsidRPr="0092718E" w14:paraId="01FDC85C" w14:textId="77777777" w:rsidTr="007B1809">
        <w:trPr>
          <w:trHeight w:val="737"/>
        </w:trPr>
        <w:tc>
          <w:tcPr>
            <w:tcW w:w="2835" w:type="dxa"/>
            <w:vAlign w:val="center"/>
          </w:tcPr>
          <w:p w14:paraId="0B8340F0" w14:textId="089CA5CB" w:rsidR="00F821BE" w:rsidRPr="00007053" w:rsidRDefault="00007053" w:rsidP="007B1809">
            <w:pPr>
              <w:spacing w:before="0"/>
              <w:jc w:val="center"/>
              <w:rPr>
                <w:rFonts w:ascii="Arial Unicode MS" w:eastAsia="Arial Unicode MS" w:hAnsi="Arial Unicode MS" w:cs="Arial Unicode MS"/>
                <w:color w:val="3C9672"/>
                <w:sz w:val="28"/>
                <w:lang w:val="ka-GE"/>
              </w:rPr>
            </w:pPr>
            <w:r>
              <w:rPr>
                <w:rFonts w:ascii="Arial Unicode MS" w:eastAsia="Arial Unicode MS" w:hAnsi="Arial Unicode MS" w:cs="Arial Unicode MS"/>
                <w:color w:val="3C9672"/>
                <w:sz w:val="28"/>
                <w:lang w:val="ka-GE"/>
              </w:rPr>
              <w:t>ტრანსპორტი</w:t>
            </w:r>
          </w:p>
        </w:tc>
        <w:tc>
          <w:tcPr>
            <w:tcW w:w="283" w:type="dxa"/>
            <w:tcBorders>
              <w:top w:val="single" w:sz="8" w:space="0" w:color="FFFFFF" w:themeColor="background1"/>
              <w:bottom w:val="single" w:sz="8" w:space="0" w:color="FFFFFF" w:themeColor="background1"/>
            </w:tcBorders>
          </w:tcPr>
          <w:p w14:paraId="455EFBE6" w14:textId="77777777" w:rsidR="00F821BE" w:rsidRPr="0092718E" w:rsidRDefault="00F821BE" w:rsidP="007B1809">
            <w:pPr>
              <w:spacing w:before="0"/>
              <w:jc w:val="center"/>
              <w:rPr>
                <w:rFonts w:ascii="Arial Unicode MS" w:eastAsia="Arial Unicode MS" w:hAnsi="Arial Unicode MS" w:cs="Arial Unicode MS"/>
                <w:color w:val="3C9672"/>
                <w:sz w:val="28"/>
                <w:lang w:val="en-GB"/>
              </w:rPr>
            </w:pPr>
          </w:p>
        </w:tc>
        <w:tc>
          <w:tcPr>
            <w:tcW w:w="2835" w:type="dxa"/>
            <w:vAlign w:val="center"/>
          </w:tcPr>
          <w:p w14:paraId="67F26FAF" w14:textId="7F9FFE0D" w:rsidR="00F821BE" w:rsidRPr="0092718E" w:rsidRDefault="00007053" w:rsidP="00007053">
            <w:pPr>
              <w:spacing w:before="0"/>
              <w:jc w:val="center"/>
              <w:rPr>
                <w:rFonts w:ascii="Arial Unicode MS" w:eastAsia="Arial Unicode MS" w:hAnsi="Arial Unicode MS" w:cs="Arial Unicode MS"/>
                <w:color w:val="3C9672"/>
                <w:sz w:val="26"/>
                <w:szCs w:val="26"/>
                <w:lang w:val="en-GB"/>
              </w:rPr>
            </w:pPr>
            <w:r>
              <w:rPr>
                <w:rFonts w:ascii="Arial Unicode MS" w:eastAsia="Arial Unicode MS" w:hAnsi="Arial Unicode MS" w:cs="Arial Unicode MS"/>
                <w:color w:val="3C9672"/>
                <w:sz w:val="26"/>
                <w:szCs w:val="26"/>
                <w:lang w:val="ka-GE"/>
              </w:rPr>
              <w:t>შენობები</w:t>
            </w:r>
          </w:p>
        </w:tc>
        <w:tc>
          <w:tcPr>
            <w:tcW w:w="283" w:type="dxa"/>
            <w:tcBorders>
              <w:top w:val="single" w:sz="8" w:space="0" w:color="FFFFFF" w:themeColor="background1"/>
              <w:bottom w:val="single" w:sz="8" w:space="0" w:color="FFFFFF" w:themeColor="background1"/>
            </w:tcBorders>
          </w:tcPr>
          <w:p w14:paraId="5AB37134" w14:textId="77777777" w:rsidR="00F821BE" w:rsidRPr="0092718E" w:rsidRDefault="00F821BE" w:rsidP="007B1809">
            <w:pPr>
              <w:spacing w:before="0"/>
              <w:ind w:left="76"/>
              <w:jc w:val="center"/>
              <w:rPr>
                <w:rFonts w:ascii="Arial Unicode MS" w:eastAsia="Arial Unicode MS" w:hAnsi="Arial Unicode MS" w:cs="Arial Unicode MS"/>
                <w:color w:val="3C9672"/>
                <w:sz w:val="28"/>
                <w:lang w:val="en-GB"/>
              </w:rPr>
            </w:pPr>
          </w:p>
        </w:tc>
        <w:tc>
          <w:tcPr>
            <w:tcW w:w="2835" w:type="dxa"/>
            <w:vAlign w:val="center"/>
          </w:tcPr>
          <w:p w14:paraId="310AAF8F" w14:textId="668E774A" w:rsidR="00F821BE" w:rsidRPr="0092718E" w:rsidRDefault="00007053" w:rsidP="00007053">
            <w:pPr>
              <w:spacing w:before="0"/>
              <w:jc w:val="center"/>
              <w:rPr>
                <w:rFonts w:ascii="Arial Unicode MS" w:eastAsia="Arial Unicode MS" w:hAnsi="Arial Unicode MS" w:cs="Arial Unicode MS"/>
                <w:color w:val="3C9672"/>
                <w:sz w:val="28"/>
                <w:lang w:val="en-GB"/>
              </w:rPr>
            </w:pPr>
            <w:r>
              <w:rPr>
                <w:rFonts w:ascii="Arial Unicode MS" w:eastAsia="Arial Unicode MS" w:hAnsi="Arial Unicode MS" w:cs="Arial Unicode MS"/>
                <w:color w:val="3C9672"/>
                <w:sz w:val="26"/>
                <w:szCs w:val="26"/>
                <w:lang w:val="ka-GE"/>
              </w:rPr>
              <w:t>მრეწველობა</w:t>
            </w:r>
          </w:p>
        </w:tc>
      </w:tr>
      <w:tr w:rsidR="00007053" w:rsidRPr="0092718E" w14:paraId="70E70E39" w14:textId="77777777" w:rsidTr="007B1809">
        <w:trPr>
          <w:trHeight w:val="170"/>
        </w:trPr>
        <w:tc>
          <w:tcPr>
            <w:tcW w:w="2835" w:type="dxa"/>
            <w:tcBorders>
              <w:left w:val="single" w:sz="8" w:space="0" w:color="FFFFFF" w:themeColor="background1"/>
              <w:right w:val="single" w:sz="8" w:space="0" w:color="FFFFFF" w:themeColor="background1"/>
            </w:tcBorders>
            <w:vAlign w:val="center"/>
          </w:tcPr>
          <w:p w14:paraId="7FFC28DE" w14:textId="77777777" w:rsidR="00F821BE" w:rsidRPr="0092718E" w:rsidRDefault="00F821BE" w:rsidP="007B1809">
            <w:pPr>
              <w:spacing w:before="0"/>
              <w:jc w:val="center"/>
              <w:rPr>
                <w:rFonts w:ascii="Arial Unicode MS" w:eastAsia="Arial Unicode MS" w:hAnsi="Arial Unicode MS" w:cs="Arial Unicode MS"/>
                <w:color w:val="3C9672"/>
                <w:sz w:val="2"/>
                <w:szCs w:val="2"/>
                <w:lang w:val="en-GB"/>
              </w:rPr>
            </w:pPr>
          </w:p>
        </w:tc>
        <w:tc>
          <w:tcPr>
            <w:tcW w:w="28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07B8B661" w14:textId="77777777" w:rsidR="00F821BE" w:rsidRPr="0092718E" w:rsidRDefault="00F821BE" w:rsidP="007B1809">
            <w:pPr>
              <w:spacing w:before="0"/>
              <w:jc w:val="center"/>
              <w:rPr>
                <w:rFonts w:ascii="Arial Unicode MS" w:eastAsia="Arial Unicode MS" w:hAnsi="Arial Unicode MS" w:cs="Arial Unicode MS"/>
                <w:color w:val="3C9672"/>
                <w:sz w:val="2"/>
                <w:szCs w:val="2"/>
                <w:lang w:val="en-GB"/>
              </w:rPr>
            </w:pPr>
          </w:p>
        </w:tc>
        <w:tc>
          <w:tcPr>
            <w:tcW w:w="2835" w:type="dxa"/>
            <w:tcBorders>
              <w:left w:val="single" w:sz="8" w:space="0" w:color="FFFFFF" w:themeColor="background1"/>
              <w:right w:val="single" w:sz="8" w:space="0" w:color="FFFFFF" w:themeColor="background1"/>
            </w:tcBorders>
            <w:vAlign w:val="center"/>
          </w:tcPr>
          <w:p w14:paraId="543956AB" w14:textId="77777777" w:rsidR="00F821BE" w:rsidRPr="0092718E" w:rsidRDefault="00F821BE" w:rsidP="007B1809">
            <w:pPr>
              <w:spacing w:before="0"/>
              <w:jc w:val="center"/>
              <w:rPr>
                <w:rFonts w:ascii="Arial Unicode MS" w:eastAsia="Arial Unicode MS" w:hAnsi="Arial Unicode MS" w:cs="Arial Unicode MS"/>
                <w:color w:val="3C9672"/>
                <w:sz w:val="2"/>
                <w:szCs w:val="2"/>
                <w:lang w:val="en-GB"/>
              </w:rPr>
            </w:pPr>
          </w:p>
        </w:tc>
        <w:tc>
          <w:tcPr>
            <w:tcW w:w="28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36BEB723" w14:textId="77777777" w:rsidR="00F821BE" w:rsidRPr="0092718E" w:rsidRDefault="00F821BE" w:rsidP="007B1809">
            <w:pPr>
              <w:spacing w:before="0"/>
              <w:ind w:left="76"/>
              <w:jc w:val="center"/>
              <w:rPr>
                <w:rFonts w:ascii="Arial Unicode MS" w:eastAsia="Arial Unicode MS" w:hAnsi="Arial Unicode MS" w:cs="Arial Unicode MS"/>
                <w:color w:val="3C9672"/>
                <w:sz w:val="2"/>
                <w:szCs w:val="2"/>
                <w:lang w:val="en-GB"/>
              </w:rPr>
            </w:pPr>
          </w:p>
        </w:tc>
        <w:tc>
          <w:tcPr>
            <w:tcW w:w="2835" w:type="dxa"/>
            <w:tcBorders>
              <w:left w:val="single" w:sz="8" w:space="0" w:color="FFFFFF" w:themeColor="background1"/>
              <w:right w:val="single" w:sz="8" w:space="0" w:color="FFFFFF" w:themeColor="background1"/>
            </w:tcBorders>
            <w:vAlign w:val="center"/>
          </w:tcPr>
          <w:p w14:paraId="4D848B76" w14:textId="77777777" w:rsidR="00F821BE" w:rsidRPr="0092718E" w:rsidRDefault="00F821BE" w:rsidP="007B1809">
            <w:pPr>
              <w:spacing w:before="0"/>
              <w:ind w:left="76"/>
              <w:jc w:val="center"/>
              <w:rPr>
                <w:rFonts w:ascii="Arial Unicode MS" w:eastAsia="Arial Unicode MS" w:hAnsi="Arial Unicode MS" w:cs="Arial Unicode MS"/>
                <w:color w:val="3C9672"/>
                <w:sz w:val="2"/>
                <w:szCs w:val="2"/>
                <w:lang w:val="en-GB"/>
              </w:rPr>
            </w:pPr>
          </w:p>
        </w:tc>
      </w:tr>
      <w:tr w:rsidR="00007053" w:rsidRPr="0092718E" w14:paraId="03A94DEF" w14:textId="77777777" w:rsidTr="007B1809">
        <w:trPr>
          <w:trHeight w:val="737"/>
        </w:trPr>
        <w:tc>
          <w:tcPr>
            <w:tcW w:w="2835" w:type="dxa"/>
            <w:vAlign w:val="center"/>
          </w:tcPr>
          <w:p w14:paraId="6B19912C" w14:textId="52B9CAF3" w:rsidR="00F821BE" w:rsidRPr="0092718E" w:rsidRDefault="00007053" w:rsidP="00007053">
            <w:pPr>
              <w:spacing w:before="0"/>
              <w:jc w:val="center"/>
              <w:rPr>
                <w:rFonts w:ascii="Arial Unicode MS" w:eastAsia="Arial Unicode MS" w:hAnsi="Arial Unicode MS" w:cs="Arial Unicode MS"/>
                <w:color w:val="3C9672"/>
                <w:sz w:val="28"/>
                <w:lang w:val="en-GB"/>
              </w:rPr>
            </w:pPr>
            <w:r>
              <w:rPr>
                <w:rFonts w:ascii="Arial Unicode MS" w:eastAsia="Arial Unicode MS" w:hAnsi="Arial Unicode MS" w:cs="Arial Unicode MS"/>
                <w:color w:val="3C9672"/>
                <w:sz w:val="26"/>
                <w:szCs w:val="26"/>
                <w:lang w:val="ka-GE"/>
              </w:rPr>
              <w:t>ენერგეტიკა</w:t>
            </w:r>
          </w:p>
        </w:tc>
        <w:tc>
          <w:tcPr>
            <w:tcW w:w="283" w:type="dxa"/>
            <w:tcBorders>
              <w:top w:val="single" w:sz="8" w:space="0" w:color="FFFFFF" w:themeColor="background1"/>
              <w:bottom w:val="single" w:sz="8" w:space="0" w:color="FFFFFF" w:themeColor="background1"/>
            </w:tcBorders>
          </w:tcPr>
          <w:p w14:paraId="4EE3378D" w14:textId="77777777" w:rsidR="00F821BE" w:rsidRPr="0092718E" w:rsidRDefault="00F821BE" w:rsidP="007B1809">
            <w:pPr>
              <w:spacing w:before="0"/>
              <w:jc w:val="center"/>
              <w:rPr>
                <w:rFonts w:ascii="Arial Unicode MS" w:eastAsia="Arial Unicode MS" w:hAnsi="Arial Unicode MS" w:cs="Arial Unicode MS"/>
                <w:color w:val="3C9672"/>
                <w:sz w:val="28"/>
                <w:lang w:val="en-GB"/>
              </w:rPr>
            </w:pPr>
          </w:p>
        </w:tc>
        <w:tc>
          <w:tcPr>
            <w:tcW w:w="2835" w:type="dxa"/>
            <w:vAlign w:val="center"/>
          </w:tcPr>
          <w:p w14:paraId="7DD6EBB8" w14:textId="3F7225E2" w:rsidR="00F821BE" w:rsidRPr="0092718E" w:rsidRDefault="00007053" w:rsidP="00007053">
            <w:pPr>
              <w:spacing w:before="0"/>
              <w:jc w:val="center"/>
              <w:rPr>
                <w:rFonts w:ascii="Arial Unicode MS" w:eastAsia="Arial Unicode MS" w:hAnsi="Arial Unicode MS" w:cs="Arial Unicode MS"/>
                <w:color w:val="3C9672"/>
                <w:sz w:val="28"/>
                <w:lang w:val="en-GB"/>
              </w:rPr>
            </w:pPr>
            <w:r>
              <w:rPr>
                <w:rFonts w:ascii="Arial Unicode MS" w:eastAsia="Arial Unicode MS" w:hAnsi="Arial Unicode MS" w:cs="Arial Unicode MS"/>
                <w:color w:val="3C9672"/>
                <w:sz w:val="26"/>
                <w:szCs w:val="26"/>
                <w:lang w:val="ka-GE"/>
              </w:rPr>
              <w:t>წყალი</w:t>
            </w:r>
          </w:p>
        </w:tc>
        <w:tc>
          <w:tcPr>
            <w:tcW w:w="283" w:type="dxa"/>
            <w:tcBorders>
              <w:top w:val="single" w:sz="8" w:space="0" w:color="FFFFFF" w:themeColor="background1"/>
              <w:bottom w:val="single" w:sz="8" w:space="0" w:color="FFFFFF" w:themeColor="background1"/>
            </w:tcBorders>
          </w:tcPr>
          <w:p w14:paraId="391DE755" w14:textId="77777777" w:rsidR="00F821BE" w:rsidRPr="0092718E" w:rsidRDefault="00F821BE" w:rsidP="007B1809">
            <w:pPr>
              <w:spacing w:before="0"/>
              <w:ind w:left="76"/>
              <w:jc w:val="center"/>
              <w:rPr>
                <w:rFonts w:ascii="Arial Unicode MS" w:eastAsia="Arial Unicode MS" w:hAnsi="Arial Unicode MS" w:cs="Arial Unicode MS"/>
                <w:color w:val="3C9672"/>
                <w:sz w:val="28"/>
                <w:lang w:val="en-GB"/>
              </w:rPr>
            </w:pPr>
          </w:p>
        </w:tc>
        <w:tc>
          <w:tcPr>
            <w:tcW w:w="2835" w:type="dxa"/>
            <w:vAlign w:val="center"/>
          </w:tcPr>
          <w:p w14:paraId="4B407A86" w14:textId="50312A86" w:rsidR="00F821BE" w:rsidRPr="0092718E" w:rsidRDefault="00007053" w:rsidP="00007053">
            <w:pPr>
              <w:spacing w:before="0"/>
              <w:jc w:val="center"/>
              <w:rPr>
                <w:rFonts w:ascii="Arial Unicode MS" w:eastAsia="Arial Unicode MS" w:hAnsi="Arial Unicode MS" w:cs="Arial Unicode MS"/>
                <w:color w:val="3C9672"/>
                <w:sz w:val="28"/>
                <w:lang w:val="en-GB"/>
              </w:rPr>
            </w:pPr>
            <w:r>
              <w:rPr>
                <w:rFonts w:ascii="Arial Unicode MS" w:eastAsia="Arial Unicode MS" w:hAnsi="Arial Unicode MS" w:cs="Arial Unicode MS"/>
                <w:color w:val="3C9672"/>
                <w:sz w:val="26"/>
                <w:szCs w:val="26"/>
                <w:lang w:val="ka-GE"/>
              </w:rPr>
              <w:t>მყარი ნარჩენები</w:t>
            </w:r>
          </w:p>
        </w:tc>
      </w:tr>
      <w:tr w:rsidR="00007053" w:rsidRPr="0092718E" w14:paraId="1FD4392E" w14:textId="77777777" w:rsidTr="007B1809">
        <w:trPr>
          <w:trHeight w:val="170"/>
        </w:trPr>
        <w:tc>
          <w:tcPr>
            <w:tcW w:w="2835" w:type="dxa"/>
            <w:tcBorders>
              <w:left w:val="single" w:sz="8" w:space="0" w:color="FFFFFF" w:themeColor="background1"/>
              <w:right w:val="single" w:sz="8" w:space="0" w:color="FFFFFF" w:themeColor="background1"/>
            </w:tcBorders>
            <w:vAlign w:val="center"/>
          </w:tcPr>
          <w:p w14:paraId="111F88D8" w14:textId="77777777" w:rsidR="00F821BE" w:rsidRPr="0092718E" w:rsidRDefault="00F821BE" w:rsidP="007B1809">
            <w:pPr>
              <w:spacing w:before="0"/>
              <w:jc w:val="center"/>
              <w:rPr>
                <w:rFonts w:ascii="Arial Unicode MS" w:eastAsia="Arial Unicode MS" w:hAnsi="Arial Unicode MS" w:cs="Arial Unicode MS"/>
                <w:color w:val="3C9672"/>
                <w:sz w:val="2"/>
                <w:szCs w:val="2"/>
                <w:lang w:val="en-GB"/>
              </w:rPr>
            </w:pPr>
          </w:p>
        </w:tc>
        <w:tc>
          <w:tcPr>
            <w:tcW w:w="28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01D170BC" w14:textId="77777777" w:rsidR="00F821BE" w:rsidRPr="0092718E" w:rsidRDefault="00F821BE" w:rsidP="007B1809">
            <w:pPr>
              <w:spacing w:before="0"/>
              <w:jc w:val="center"/>
              <w:rPr>
                <w:rFonts w:ascii="Arial Unicode MS" w:eastAsia="Arial Unicode MS" w:hAnsi="Arial Unicode MS" w:cs="Arial Unicode MS"/>
                <w:color w:val="3C9672"/>
                <w:sz w:val="2"/>
                <w:szCs w:val="2"/>
                <w:lang w:val="en-GB"/>
              </w:rPr>
            </w:pPr>
          </w:p>
        </w:tc>
        <w:tc>
          <w:tcPr>
            <w:tcW w:w="2835" w:type="dxa"/>
            <w:tcBorders>
              <w:left w:val="single" w:sz="8" w:space="0" w:color="FFFFFF" w:themeColor="background1"/>
              <w:right w:val="single" w:sz="8" w:space="0" w:color="FFFFFF" w:themeColor="background1"/>
            </w:tcBorders>
            <w:vAlign w:val="center"/>
          </w:tcPr>
          <w:p w14:paraId="5ADE7A7E" w14:textId="77777777" w:rsidR="00F821BE" w:rsidRPr="0092718E" w:rsidRDefault="00F821BE" w:rsidP="007B1809">
            <w:pPr>
              <w:spacing w:before="0"/>
              <w:jc w:val="center"/>
              <w:rPr>
                <w:rFonts w:ascii="Arial Unicode MS" w:eastAsia="Arial Unicode MS" w:hAnsi="Arial Unicode MS" w:cs="Arial Unicode MS"/>
                <w:color w:val="3C9672"/>
                <w:sz w:val="2"/>
                <w:szCs w:val="2"/>
                <w:lang w:val="en-GB"/>
              </w:rPr>
            </w:pPr>
          </w:p>
        </w:tc>
        <w:tc>
          <w:tcPr>
            <w:tcW w:w="283"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14:paraId="240E1556" w14:textId="77777777" w:rsidR="00F821BE" w:rsidRPr="0092718E" w:rsidRDefault="00F821BE" w:rsidP="007B1809">
            <w:pPr>
              <w:spacing w:before="0"/>
              <w:ind w:left="76"/>
              <w:jc w:val="center"/>
              <w:rPr>
                <w:rFonts w:ascii="Arial Unicode MS" w:eastAsia="Arial Unicode MS" w:hAnsi="Arial Unicode MS" w:cs="Arial Unicode MS"/>
                <w:color w:val="3C9672"/>
                <w:sz w:val="2"/>
                <w:szCs w:val="2"/>
                <w:lang w:val="en-GB"/>
              </w:rPr>
            </w:pPr>
          </w:p>
        </w:tc>
        <w:tc>
          <w:tcPr>
            <w:tcW w:w="2835" w:type="dxa"/>
            <w:tcBorders>
              <w:left w:val="single" w:sz="8" w:space="0" w:color="FFFFFF" w:themeColor="background1"/>
              <w:bottom w:val="nil"/>
              <w:right w:val="single" w:sz="8" w:space="0" w:color="FFFFFF" w:themeColor="background1"/>
            </w:tcBorders>
            <w:vAlign w:val="center"/>
          </w:tcPr>
          <w:p w14:paraId="4B553B64" w14:textId="77777777" w:rsidR="00F821BE" w:rsidRPr="0092718E" w:rsidRDefault="00F821BE" w:rsidP="007B1809">
            <w:pPr>
              <w:spacing w:before="0"/>
              <w:ind w:left="76"/>
              <w:jc w:val="center"/>
              <w:rPr>
                <w:rFonts w:ascii="Arial Unicode MS" w:eastAsia="Arial Unicode MS" w:hAnsi="Arial Unicode MS" w:cs="Arial Unicode MS"/>
                <w:color w:val="3C9672"/>
                <w:sz w:val="2"/>
                <w:szCs w:val="2"/>
                <w:lang w:val="en-GB"/>
              </w:rPr>
            </w:pPr>
          </w:p>
        </w:tc>
      </w:tr>
      <w:tr w:rsidR="00007053" w:rsidRPr="0092718E" w14:paraId="061FA0BC" w14:textId="77777777" w:rsidTr="007B1809">
        <w:trPr>
          <w:trHeight w:val="737"/>
        </w:trPr>
        <w:tc>
          <w:tcPr>
            <w:tcW w:w="2835" w:type="dxa"/>
            <w:vAlign w:val="center"/>
          </w:tcPr>
          <w:p w14:paraId="2BA268FD" w14:textId="4ED95435" w:rsidR="00F821BE" w:rsidRPr="0092718E" w:rsidRDefault="00007053" w:rsidP="00007053">
            <w:pPr>
              <w:spacing w:before="0" w:line="180" w:lineRule="auto"/>
              <w:jc w:val="center"/>
              <w:rPr>
                <w:rFonts w:ascii="Arial Unicode MS" w:eastAsia="Arial Unicode MS" w:hAnsi="Arial Unicode MS" w:cs="Arial Unicode MS"/>
                <w:color w:val="3C9672"/>
                <w:sz w:val="28"/>
                <w:lang w:val="en-GB"/>
              </w:rPr>
            </w:pPr>
            <w:r>
              <w:rPr>
                <w:rFonts w:ascii="Arial Unicode MS" w:eastAsia="Arial Unicode MS" w:hAnsi="Arial Unicode MS" w:cs="Arial Unicode MS"/>
                <w:color w:val="3C9672"/>
                <w:sz w:val="26"/>
                <w:szCs w:val="26"/>
                <w:lang w:val="ka-GE"/>
              </w:rPr>
              <w:t>მიწის მართვა და ბიომრავალფეროვნება</w:t>
            </w:r>
          </w:p>
        </w:tc>
        <w:tc>
          <w:tcPr>
            <w:tcW w:w="283" w:type="dxa"/>
            <w:tcBorders>
              <w:top w:val="single" w:sz="8" w:space="0" w:color="FFFFFF" w:themeColor="background1"/>
              <w:bottom w:val="single" w:sz="8" w:space="0" w:color="FFFFFF" w:themeColor="background1"/>
            </w:tcBorders>
          </w:tcPr>
          <w:p w14:paraId="10A26C22" w14:textId="77777777" w:rsidR="00F821BE" w:rsidRPr="0092718E" w:rsidRDefault="00F821BE" w:rsidP="007B1809">
            <w:pPr>
              <w:spacing w:before="0"/>
              <w:jc w:val="center"/>
              <w:rPr>
                <w:rFonts w:ascii="Arial Unicode MS" w:eastAsia="Arial Unicode MS" w:hAnsi="Arial Unicode MS" w:cs="Arial Unicode MS"/>
                <w:color w:val="3C9672"/>
                <w:sz w:val="28"/>
                <w:lang w:val="en-GB"/>
              </w:rPr>
            </w:pPr>
          </w:p>
        </w:tc>
        <w:tc>
          <w:tcPr>
            <w:tcW w:w="2835" w:type="dxa"/>
            <w:vAlign w:val="center"/>
          </w:tcPr>
          <w:p w14:paraId="421B0CFF" w14:textId="3E25FA4A" w:rsidR="00F821BE" w:rsidRPr="0092718E" w:rsidRDefault="00007053" w:rsidP="00007053">
            <w:pPr>
              <w:spacing w:before="0"/>
              <w:jc w:val="center"/>
              <w:rPr>
                <w:rFonts w:ascii="Arial Unicode MS" w:eastAsia="Arial Unicode MS" w:hAnsi="Arial Unicode MS" w:cs="Arial Unicode MS"/>
                <w:color w:val="3C9672"/>
                <w:sz w:val="28"/>
                <w:lang w:val="en-GB"/>
              </w:rPr>
            </w:pPr>
            <w:r>
              <w:rPr>
                <w:rFonts w:ascii="Arial Unicode MS" w:eastAsia="Arial Unicode MS" w:hAnsi="Arial Unicode MS" w:cs="Arial Unicode MS"/>
                <w:color w:val="3C9672"/>
                <w:sz w:val="26"/>
                <w:szCs w:val="26"/>
                <w:lang w:val="ka-GE"/>
              </w:rPr>
              <w:t>მედეგობა</w:t>
            </w:r>
          </w:p>
        </w:tc>
        <w:tc>
          <w:tcPr>
            <w:tcW w:w="283" w:type="dxa"/>
            <w:tcBorders>
              <w:top w:val="single" w:sz="8" w:space="0" w:color="FFFFFF" w:themeColor="background1"/>
              <w:bottom w:val="single" w:sz="8" w:space="0" w:color="FFFFFF" w:themeColor="background1"/>
              <w:right w:val="nil"/>
            </w:tcBorders>
          </w:tcPr>
          <w:p w14:paraId="22CE78C4" w14:textId="77777777" w:rsidR="00F821BE" w:rsidRPr="0092718E" w:rsidRDefault="00F821BE" w:rsidP="007B1809">
            <w:pPr>
              <w:spacing w:before="0"/>
              <w:ind w:left="76"/>
              <w:jc w:val="center"/>
              <w:rPr>
                <w:rFonts w:ascii="Arial Unicode MS" w:eastAsia="Arial Unicode MS" w:hAnsi="Arial Unicode MS" w:cs="Arial Unicode MS"/>
                <w:color w:val="3C9672"/>
                <w:sz w:val="28"/>
                <w:lang w:val="en-GB"/>
              </w:rPr>
            </w:pPr>
          </w:p>
        </w:tc>
        <w:tc>
          <w:tcPr>
            <w:tcW w:w="2835" w:type="dxa"/>
            <w:tcBorders>
              <w:top w:val="nil"/>
              <w:left w:val="nil"/>
              <w:bottom w:val="nil"/>
              <w:right w:val="nil"/>
            </w:tcBorders>
            <w:vAlign w:val="center"/>
          </w:tcPr>
          <w:p w14:paraId="65FBC0C8" w14:textId="77777777" w:rsidR="00F821BE" w:rsidRPr="0092718E" w:rsidRDefault="00F821BE" w:rsidP="007B1809">
            <w:pPr>
              <w:spacing w:before="0"/>
              <w:ind w:left="76"/>
              <w:jc w:val="center"/>
              <w:rPr>
                <w:rFonts w:ascii="Arial Unicode MS" w:eastAsia="Arial Unicode MS" w:hAnsi="Arial Unicode MS" w:cs="Arial Unicode MS"/>
                <w:color w:val="3C9672"/>
                <w:sz w:val="28"/>
                <w:lang w:val="en-GB"/>
              </w:rPr>
            </w:pPr>
          </w:p>
        </w:tc>
      </w:tr>
    </w:tbl>
    <w:p w14:paraId="584929CC" w14:textId="77777777" w:rsidR="000867AC" w:rsidRPr="0092718E" w:rsidRDefault="000867AC" w:rsidP="00F821BE"/>
    <w:p w14:paraId="47DD1999" w14:textId="3F0C40CB" w:rsidR="00F821BE" w:rsidRPr="0092718E" w:rsidRDefault="000F5D0B" w:rsidP="00F821BE">
      <w:r>
        <w:rPr>
          <w:rFonts w:ascii="Sylfaen" w:hAnsi="Sylfaen"/>
          <w:lang w:val="ka-GE"/>
        </w:rPr>
        <w:t xml:space="preserve">გამოყენებული მეთოდოლოგია ეყრდნობა მწვანე ქალაქის სამოქმედო გეგმის საბაზისო კვლევის შედეგებს ასევე შემდეგ საკითხებს: </w:t>
      </w:r>
    </w:p>
    <w:p w14:paraId="782E8217" w14:textId="3D934F0B" w:rsidR="00F821BE" w:rsidRPr="0092718E" w:rsidRDefault="000F5D0B" w:rsidP="00245D3C">
      <w:pPr>
        <w:pStyle w:val="ListParagraph"/>
        <w:numPr>
          <w:ilvl w:val="0"/>
          <w:numId w:val="3"/>
        </w:numPr>
        <w:rPr>
          <w:rFonts w:ascii="Franklin Gothic Book" w:hAnsi="Franklin Gothic Book"/>
          <w:lang w:val="en-GB"/>
        </w:rPr>
      </w:pPr>
      <w:r>
        <w:rPr>
          <w:rFonts w:ascii="Sylfaen" w:hAnsi="Sylfaen"/>
          <w:lang w:val="ka-GE"/>
        </w:rPr>
        <w:t>არსებული სიტუაცია და თითოეული სექტორისთვის შემუშავებული სტრატეგიული დოკუმენტები (თავი 2);</w:t>
      </w:r>
    </w:p>
    <w:p w14:paraId="4D6BC7E2" w14:textId="6E476D74" w:rsidR="00F821BE" w:rsidRPr="0092718E" w:rsidRDefault="000F5D0B" w:rsidP="00245D3C">
      <w:pPr>
        <w:pStyle w:val="ListParagraph"/>
        <w:numPr>
          <w:ilvl w:val="0"/>
          <w:numId w:val="3"/>
        </w:numPr>
        <w:rPr>
          <w:rFonts w:ascii="Franklin Gothic Book" w:hAnsi="Franklin Gothic Book"/>
          <w:lang w:val="en-GB"/>
        </w:rPr>
      </w:pPr>
      <w:r>
        <w:rPr>
          <w:rFonts w:ascii="Sylfaen" w:hAnsi="Sylfaen"/>
          <w:lang w:val="ka-GE"/>
        </w:rPr>
        <w:t>ინდიკატორების შედეგების ანალიზი (თავი 3).</w:t>
      </w:r>
    </w:p>
    <w:p w14:paraId="2A877687" w14:textId="6961F744" w:rsidR="00F821BE" w:rsidRPr="00600E4F" w:rsidRDefault="000F5D0B" w:rsidP="000867AC">
      <w:pPr>
        <w:rPr>
          <w:rFonts w:ascii="Sylfaen" w:hAnsi="Sylfaen"/>
          <w:lang w:val="ka-GE"/>
        </w:rPr>
      </w:pPr>
      <w:r>
        <w:rPr>
          <w:rFonts w:ascii="Sylfaen" w:hAnsi="Sylfaen"/>
          <w:lang w:val="ka-GE"/>
        </w:rPr>
        <w:t xml:space="preserve">დოკუმენტზე მუშაობისას ასევე ჩატარდა კონსულტაციები სხვადასხვა დაინტერესებულ მხარესთან, მათ შორის: სამინისტროები, უნივერსიტეტები, ბიზნეს მხარდამჭერი ორგანიზაციები, არასამთავრობო ორგანიზაციები და სხვა კერძო ორგანიზაცია. </w:t>
      </w:r>
      <w:r w:rsidR="00600E4F" w:rsidRPr="003D630E">
        <w:rPr>
          <w:rFonts w:ascii="Sylfaen" w:hAnsi="Sylfaen"/>
          <w:lang w:val="ka-GE"/>
        </w:rPr>
        <w:t xml:space="preserve">შედეგად, </w:t>
      </w:r>
      <w:r w:rsidR="00600E4F" w:rsidRPr="003D630E">
        <w:rPr>
          <w:rFonts w:ascii="Sylfaen" w:hAnsi="Sylfaen" w:cs="Sylfaen"/>
        </w:rPr>
        <w:t>მწვანე</w:t>
      </w:r>
      <w:r w:rsidR="00600E4F" w:rsidRPr="003D630E">
        <w:rPr>
          <w:rFonts w:asciiTheme="majorHAnsi" w:hAnsiTheme="majorHAnsi"/>
        </w:rPr>
        <w:t xml:space="preserve"> </w:t>
      </w:r>
      <w:r w:rsidR="00600E4F" w:rsidRPr="003D630E">
        <w:rPr>
          <w:rFonts w:ascii="Sylfaen" w:hAnsi="Sylfaen" w:cs="Sylfaen"/>
        </w:rPr>
        <w:t>ქალაქის</w:t>
      </w:r>
      <w:r w:rsidR="00600E4F" w:rsidRPr="003D630E">
        <w:rPr>
          <w:rFonts w:asciiTheme="majorHAnsi" w:hAnsiTheme="majorHAnsi"/>
        </w:rPr>
        <w:t xml:space="preserve"> </w:t>
      </w:r>
      <w:r w:rsidR="00600E4F" w:rsidRPr="003D630E">
        <w:rPr>
          <w:rFonts w:ascii="Sylfaen" w:hAnsi="Sylfaen" w:cs="Sylfaen"/>
        </w:rPr>
        <w:t>სამოქმედო</w:t>
      </w:r>
      <w:r w:rsidR="00600E4F" w:rsidRPr="003D630E">
        <w:rPr>
          <w:rFonts w:asciiTheme="majorHAnsi" w:hAnsiTheme="majorHAnsi"/>
        </w:rPr>
        <w:t xml:space="preserve"> </w:t>
      </w:r>
      <w:r w:rsidR="00600E4F" w:rsidRPr="003D630E">
        <w:rPr>
          <w:rFonts w:ascii="Sylfaen" w:hAnsi="Sylfaen" w:cs="Sylfaen"/>
        </w:rPr>
        <w:t>გეგმის</w:t>
      </w:r>
      <w:r w:rsidR="00600E4F" w:rsidRPr="003D630E">
        <w:rPr>
          <w:rFonts w:asciiTheme="majorHAnsi" w:hAnsiTheme="majorHAnsi"/>
        </w:rPr>
        <w:t xml:space="preserve"> </w:t>
      </w:r>
      <w:r w:rsidR="00600E4F" w:rsidRPr="003D630E">
        <w:rPr>
          <w:rFonts w:ascii="Sylfaen" w:hAnsi="Sylfaen"/>
          <w:lang w:val="ka-GE"/>
        </w:rPr>
        <w:t>დოკუმენტში</w:t>
      </w:r>
      <w:r w:rsidR="00600E4F" w:rsidRPr="003D630E">
        <w:rPr>
          <w:rFonts w:asciiTheme="majorHAnsi" w:hAnsiTheme="majorHAnsi"/>
        </w:rPr>
        <w:t xml:space="preserve"> </w:t>
      </w:r>
      <w:r w:rsidR="00600E4F" w:rsidRPr="003D630E">
        <w:rPr>
          <w:rFonts w:ascii="Sylfaen" w:hAnsi="Sylfaen" w:cs="Sylfaen"/>
        </w:rPr>
        <w:t>ყველა</w:t>
      </w:r>
      <w:r w:rsidR="00600E4F" w:rsidRPr="003D630E">
        <w:rPr>
          <w:rFonts w:asciiTheme="majorHAnsi" w:hAnsiTheme="majorHAnsi"/>
        </w:rPr>
        <w:t xml:space="preserve"> </w:t>
      </w:r>
      <w:r w:rsidR="00600E4F" w:rsidRPr="003D630E">
        <w:rPr>
          <w:rFonts w:ascii="Sylfaen" w:hAnsi="Sylfaen" w:cs="Sylfaen"/>
        </w:rPr>
        <w:t>სექტორ</w:t>
      </w:r>
      <w:r w:rsidR="00600E4F" w:rsidRPr="003D630E">
        <w:rPr>
          <w:rFonts w:ascii="Sylfaen" w:hAnsi="Sylfaen" w:cs="Sylfaen"/>
          <w:lang w:val="ka-GE"/>
        </w:rPr>
        <w:t>ი</w:t>
      </w:r>
      <w:r w:rsidR="00600E4F" w:rsidRPr="003D630E">
        <w:rPr>
          <w:rFonts w:ascii="Sylfaen" w:hAnsi="Sylfaen" w:cs="Sylfaen"/>
        </w:rPr>
        <w:t>ს</w:t>
      </w:r>
      <w:r w:rsidR="00600E4F" w:rsidRPr="003D630E">
        <w:rPr>
          <w:rFonts w:ascii="Sylfaen" w:hAnsi="Sylfaen" w:cs="Sylfaen"/>
          <w:lang w:val="ka-GE"/>
        </w:rPr>
        <w:t xml:space="preserve">თვის </w:t>
      </w:r>
      <w:r w:rsidR="00600E4F" w:rsidRPr="003D630E">
        <w:rPr>
          <w:rFonts w:ascii="Sylfaen" w:hAnsi="Sylfaen"/>
          <w:lang w:val="ka-GE"/>
        </w:rPr>
        <w:t>განისაზღვრა ღონისძიებები</w:t>
      </w:r>
      <w:r w:rsidR="00600E4F" w:rsidRPr="003D630E">
        <w:rPr>
          <w:rFonts w:asciiTheme="majorHAnsi" w:hAnsiTheme="majorHAnsi"/>
        </w:rPr>
        <w:t xml:space="preserve">, </w:t>
      </w:r>
      <w:r w:rsidR="00600E4F" w:rsidRPr="003D630E">
        <w:rPr>
          <w:rFonts w:ascii="Sylfaen" w:hAnsi="Sylfaen" w:cs="Sylfaen"/>
        </w:rPr>
        <w:t>რომელ</w:t>
      </w:r>
      <w:r w:rsidR="00600E4F" w:rsidRPr="003D630E">
        <w:rPr>
          <w:rFonts w:ascii="Sylfaen" w:hAnsi="Sylfaen" w:cs="Sylfaen"/>
          <w:lang w:val="ka-GE"/>
        </w:rPr>
        <w:t>თა განხორციელებაც დადებითად აისახება</w:t>
      </w:r>
      <w:r w:rsidR="00600E4F" w:rsidRPr="003D630E">
        <w:rPr>
          <w:rFonts w:asciiTheme="majorHAnsi" w:hAnsiTheme="majorHAnsi"/>
        </w:rPr>
        <w:t xml:space="preserve"> </w:t>
      </w:r>
      <w:r w:rsidR="00600E4F" w:rsidRPr="003D630E">
        <w:rPr>
          <w:rFonts w:ascii="Sylfaen" w:hAnsi="Sylfaen" w:cs="Sylfaen"/>
        </w:rPr>
        <w:t>ქალაქის</w:t>
      </w:r>
      <w:r w:rsidR="00600E4F" w:rsidRPr="003D630E">
        <w:rPr>
          <w:rFonts w:asciiTheme="majorHAnsi" w:hAnsiTheme="majorHAnsi"/>
        </w:rPr>
        <w:t xml:space="preserve"> </w:t>
      </w:r>
      <w:r w:rsidR="00600E4F" w:rsidRPr="003D630E">
        <w:rPr>
          <w:rFonts w:ascii="Sylfaen" w:hAnsi="Sylfaen" w:cs="Sylfaen"/>
        </w:rPr>
        <w:t>გარემოზე</w:t>
      </w:r>
      <w:r w:rsidR="00600E4F" w:rsidRPr="003D630E">
        <w:rPr>
          <w:rFonts w:asciiTheme="majorHAnsi" w:hAnsiTheme="majorHAnsi"/>
        </w:rPr>
        <w:t>.</w:t>
      </w:r>
    </w:p>
    <w:p w14:paraId="777D526A" w14:textId="3BDD32AB" w:rsidR="0046687D" w:rsidRPr="0092718E" w:rsidRDefault="00EF7A3A" w:rsidP="00323B3C">
      <w:pPr>
        <w:pStyle w:val="Heading2green"/>
      </w:pPr>
      <w:bookmarkStart w:id="86" w:name="_Toc496264148"/>
      <w:r w:rsidRPr="009947B3">
        <w:rPr>
          <w:rFonts w:ascii="Sylfaen" w:hAnsi="Sylfaen"/>
          <w:lang w:val="ka-GE"/>
        </w:rPr>
        <w:t>პრიორიტეტული ღონისძიებები</w:t>
      </w:r>
      <w:bookmarkEnd w:id="86"/>
      <w:r w:rsidRPr="009947B3">
        <w:rPr>
          <w:rFonts w:ascii="Sylfaen" w:hAnsi="Sylfaen"/>
          <w:lang w:val="ka-GE"/>
        </w:rPr>
        <w:t xml:space="preserve"> </w:t>
      </w:r>
    </w:p>
    <w:p w14:paraId="1DCF9C87" w14:textId="51595B35" w:rsidR="0046687D" w:rsidRDefault="00EF7A3A" w:rsidP="0046687D">
      <w:pPr>
        <w:wordWrap/>
        <w:rPr>
          <w:rFonts w:ascii="Sylfaen" w:hAnsi="Sylfaen"/>
          <w:lang w:val="ka-GE"/>
        </w:rPr>
      </w:pPr>
      <w:r>
        <w:rPr>
          <w:rFonts w:ascii="Sylfaen" w:hAnsi="Sylfaen"/>
          <w:lang w:val="ka-GE"/>
        </w:rPr>
        <w:t>პრიორიტეტული საკითხების გადაწყვეტისას მეტი ეფექტი ექნება იმ სფეროებს, სადაც მერიას მოქმედების მეტი თავისუფლება აქვს. ქვემოთ მოცემულ ცხრილში მწვანე ფერით ნაჩვენებია ის სექტორები და საკითხები რომელთა გადაჭრაც მერიის პირდაპირი კომპეტენციაა, ლურჯი ფერით ის საკითხებია მოცემული, რომლის მოსაგვარებლადაც მერია სხვა უწყებებთან თანამშრომლობას საჭიროებს და ნარინჯისფერით მოცემულია საკითხები, რომელთა გადაჭრა სხვა უწყებების (სახელმწიფო, კერძო) დახმარებითაა შესაძლებელი.</w:t>
      </w:r>
    </w:p>
    <w:p w14:paraId="46646BDB" w14:textId="3266080E" w:rsidR="00EF7A3A" w:rsidRPr="0092718E" w:rsidRDefault="00EF7A3A" w:rsidP="00EF7A3A">
      <w:pPr>
        <w:wordWrap/>
        <w:spacing w:after="120"/>
        <w:jc w:val="center"/>
        <w:rPr>
          <w:rFonts w:cs="Arial"/>
          <w:b/>
          <w:kern w:val="12"/>
          <w:szCs w:val="20"/>
        </w:rPr>
      </w:pPr>
      <w:r>
        <w:rPr>
          <w:rFonts w:ascii="Sylfaen" w:hAnsi="Sylfaen" w:cs="Arial"/>
          <w:b/>
          <w:kern w:val="12"/>
          <w:szCs w:val="20"/>
          <w:lang w:val="ka-GE"/>
        </w:rPr>
        <w:t>ცხრილი 4.1.</w:t>
      </w:r>
      <w:r w:rsidRPr="0092718E">
        <w:rPr>
          <w:rFonts w:cs="Arial"/>
          <w:b/>
          <w:kern w:val="12"/>
          <w:szCs w:val="20"/>
        </w:rPr>
        <w:t xml:space="preserve">  </w:t>
      </w:r>
      <w:r>
        <w:rPr>
          <w:rFonts w:ascii="Sylfaen" w:hAnsi="Sylfaen" w:cs="Arial"/>
          <w:b/>
          <w:kern w:val="12"/>
          <w:szCs w:val="20"/>
          <w:lang w:val="ka-GE"/>
        </w:rPr>
        <w:t>მერიის კომპეტენციის საკითხები</w:t>
      </w:r>
    </w:p>
    <w:tbl>
      <w:tblPr>
        <w:tblStyle w:val="TableGrid"/>
        <w:tblW w:w="0" w:type="auto"/>
        <w:tblLook w:val="04A0" w:firstRow="1" w:lastRow="0" w:firstColumn="1" w:lastColumn="0" w:noHBand="0" w:noVBand="1"/>
      </w:tblPr>
      <w:tblGrid>
        <w:gridCol w:w="2180"/>
        <w:gridCol w:w="2180"/>
        <w:gridCol w:w="2180"/>
        <w:gridCol w:w="2180"/>
      </w:tblGrid>
      <w:tr w:rsidR="00EF7A3A" w:rsidRPr="00EF7A3A" w14:paraId="5A4907F2" w14:textId="77777777" w:rsidTr="00EF7A3A">
        <w:tc>
          <w:tcPr>
            <w:tcW w:w="2180" w:type="dxa"/>
            <w:shd w:val="clear" w:color="auto" w:fill="196C35" w:themeFill="accent4" w:themeFillShade="BF"/>
          </w:tcPr>
          <w:p w14:paraId="12EFB011" w14:textId="77777777" w:rsidR="00EF7A3A" w:rsidRPr="00EF7A3A" w:rsidRDefault="00EF7A3A" w:rsidP="00EF7A3A">
            <w:pPr>
              <w:wordWrap/>
              <w:autoSpaceDE/>
              <w:autoSpaceDN/>
              <w:spacing w:before="0"/>
              <w:ind w:left="113" w:right="113"/>
              <w:jc w:val="center"/>
              <w:rPr>
                <w:rFonts w:ascii="Arial Unicode MS" w:eastAsia="Arial Unicode MS" w:hAnsi="Arial Unicode MS" w:cs="Arial Unicode MS"/>
                <w:bCs/>
                <w:color w:val="FFFFFF"/>
                <w:kern w:val="0"/>
                <w:sz w:val="24"/>
                <w:szCs w:val="24"/>
                <w:lang w:val="en-GB" w:eastAsia="cs-CZ"/>
              </w:rPr>
            </w:pPr>
            <w:r w:rsidRPr="00EF7A3A">
              <w:rPr>
                <w:rFonts w:ascii="Arial Unicode MS" w:eastAsia="Arial Unicode MS" w:hAnsi="Arial Unicode MS" w:cs="Arial Unicode MS"/>
                <w:bCs/>
                <w:color w:val="FFFFFF"/>
                <w:kern w:val="0"/>
                <w:sz w:val="24"/>
                <w:szCs w:val="24"/>
                <w:lang w:val="en-GB" w:eastAsia="cs-CZ"/>
              </w:rPr>
              <w:t>სექტორი</w:t>
            </w:r>
          </w:p>
        </w:tc>
        <w:tc>
          <w:tcPr>
            <w:tcW w:w="2180" w:type="dxa"/>
            <w:shd w:val="clear" w:color="auto" w:fill="196C35" w:themeFill="accent4" w:themeFillShade="BF"/>
          </w:tcPr>
          <w:p w14:paraId="104231E7" w14:textId="77777777" w:rsidR="00EF7A3A" w:rsidRPr="00EF7A3A" w:rsidRDefault="00EF7A3A" w:rsidP="00EF7A3A">
            <w:pPr>
              <w:wordWrap/>
              <w:autoSpaceDE/>
              <w:autoSpaceDN/>
              <w:spacing w:before="0"/>
              <w:ind w:left="113" w:right="113"/>
              <w:jc w:val="center"/>
              <w:rPr>
                <w:rFonts w:ascii="Arial Unicode MS" w:eastAsia="Arial Unicode MS" w:hAnsi="Arial Unicode MS" w:cs="Arial Unicode MS"/>
                <w:bCs/>
                <w:color w:val="FFFFFF"/>
                <w:kern w:val="0"/>
                <w:sz w:val="24"/>
                <w:szCs w:val="24"/>
                <w:lang w:val="en-GB" w:eastAsia="cs-CZ"/>
              </w:rPr>
            </w:pPr>
            <w:r w:rsidRPr="00EF7A3A">
              <w:rPr>
                <w:rFonts w:ascii="Arial Unicode MS" w:eastAsia="Arial Unicode MS" w:hAnsi="Arial Unicode MS" w:cs="Arial Unicode MS"/>
                <w:bCs/>
                <w:color w:val="FFFFFF"/>
                <w:kern w:val="0"/>
                <w:sz w:val="24"/>
                <w:szCs w:val="24"/>
                <w:lang w:val="en-GB" w:eastAsia="cs-CZ"/>
              </w:rPr>
              <w:t>პირდაპირი გავლენა</w:t>
            </w:r>
          </w:p>
        </w:tc>
        <w:tc>
          <w:tcPr>
            <w:tcW w:w="2180" w:type="dxa"/>
            <w:shd w:val="clear" w:color="auto" w:fill="196C35" w:themeFill="accent4" w:themeFillShade="BF"/>
          </w:tcPr>
          <w:p w14:paraId="56812775" w14:textId="77777777" w:rsidR="00EF7A3A" w:rsidRPr="00EF7A3A" w:rsidRDefault="00EF7A3A" w:rsidP="00EF7A3A">
            <w:pPr>
              <w:wordWrap/>
              <w:autoSpaceDE/>
              <w:autoSpaceDN/>
              <w:spacing w:before="0"/>
              <w:ind w:left="113" w:right="113"/>
              <w:jc w:val="center"/>
              <w:rPr>
                <w:rFonts w:ascii="Arial Unicode MS" w:eastAsia="Arial Unicode MS" w:hAnsi="Arial Unicode MS" w:cs="Arial Unicode MS"/>
                <w:bCs/>
                <w:color w:val="FFFFFF"/>
                <w:kern w:val="0"/>
                <w:sz w:val="24"/>
                <w:szCs w:val="24"/>
                <w:lang w:val="en-GB" w:eastAsia="cs-CZ"/>
              </w:rPr>
            </w:pPr>
            <w:r w:rsidRPr="00EF7A3A">
              <w:rPr>
                <w:rFonts w:ascii="Arial Unicode MS" w:eastAsia="Arial Unicode MS" w:hAnsi="Arial Unicode MS" w:cs="Arial Unicode MS"/>
                <w:bCs/>
                <w:color w:val="FFFFFF"/>
                <w:kern w:val="0"/>
                <w:sz w:val="24"/>
                <w:szCs w:val="24"/>
                <w:lang w:val="en-GB" w:eastAsia="cs-CZ"/>
              </w:rPr>
              <w:t>არაპირდაპირი გავლენა</w:t>
            </w:r>
          </w:p>
        </w:tc>
        <w:tc>
          <w:tcPr>
            <w:tcW w:w="2180" w:type="dxa"/>
            <w:shd w:val="clear" w:color="auto" w:fill="196C35" w:themeFill="accent4" w:themeFillShade="BF"/>
          </w:tcPr>
          <w:p w14:paraId="33D3AAB7" w14:textId="77777777" w:rsidR="00EF7A3A" w:rsidRPr="00EF7A3A" w:rsidRDefault="00EF7A3A" w:rsidP="00EF7A3A">
            <w:pPr>
              <w:wordWrap/>
              <w:autoSpaceDE/>
              <w:autoSpaceDN/>
              <w:spacing w:before="0"/>
              <w:ind w:left="113" w:right="113"/>
              <w:jc w:val="center"/>
              <w:rPr>
                <w:rFonts w:ascii="Arial Unicode MS" w:eastAsia="Arial Unicode MS" w:hAnsi="Arial Unicode MS" w:cs="Arial Unicode MS"/>
                <w:bCs/>
                <w:color w:val="FFFFFF"/>
                <w:kern w:val="0"/>
                <w:sz w:val="24"/>
                <w:szCs w:val="24"/>
                <w:lang w:val="en-GB" w:eastAsia="cs-CZ"/>
              </w:rPr>
            </w:pPr>
            <w:r w:rsidRPr="00EF7A3A">
              <w:rPr>
                <w:rFonts w:ascii="Arial Unicode MS" w:eastAsia="Arial Unicode MS" w:hAnsi="Arial Unicode MS" w:cs="Arial Unicode MS"/>
                <w:bCs/>
                <w:color w:val="FFFFFF"/>
                <w:kern w:val="0"/>
                <w:sz w:val="24"/>
                <w:szCs w:val="24"/>
                <w:lang w:val="en-GB" w:eastAsia="cs-CZ"/>
              </w:rPr>
              <w:t>ადგილობრივი პარტნიორები</w:t>
            </w:r>
          </w:p>
        </w:tc>
      </w:tr>
      <w:tr w:rsidR="00EF7A3A" w14:paraId="24D19263" w14:textId="77777777" w:rsidTr="00EF7A3A">
        <w:tc>
          <w:tcPr>
            <w:tcW w:w="2180" w:type="dxa"/>
            <w:shd w:val="clear" w:color="auto" w:fill="C6E0B4"/>
          </w:tcPr>
          <w:p w14:paraId="3EC2A41C"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ტრასპორტი</w:t>
            </w:r>
          </w:p>
        </w:tc>
        <w:tc>
          <w:tcPr>
            <w:tcW w:w="2180" w:type="dxa"/>
            <w:shd w:val="clear" w:color="auto" w:fill="C6E0B4"/>
          </w:tcPr>
          <w:p w14:paraId="4C1E8DCE" w14:textId="77777777" w:rsidR="00EF7A3A" w:rsidRDefault="00EF7A3A" w:rsidP="00124150">
            <w:pPr>
              <w:wordWrap/>
              <w:jc w:val="center"/>
              <w:rPr>
                <w:rFonts w:ascii="Sylfaen" w:hAnsi="Sylfaen"/>
                <w:sz w:val="18"/>
                <w:szCs w:val="18"/>
                <w:lang w:val="ka-GE"/>
              </w:rPr>
            </w:pPr>
            <w:r>
              <w:rPr>
                <w:rFonts w:ascii="Sylfaen" w:hAnsi="Sylfaen"/>
                <w:sz w:val="18"/>
                <w:szCs w:val="18"/>
                <w:lang w:val="ka-GE"/>
              </w:rPr>
              <w:t>ავტობუსების პარკი; ტაქსი; სამარშრუტო ტაქსი; ტრანსპორტის ინფრასტრუქტურა; ტრანსპორტის მართვის სისტემები</w:t>
            </w:r>
          </w:p>
        </w:tc>
        <w:tc>
          <w:tcPr>
            <w:tcW w:w="2180" w:type="dxa"/>
            <w:shd w:val="clear" w:color="auto" w:fill="C6E0B4"/>
          </w:tcPr>
          <w:p w14:paraId="4B32E430" w14:textId="77777777" w:rsidR="00EF7A3A" w:rsidRDefault="00EF7A3A" w:rsidP="00124150">
            <w:pPr>
              <w:wordWrap/>
              <w:jc w:val="center"/>
              <w:rPr>
                <w:rFonts w:ascii="Sylfaen" w:hAnsi="Sylfaen"/>
                <w:sz w:val="18"/>
                <w:szCs w:val="18"/>
                <w:lang w:val="ka-GE"/>
              </w:rPr>
            </w:pPr>
            <w:r>
              <w:rPr>
                <w:rFonts w:ascii="Sylfaen" w:hAnsi="Sylfaen"/>
                <w:sz w:val="18"/>
                <w:szCs w:val="18"/>
                <w:lang w:val="ka-GE"/>
              </w:rPr>
              <w:t>კერძო მანქანები</w:t>
            </w:r>
          </w:p>
        </w:tc>
        <w:tc>
          <w:tcPr>
            <w:tcW w:w="2180" w:type="dxa"/>
            <w:shd w:val="clear" w:color="auto" w:fill="C6E0B4"/>
          </w:tcPr>
          <w:p w14:paraId="7A68E2CB" w14:textId="77777777" w:rsidR="00EF7A3A" w:rsidRDefault="00EF7A3A" w:rsidP="00124150">
            <w:pPr>
              <w:wordWrap/>
              <w:jc w:val="center"/>
              <w:rPr>
                <w:rFonts w:ascii="Sylfaen" w:hAnsi="Sylfaen"/>
                <w:sz w:val="18"/>
                <w:szCs w:val="18"/>
                <w:lang w:val="ka-GE"/>
              </w:rPr>
            </w:pPr>
            <w:r>
              <w:rPr>
                <w:rFonts w:ascii="Sylfaen" w:hAnsi="Sylfaen"/>
                <w:sz w:val="18"/>
                <w:szCs w:val="18"/>
                <w:lang w:val="ka-GE"/>
              </w:rPr>
              <w:t>ტრანსპორტის კომპანია; ტაქსის მფლობელები; კერძო პირები</w:t>
            </w:r>
          </w:p>
        </w:tc>
      </w:tr>
      <w:tr w:rsidR="00EF7A3A" w14:paraId="08CDA4D0" w14:textId="77777777" w:rsidTr="00EF7A3A">
        <w:tc>
          <w:tcPr>
            <w:tcW w:w="2180" w:type="dxa"/>
            <w:shd w:val="clear" w:color="auto" w:fill="C6E0B4"/>
          </w:tcPr>
          <w:p w14:paraId="16E9B78F"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შენობები</w:t>
            </w:r>
          </w:p>
        </w:tc>
        <w:tc>
          <w:tcPr>
            <w:tcW w:w="2180" w:type="dxa"/>
            <w:shd w:val="clear" w:color="auto" w:fill="C6E0B4"/>
          </w:tcPr>
          <w:p w14:paraId="1F33A964" w14:textId="77777777" w:rsidR="00EF7A3A" w:rsidRPr="00DB235D" w:rsidRDefault="00EF7A3A" w:rsidP="00124150">
            <w:pPr>
              <w:wordWrap/>
              <w:jc w:val="center"/>
              <w:rPr>
                <w:rFonts w:ascii="Sylfaen" w:hAnsi="Sylfaen"/>
                <w:sz w:val="18"/>
                <w:szCs w:val="18"/>
                <w:lang w:val="ka-GE"/>
              </w:rPr>
            </w:pPr>
            <w:r>
              <w:rPr>
                <w:rFonts w:ascii="Sylfaen" w:hAnsi="Sylfaen"/>
                <w:sz w:val="18"/>
                <w:szCs w:val="18"/>
                <w:lang w:val="ka-GE"/>
              </w:rPr>
              <w:t>მუნიციპალური ფონდი</w:t>
            </w:r>
          </w:p>
        </w:tc>
        <w:tc>
          <w:tcPr>
            <w:tcW w:w="2180" w:type="dxa"/>
            <w:shd w:val="clear" w:color="auto" w:fill="C6E0B4"/>
          </w:tcPr>
          <w:p w14:paraId="1BF61CE6" w14:textId="77777777" w:rsidR="00EF7A3A" w:rsidRPr="00DB235D" w:rsidRDefault="00EF7A3A" w:rsidP="00124150">
            <w:pPr>
              <w:wordWrap/>
              <w:jc w:val="center"/>
              <w:rPr>
                <w:rFonts w:ascii="Sylfaen" w:hAnsi="Sylfaen"/>
                <w:sz w:val="18"/>
                <w:szCs w:val="18"/>
                <w:lang w:val="ka-GE"/>
              </w:rPr>
            </w:pPr>
            <w:r>
              <w:rPr>
                <w:rFonts w:ascii="Sylfaen" w:hAnsi="Sylfaen"/>
                <w:sz w:val="18"/>
                <w:szCs w:val="18"/>
                <w:lang w:val="ka-GE"/>
              </w:rPr>
              <w:t>კერძო შენობები; საცხოვრებელი კორპუსები</w:t>
            </w:r>
          </w:p>
        </w:tc>
        <w:tc>
          <w:tcPr>
            <w:tcW w:w="2180" w:type="dxa"/>
            <w:shd w:val="clear" w:color="auto" w:fill="C6E0B4"/>
          </w:tcPr>
          <w:p w14:paraId="4BBF668A" w14:textId="77777777" w:rsidR="00EF7A3A" w:rsidRPr="00DB235D" w:rsidRDefault="00EF7A3A" w:rsidP="00124150">
            <w:pPr>
              <w:wordWrap/>
              <w:jc w:val="center"/>
              <w:rPr>
                <w:rFonts w:ascii="Sylfaen" w:hAnsi="Sylfaen"/>
                <w:sz w:val="18"/>
                <w:szCs w:val="18"/>
                <w:lang w:val="ka-GE"/>
              </w:rPr>
            </w:pPr>
            <w:r>
              <w:rPr>
                <w:rFonts w:ascii="Sylfaen" w:hAnsi="Sylfaen"/>
                <w:sz w:val="18"/>
                <w:szCs w:val="18"/>
                <w:lang w:val="ka-GE"/>
              </w:rPr>
              <w:t>თელასი,  ბინათმესაკუთრეთა ასოციაცია; კერძო პირები</w:t>
            </w:r>
          </w:p>
        </w:tc>
      </w:tr>
      <w:tr w:rsidR="00EF7A3A" w14:paraId="25286814" w14:textId="77777777" w:rsidTr="00EF7A3A">
        <w:tc>
          <w:tcPr>
            <w:tcW w:w="2180" w:type="dxa"/>
            <w:shd w:val="clear" w:color="auto" w:fill="F8CBAD"/>
          </w:tcPr>
          <w:p w14:paraId="54386985"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მრეწველობა</w:t>
            </w:r>
          </w:p>
        </w:tc>
        <w:tc>
          <w:tcPr>
            <w:tcW w:w="2180" w:type="dxa"/>
            <w:shd w:val="clear" w:color="auto" w:fill="F8CBAD"/>
          </w:tcPr>
          <w:p w14:paraId="133508BB"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ადგილობრვი რეგულაციები</w:t>
            </w:r>
          </w:p>
        </w:tc>
        <w:tc>
          <w:tcPr>
            <w:tcW w:w="2180" w:type="dxa"/>
            <w:shd w:val="clear" w:color="auto" w:fill="F8CBAD"/>
          </w:tcPr>
          <w:p w14:paraId="749CB99C"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სამრეწველო საწარმოები</w:t>
            </w:r>
          </w:p>
        </w:tc>
        <w:tc>
          <w:tcPr>
            <w:tcW w:w="2180" w:type="dxa"/>
            <w:shd w:val="clear" w:color="auto" w:fill="F8CBAD"/>
          </w:tcPr>
          <w:p w14:paraId="3B89810B"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დამსაქმებელთა ასოციაცია; სავაჭრო-სამრეწველო პალატა; კომპანიის მფლობელები</w:t>
            </w:r>
          </w:p>
        </w:tc>
      </w:tr>
      <w:tr w:rsidR="00EF7A3A" w14:paraId="43464317" w14:textId="77777777" w:rsidTr="00EF7A3A">
        <w:tc>
          <w:tcPr>
            <w:tcW w:w="2180" w:type="dxa"/>
            <w:shd w:val="clear" w:color="auto" w:fill="BDD7EE"/>
          </w:tcPr>
          <w:p w14:paraId="1A2D7C05"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ენერგეტიკა</w:t>
            </w:r>
          </w:p>
        </w:tc>
        <w:tc>
          <w:tcPr>
            <w:tcW w:w="2180" w:type="dxa"/>
            <w:shd w:val="clear" w:color="auto" w:fill="BDD7EE"/>
          </w:tcPr>
          <w:p w14:paraId="5DFB7A7F"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ნაგავსაყრელის გაზის გენერირება</w:t>
            </w:r>
          </w:p>
        </w:tc>
        <w:tc>
          <w:tcPr>
            <w:tcW w:w="2180" w:type="dxa"/>
            <w:shd w:val="clear" w:color="auto" w:fill="BDD7EE"/>
          </w:tcPr>
          <w:p w14:paraId="13973A33"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მცირე განახლებადი ენეროწყაროები</w:t>
            </w:r>
          </w:p>
        </w:tc>
        <w:tc>
          <w:tcPr>
            <w:tcW w:w="2180" w:type="dxa"/>
            <w:shd w:val="clear" w:color="auto" w:fill="BDD7EE"/>
          </w:tcPr>
          <w:p w14:paraId="2BA064C2" w14:textId="77777777" w:rsidR="00EF7A3A" w:rsidRPr="00DB235D" w:rsidRDefault="00EF7A3A" w:rsidP="00124150">
            <w:pPr>
              <w:wordWrap/>
              <w:jc w:val="center"/>
              <w:rPr>
                <w:rFonts w:ascii="Sylfaen" w:hAnsi="Sylfaen"/>
                <w:sz w:val="18"/>
                <w:szCs w:val="18"/>
              </w:rPr>
            </w:pPr>
            <w:r w:rsidRPr="00DB235D">
              <w:rPr>
                <w:rFonts w:ascii="Sylfaen" w:hAnsi="Sylfaen"/>
                <w:sz w:val="18"/>
                <w:szCs w:val="18"/>
                <w:lang w:val="ka-GE"/>
              </w:rPr>
              <w:t xml:space="preserve">თბილსერვისჯგუფი; თელასი; </w:t>
            </w:r>
            <w:r w:rsidRPr="00DB235D">
              <w:rPr>
                <w:rFonts w:ascii="Sylfaen" w:hAnsi="Sylfaen"/>
                <w:sz w:val="18"/>
                <w:szCs w:val="18"/>
              </w:rPr>
              <w:t>GWP</w:t>
            </w:r>
          </w:p>
        </w:tc>
      </w:tr>
      <w:tr w:rsidR="00EF7A3A" w14:paraId="58037B50" w14:textId="77777777" w:rsidTr="00EF7A3A">
        <w:tc>
          <w:tcPr>
            <w:tcW w:w="2180" w:type="dxa"/>
            <w:shd w:val="clear" w:color="auto" w:fill="BDD7EE"/>
          </w:tcPr>
          <w:p w14:paraId="7988904F"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წყალი</w:t>
            </w:r>
          </w:p>
        </w:tc>
        <w:tc>
          <w:tcPr>
            <w:tcW w:w="2180" w:type="dxa"/>
            <w:shd w:val="clear" w:color="auto" w:fill="BDD7EE"/>
          </w:tcPr>
          <w:p w14:paraId="0715276E"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ქსელის მოვლის/შენახვის სამუშაოები</w:t>
            </w:r>
          </w:p>
        </w:tc>
        <w:tc>
          <w:tcPr>
            <w:tcW w:w="2180" w:type="dxa"/>
            <w:shd w:val="clear" w:color="auto" w:fill="BDD7EE"/>
          </w:tcPr>
          <w:p w14:paraId="51965CD5"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მილების ინსტალაცია და განახლება; ჩამდინარე ნარჩენი წყლები; ჩამდინარე წყლების შესახებ საკანონმდებლო მოთხოვნები</w:t>
            </w:r>
          </w:p>
        </w:tc>
        <w:tc>
          <w:tcPr>
            <w:tcW w:w="2180" w:type="dxa"/>
            <w:shd w:val="clear" w:color="auto" w:fill="BDD7EE"/>
          </w:tcPr>
          <w:p w14:paraId="10744839" w14:textId="77777777" w:rsidR="00EF7A3A" w:rsidRPr="00DB235D" w:rsidRDefault="00EF7A3A" w:rsidP="00124150">
            <w:pPr>
              <w:wordWrap/>
              <w:jc w:val="center"/>
              <w:rPr>
                <w:rFonts w:ascii="Sylfaen" w:hAnsi="Sylfaen"/>
                <w:sz w:val="18"/>
                <w:szCs w:val="18"/>
              </w:rPr>
            </w:pPr>
            <w:r w:rsidRPr="00DB235D">
              <w:rPr>
                <w:rFonts w:ascii="Sylfaen" w:hAnsi="Sylfaen"/>
                <w:sz w:val="18"/>
                <w:szCs w:val="18"/>
              </w:rPr>
              <w:t>GWP</w:t>
            </w:r>
          </w:p>
        </w:tc>
      </w:tr>
      <w:tr w:rsidR="00EF7A3A" w14:paraId="7B23C621" w14:textId="77777777" w:rsidTr="00EF7A3A">
        <w:tc>
          <w:tcPr>
            <w:tcW w:w="2180" w:type="dxa"/>
            <w:shd w:val="clear" w:color="auto" w:fill="BDD7EE"/>
          </w:tcPr>
          <w:p w14:paraId="189E8647"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მყარი ნარჩენები</w:t>
            </w:r>
          </w:p>
        </w:tc>
        <w:tc>
          <w:tcPr>
            <w:tcW w:w="2180" w:type="dxa"/>
            <w:shd w:val="clear" w:color="auto" w:fill="BDD7EE"/>
          </w:tcPr>
          <w:p w14:paraId="14921FF2"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შეგროვება; გადამუშავება; რეგულირება</w:t>
            </w:r>
          </w:p>
        </w:tc>
        <w:tc>
          <w:tcPr>
            <w:tcW w:w="2180" w:type="dxa"/>
            <w:shd w:val="clear" w:color="auto" w:fill="BDD7EE"/>
          </w:tcPr>
          <w:p w14:paraId="44E04BB3"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სამრეწველო ნარჩენები</w:t>
            </w:r>
          </w:p>
        </w:tc>
        <w:tc>
          <w:tcPr>
            <w:tcW w:w="2180" w:type="dxa"/>
            <w:shd w:val="clear" w:color="auto" w:fill="BDD7EE"/>
          </w:tcPr>
          <w:p w14:paraId="6BC4E220"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თბილსერვის</w:t>
            </w:r>
            <w:r>
              <w:rPr>
                <w:rFonts w:ascii="Sylfaen" w:hAnsi="Sylfaen"/>
                <w:sz w:val="18"/>
                <w:szCs w:val="18"/>
                <w:lang w:val="ka-GE"/>
              </w:rPr>
              <w:t xml:space="preserve"> </w:t>
            </w:r>
            <w:r w:rsidRPr="00DB235D">
              <w:rPr>
                <w:rFonts w:ascii="Sylfaen" w:hAnsi="Sylfaen"/>
                <w:sz w:val="18"/>
                <w:szCs w:val="18"/>
                <w:lang w:val="ka-GE"/>
              </w:rPr>
              <w:t xml:space="preserve">ჯგუფი; </w:t>
            </w:r>
            <w:r w:rsidRPr="00DB235D">
              <w:rPr>
                <w:rFonts w:ascii="Sylfaen" w:hAnsi="Sylfaen"/>
                <w:sz w:val="18"/>
                <w:szCs w:val="18"/>
              </w:rPr>
              <w:t xml:space="preserve">KDV </w:t>
            </w:r>
            <w:r w:rsidRPr="00DB235D">
              <w:rPr>
                <w:rFonts w:ascii="Sylfaen" w:hAnsi="Sylfaen"/>
                <w:sz w:val="18"/>
                <w:szCs w:val="18"/>
                <w:lang w:val="ka-GE"/>
              </w:rPr>
              <w:t>ჯორჯია</w:t>
            </w:r>
          </w:p>
        </w:tc>
      </w:tr>
      <w:tr w:rsidR="00EF7A3A" w14:paraId="26D0ECCB" w14:textId="77777777" w:rsidTr="00EF7A3A">
        <w:tc>
          <w:tcPr>
            <w:tcW w:w="2180" w:type="dxa"/>
            <w:shd w:val="clear" w:color="auto" w:fill="C6E0B4"/>
          </w:tcPr>
          <w:p w14:paraId="2674DE65"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მიწის მართვა და ბიომრავალფეროვნება</w:t>
            </w:r>
          </w:p>
        </w:tc>
        <w:tc>
          <w:tcPr>
            <w:tcW w:w="2180" w:type="dxa"/>
            <w:shd w:val="clear" w:color="auto" w:fill="C6E0B4"/>
          </w:tcPr>
          <w:p w14:paraId="6C848CA6"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მწვანე სივრცეები; ბიომრავალფეროვნება</w:t>
            </w:r>
          </w:p>
        </w:tc>
        <w:tc>
          <w:tcPr>
            <w:tcW w:w="2180" w:type="dxa"/>
            <w:shd w:val="clear" w:color="auto" w:fill="C6E0B4"/>
          </w:tcPr>
          <w:p w14:paraId="3414B2D8" w14:textId="77777777" w:rsidR="00EF7A3A" w:rsidRPr="00DB235D" w:rsidRDefault="00EF7A3A" w:rsidP="00124150">
            <w:pPr>
              <w:wordWrap/>
              <w:jc w:val="center"/>
              <w:rPr>
                <w:rFonts w:ascii="Sylfaen" w:hAnsi="Sylfaen"/>
                <w:sz w:val="18"/>
                <w:szCs w:val="18"/>
                <w:lang w:val="ka-GE"/>
              </w:rPr>
            </w:pPr>
          </w:p>
        </w:tc>
        <w:tc>
          <w:tcPr>
            <w:tcW w:w="2180" w:type="dxa"/>
            <w:shd w:val="clear" w:color="auto" w:fill="C6E0B4"/>
          </w:tcPr>
          <w:p w14:paraId="191DC9BC"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მიწის მესაკუთრეები</w:t>
            </w:r>
          </w:p>
        </w:tc>
      </w:tr>
      <w:tr w:rsidR="00EF7A3A" w14:paraId="3C131F4D" w14:textId="77777777" w:rsidTr="00EF7A3A">
        <w:tc>
          <w:tcPr>
            <w:tcW w:w="2180" w:type="dxa"/>
            <w:shd w:val="clear" w:color="auto" w:fill="C6E0B4"/>
          </w:tcPr>
          <w:p w14:paraId="3818E3C4" w14:textId="77777777" w:rsidR="00EF7A3A" w:rsidRPr="00EF7A3A" w:rsidRDefault="00EF7A3A" w:rsidP="00124150">
            <w:pPr>
              <w:wordWrap/>
              <w:jc w:val="center"/>
              <w:rPr>
                <w:rFonts w:ascii="Sylfaen" w:hAnsi="Sylfaen"/>
                <w:b/>
                <w:sz w:val="18"/>
                <w:szCs w:val="18"/>
                <w:lang w:val="ka-GE"/>
              </w:rPr>
            </w:pPr>
            <w:r w:rsidRPr="00EF7A3A">
              <w:rPr>
                <w:rFonts w:ascii="Sylfaen" w:hAnsi="Sylfaen"/>
                <w:b/>
                <w:sz w:val="18"/>
                <w:szCs w:val="18"/>
                <w:lang w:val="ka-GE"/>
              </w:rPr>
              <w:t>მედეგობა</w:t>
            </w:r>
          </w:p>
        </w:tc>
        <w:tc>
          <w:tcPr>
            <w:tcW w:w="2180" w:type="dxa"/>
            <w:shd w:val="clear" w:color="auto" w:fill="C6E0B4"/>
          </w:tcPr>
          <w:p w14:paraId="2DE69CA3"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წყალდიდოებეისგან დაცვა; მიწისძვრებისგან დაცვა</w:t>
            </w:r>
          </w:p>
        </w:tc>
        <w:tc>
          <w:tcPr>
            <w:tcW w:w="2180" w:type="dxa"/>
            <w:shd w:val="clear" w:color="auto" w:fill="C6E0B4"/>
          </w:tcPr>
          <w:p w14:paraId="0313E92B" w14:textId="77777777" w:rsidR="00EF7A3A" w:rsidRPr="00DB235D" w:rsidRDefault="00EF7A3A" w:rsidP="00124150">
            <w:pPr>
              <w:wordWrap/>
              <w:jc w:val="center"/>
              <w:rPr>
                <w:rFonts w:ascii="Sylfaen" w:hAnsi="Sylfaen"/>
                <w:sz w:val="18"/>
                <w:szCs w:val="18"/>
                <w:lang w:val="ka-GE"/>
              </w:rPr>
            </w:pPr>
          </w:p>
        </w:tc>
        <w:tc>
          <w:tcPr>
            <w:tcW w:w="2180" w:type="dxa"/>
            <w:shd w:val="clear" w:color="auto" w:fill="C6E0B4"/>
          </w:tcPr>
          <w:p w14:paraId="2DE4C2D5" w14:textId="77777777" w:rsidR="00EF7A3A" w:rsidRPr="00DB235D" w:rsidRDefault="00EF7A3A" w:rsidP="00124150">
            <w:pPr>
              <w:wordWrap/>
              <w:jc w:val="center"/>
              <w:rPr>
                <w:rFonts w:ascii="Sylfaen" w:hAnsi="Sylfaen"/>
                <w:sz w:val="18"/>
                <w:szCs w:val="18"/>
                <w:lang w:val="ka-GE"/>
              </w:rPr>
            </w:pPr>
            <w:r w:rsidRPr="00DB235D">
              <w:rPr>
                <w:rFonts w:ascii="Sylfaen" w:hAnsi="Sylfaen"/>
                <w:sz w:val="18"/>
                <w:szCs w:val="18"/>
                <w:lang w:val="ka-GE"/>
              </w:rPr>
              <w:t>100 მედეგი ქალაქის მერიის ჯგუფი; კერძო სექტორი</w:t>
            </w:r>
          </w:p>
        </w:tc>
      </w:tr>
    </w:tbl>
    <w:p w14:paraId="44A4A71D" w14:textId="77777777" w:rsidR="00EF7A3A" w:rsidRPr="002719C4" w:rsidRDefault="00EF7A3A" w:rsidP="00EF7A3A">
      <w:pPr>
        <w:wordWrap/>
        <w:rPr>
          <w:rFonts w:ascii="Sylfaen" w:hAnsi="Sylfaen"/>
          <w:lang w:val="ka-GE"/>
        </w:rPr>
      </w:pPr>
      <w:r>
        <w:rPr>
          <w:rFonts w:ascii="Sylfaen" w:hAnsi="Sylfaen"/>
          <w:lang w:val="ka-GE"/>
        </w:rPr>
        <w:t>სხვადასხვა სახელმწიფო ორგანიზაციები აქტიურად იქნებიან ჩართულნი ამ ღონისძიებების განხორციელებაში. ეს ორგანიზაციებია: გარემოსა და ბუნებრივი რესურსების დაცვის სამინისტრო, გარემოს ეროვნული სააგენტო, ენერგეტიკის სამინისტრო; ეს უწყებები პასუხისმგებელნი არიან კანონმდებლობის და სამოქმედო გეგმების (მაგ. ენერგოეფექტურობის ეროვნული სამოქმედო გეგმა და ნარჩენების მართვის კოდექსი) შემუშავებაზე.</w:t>
      </w:r>
      <w:r w:rsidRPr="002719C4">
        <w:rPr>
          <w:rFonts w:asciiTheme="majorHAnsi" w:hAnsiTheme="majorHAnsi" w:cs="Arial"/>
          <w:kern w:val="12"/>
          <w:lang w:val="ka-GE"/>
        </w:rPr>
        <w:t xml:space="preserve"> </w:t>
      </w:r>
      <w:r>
        <w:rPr>
          <w:rFonts w:ascii="Sylfaen" w:hAnsi="Sylfaen" w:cs="Arial"/>
          <w:kern w:val="12"/>
          <w:lang w:val="ka-GE"/>
        </w:rPr>
        <w:t xml:space="preserve"> </w:t>
      </w:r>
    </w:p>
    <w:p w14:paraId="459C51C2" w14:textId="74A62265" w:rsidR="00C54034" w:rsidRPr="00457208" w:rsidRDefault="00457208" w:rsidP="00323B3C">
      <w:pPr>
        <w:pStyle w:val="Heading2green"/>
      </w:pPr>
      <w:bookmarkStart w:id="87" w:name="_Toc496264149"/>
      <w:r w:rsidRPr="00457208">
        <w:rPr>
          <w:rFonts w:ascii="Sylfaen" w:hAnsi="Sylfaen"/>
          <w:lang w:val="ka-GE"/>
        </w:rPr>
        <w:t>მწვანე ქალაქის სამოქმედო დოკუმენტის მომზადების ეტაპები</w:t>
      </w:r>
      <w:bookmarkEnd w:id="87"/>
    </w:p>
    <w:p w14:paraId="7A55B4D1" w14:textId="117E3475" w:rsidR="0088351C" w:rsidRPr="006A039D" w:rsidRDefault="006A039D" w:rsidP="005E6EFA">
      <w:pPr>
        <w:rPr>
          <w:rFonts w:ascii="Sylfaen" w:hAnsi="Sylfaen"/>
          <w:color w:val="000000" w:themeColor="text1"/>
          <w:lang w:val="ka-GE"/>
        </w:rPr>
      </w:pPr>
      <w:r>
        <w:rPr>
          <w:rFonts w:ascii="Sylfaen" w:hAnsi="Sylfaen"/>
          <w:lang w:val="ka-GE"/>
        </w:rPr>
        <w:t xml:space="preserve">დიაგრამაში ქვემოთ მოცემულია </w:t>
      </w:r>
      <w:r w:rsidR="00457208">
        <w:rPr>
          <w:rFonts w:ascii="Sylfaen" w:hAnsi="Sylfaen"/>
          <w:lang w:val="ka-GE"/>
        </w:rPr>
        <w:t xml:space="preserve">მწვანე ქალაქის სამოქმედო გეგმის დოკუმენტის </w:t>
      </w:r>
      <w:r>
        <w:rPr>
          <w:rFonts w:ascii="Sylfaen" w:hAnsi="Sylfaen"/>
          <w:lang w:val="ka-GE"/>
        </w:rPr>
        <w:t>შემუსავების</w:t>
      </w:r>
      <w:r w:rsidR="00457208">
        <w:rPr>
          <w:rFonts w:ascii="Sylfaen" w:hAnsi="Sylfaen"/>
          <w:lang w:val="ka-GE"/>
        </w:rPr>
        <w:t xml:space="preserve"> ეტაპები</w:t>
      </w:r>
      <w:r>
        <w:rPr>
          <w:rFonts w:ascii="Sylfaen" w:hAnsi="Sylfaen"/>
          <w:lang w:val="ka-GE"/>
        </w:rPr>
        <w:t xml:space="preserve">. </w:t>
      </w:r>
    </w:p>
    <w:tbl>
      <w:tblPr>
        <w:tblStyle w:val="TableGrid"/>
        <w:tblpPr w:leftFromText="180" w:rightFromText="180" w:vertAnchor="text" w:horzAnchor="page" w:tblpXSpec="center" w:tblpY="314"/>
        <w:tblW w:w="529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bottom w:w="57" w:type="dxa"/>
          <w:right w:w="0" w:type="dxa"/>
        </w:tblCellMar>
        <w:tblLook w:val="04A0" w:firstRow="1" w:lastRow="0" w:firstColumn="1" w:lastColumn="0" w:noHBand="0" w:noVBand="1"/>
      </w:tblPr>
      <w:tblGrid>
        <w:gridCol w:w="3038"/>
        <w:gridCol w:w="276"/>
        <w:gridCol w:w="2633"/>
        <w:gridCol w:w="366"/>
        <w:gridCol w:w="3240"/>
      </w:tblGrid>
      <w:tr w:rsidR="00425C4B" w:rsidRPr="0092718E" w14:paraId="1B782A58" w14:textId="77777777" w:rsidTr="004A2868">
        <w:trPr>
          <w:trHeight w:val="680"/>
        </w:trPr>
        <w:tc>
          <w:tcPr>
            <w:tcW w:w="3038" w:type="dxa"/>
            <w:shd w:val="clear" w:color="auto" w:fill="4F91BD"/>
            <w:vAlign w:val="center"/>
          </w:tcPr>
          <w:p w14:paraId="266F25A7" w14:textId="218EE462" w:rsidR="00425C4B" w:rsidRPr="00E150D7" w:rsidRDefault="004D0BDC" w:rsidP="008C4F8D">
            <w:pPr>
              <w:wordWrap/>
              <w:spacing w:before="0"/>
              <w:ind w:left="113" w:right="113"/>
              <w:jc w:val="center"/>
              <w:rPr>
                <w:rFonts w:ascii="Arial Unicode MS" w:eastAsia="Arial Unicode MS" w:hAnsi="Arial Unicode MS" w:cs="Arial Unicode MS"/>
                <w:color w:val="FFFFFF" w:themeColor="background1"/>
                <w:sz w:val="18"/>
                <w:szCs w:val="18"/>
                <w:lang w:val="ka-GE"/>
              </w:rPr>
            </w:pPr>
            <w:r w:rsidRPr="00E150D7">
              <w:rPr>
                <w:rFonts w:ascii="Arial Unicode MS" w:eastAsia="Arial Unicode MS" w:hAnsi="Arial Unicode MS" w:cs="Arial Unicode MS"/>
                <w:color w:val="FFFFFF" w:themeColor="background1"/>
                <w:sz w:val="18"/>
                <w:szCs w:val="18"/>
                <w:lang w:val="ka-GE"/>
              </w:rPr>
              <w:t>კითხვები</w:t>
            </w:r>
          </w:p>
        </w:tc>
        <w:tc>
          <w:tcPr>
            <w:tcW w:w="276" w:type="dxa"/>
            <w:shd w:val="clear" w:color="auto" w:fill="FFFFFF" w:themeFill="background1"/>
            <w:vAlign w:val="center"/>
          </w:tcPr>
          <w:p w14:paraId="110433C3" w14:textId="77777777" w:rsidR="00425C4B" w:rsidRPr="00E150D7" w:rsidRDefault="00425C4B" w:rsidP="008C4F8D">
            <w:pPr>
              <w:wordWrap/>
              <w:spacing w:before="0"/>
              <w:ind w:left="113" w:right="113"/>
              <w:jc w:val="center"/>
              <w:rPr>
                <w:rFonts w:ascii="Arial Unicode MS" w:eastAsia="Arial Unicode MS" w:hAnsi="Arial Unicode MS" w:cs="Arial Unicode MS"/>
                <w:color w:val="FFFFFF" w:themeColor="background1"/>
                <w:sz w:val="18"/>
                <w:szCs w:val="18"/>
                <w:lang w:val="en-GB"/>
              </w:rPr>
            </w:pPr>
          </w:p>
        </w:tc>
        <w:tc>
          <w:tcPr>
            <w:tcW w:w="2633" w:type="dxa"/>
            <w:shd w:val="clear" w:color="auto" w:fill="4F91BD"/>
            <w:vAlign w:val="center"/>
          </w:tcPr>
          <w:p w14:paraId="69428D3D" w14:textId="1A65D4FE" w:rsidR="00425C4B" w:rsidRPr="00E150D7" w:rsidRDefault="00425C4B" w:rsidP="004D0BDC">
            <w:pPr>
              <w:wordWrap/>
              <w:spacing w:before="0"/>
              <w:ind w:left="113" w:right="113"/>
              <w:jc w:val="center"/>
              <w:rPr>
                <w:rFonts w:ascii="Arial Unicode MS" w:eastAsia="Arial Unicode MS" w:hAnsi="Arial Unicode MS" w:cs="Arial Unicode MS"/>
                <w:color w:val="FFFFFF" w:themeColor="background1"/>
                <w:sz w:val="18"/>
                <w:szCs w:val="18"/>
                <w:lang w:val="en-GB"/>
              </w:rPr>
            </w:pPr>
            <w:r w:rsidRPr="00E150D7">
              <w:rPr>
                <w:rFonts w:ascii="Arial Unicode MS" w:eastAsia="Arial Unicode MS" w:hAnsi="Arial Unicode MS" w:cs="Arial Unicode MS"/>
                <w:color w:val="FFFFFF" w:themeColor="background1"/>
                <w:sz w:val="18"/>
                <w:szCs w:val="18"/>
                <w:lang w:val="en-GB"/>
              </w:rPr>
              <w:t>GCAP</w:t>
            </w:r>
            <w:r w:rsidR="007E6F42" w:rsidRPr="00E150D7">
              <w:rPr>
                <w:rFonts w:ascii="Arial Unicode MS" w:eastAsia="Arial Unicode MS" w:hAnsi="Arial Unicode MS" w:cs="Arial Unicode MS"/>
                <w:color w:val="FFFFFF" w:themeColor="background1"/>
                <w:sz w:val="18"/>
                <w:szCs w:val="18"/>
                <w:lang w:val="en-GB"/>
              </w:rPr>
              <w:br/>
            </w:r>
            <w:r w:rsidR="004D0BDC" w:rsidRPr="00E150D7">
              <w:rPr>
                <w:rFonts w:ascii="Arial Unicode MS" w:eastAsia="Arial Unicode MS" w:hAnsi="Arial Unicode MS" w:cs="Arial Unicode MS"/>
                <w:color w:val="FFFFFF" w:themeColor="background1"/>
                <w:sz w:val="18"/>
                <w:szCs w:val="18"/>
                <w:lang w:val="ka-GE"/>
              </w:rPr>
              <w:t>გეგმის ეტაპები</w:t>
            </w:r>
          </w:p>
        </w:tc>
        <w:tc>
          <w:tcPr>
            <w:tcW w:w="366" w:type="dxa"/>
            <w:shd w:val="clear" w:color="auto" w:fill="FFFFFF" w:themeFill="background1"/>
            <w:vAlign w:val="center"/>
          </w:tcPr>
          <w:p w14:paraId="39314F5A" w14:textId="77777777" w:rsidR="00425C4B" w:rsidRPr="00E150D7" w:rsidRDefault="00425C4B" w:rsidP="008C4F8D">
            <w:pPr>
              <w:wordWrap/>
              <w:spacing w:before="0"/>
              <w:ind w:left="113" w:right="113"/>
              <w:jc w:val="center"/>
              <w:rPr>
                <w:rFonts w:ascii="Arial Unicode MS" w:eastAsia="Arial Unicode MS" w:hAnsi="Arial Unicode MS" w:cs="Arial Unicode MS"/>
                <w:color w:val="FFFFFF" w:themeColor="background1"/>
                <w:sz w:val="18"/>
                <w:szCs w:val="18"/>
                <w:lang w:val="en-GB"/>
              </w:rPr>
            </w:pPr>
          </w:p>
        </w:tc>
        <w:tc>
          <w:tcPr>
            <w:tcW w:w="3240" w:type="dxa"/>
            <w:shd w:val="clear" w:color="auto" w:fill="4F91BD"/>
            <w:vAlign w:val="center"/>
          </w:tcPr>
          <w:p w14:paraId="33BE02A4" w14:textId="66E6C097" w:rsidR="00425C4B" w:rsidRPr="00E150D7" w:rsidRDefault="004D0BDC" w:rsidP="004D0BDC">
            <w:pPr>
              <w:wordWrap/>
              <w:spacing w:before="0"/>
              <w:ind w:left="113" w:right="113"/>
              <w:jc w:val="center"/>
              <w:rPr>
                <w:rFonts w:ascii="Arial Unicode MS" w:eastAsia="Arial Unicode MS" w:hAnsi="Arial Unicode MS" w:cs="Arial Unicode MS"/>
                <w:color w:val="FFFFFF" w:themeColor="background1"/>
                <w:sz w:val="18"/>
                <w:szCs w:val="18"/>
                <w:lang w:val="en-GB"/>
              </w:rPr>
            </w:pPr>
            <w:r w:rsidRPr="00E150D7">
              <w:rPr>
                <w:rFonts w:ascii="Arial Unicode MS" w:eastAsia="Arial Unicode MS" w:hAnsi="Arial Unicode MS" w:cs="Arial Unicode MS"/>
                <w:color w:val="FFFFFF" w:themeColor="background1"/>
                <w:sz w:val="18"/>
                <w:szCs w:val="18"/>
                <w:lang w:val="ka-GE"/>
              </w:rPr>
              <w:t>კონსულტაციებში მონაწილე მხარეები</w:t>
            </w:r>
          </w:p>
        </w:tc>
      </w:tr>
      <w:tr w:rsidR="00425C4B" w:rsidRPr="0092718E" w14:paraId="795617B7" w14:textId="77777777" w:rsidTr="004A2868">
        <w:trPr>
          <w:trHeight w:val="397"/>
        </w:trPr>
        <w:tc>
          <w:tcPr>
            <w:tcW w:w="3038" w:type="dxa"/>
            <w:shd w:val="clear" w:color="auto" w:fill="FFFFFF" w:themeFill="background1"/>
            <w:vAlign w:val="center"/>
          </w:tcPr>
          <w:p w14:paraId="6BFD207F" w14:textId="77777777" w:rsidR="00425C4B" w:rsidRPr="00E150D7" w:rsidRDefault="00425C4B" w:rsidP="007E6F42">
            <w:pPr>
              <w:wordWrap/>
              <w:spacing w:before="0"/>
              <w:ind w:left="113" w:right="113"/>
              <w:rPr>
                <w:color w:val="FFFFFF" w:themeColor="background1"/>
                <w:sz w:val="18"/>
                <w:szCs w:val="18"/>
                <w:lang w:val="en-GB"/>
              </w:rPr>
            </w:pPr>
          </w:p>
        </w:tc>
        <w:tc>
          <w:tcPr>
            <w:tcW w:w="276" w:type="dxa"/>
            <w:shd w:val="clear" w:color="auto" w:fill="FFFFFF" w:themeFill="background1"/>
          </w:tcPr>
          <w:p w14:paraId="68D4A09F"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FFFFFF" w:themeFill="background1"/>
            <w:vAlign w:val="center"/>
          </w:tcPr>
          <w:p w14:paraId="4022D099"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66" w:type="dxa"/>
            <w:shd w:val="clear" w:color="auto" w:fill="FFFFFF" w:themeFill="background1"/>
          </w:tcPr>
          <w:p w14:paraId="12A95972"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FFFFFF" w:themeFill="background1"/>
            <w:vAlign w:val="center"/>
          </w:tcPr>
          <w:p w14:paraId="05D9386B"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0EDC8D4D" w14:textId="77777777" w:rsidTr="004A2868">
        <w:trPr>
          <w:trHeight w:val="638"/>
        </w:trPr>
        <w:tc>
          <w:tcPr>
            <w:tcW w:w="3038" w:type="dxa"/>
            <w:shd w:val="clear" w:color="auto" w:fill="2C6E53"/>
            <w:vAlign w:val="center"/>
          </w:tcPr>
          <w:p w14:paraId="76D8C62E" w14:textId="39AE8500" w:rsidR="00425C4B" w:rsidRPr="00E150D7" w:rsidRDefault="004A2868" w:rsidP="004A2868">
            <w:pPr>
              <w:wordWrap/>
              <w:spacing w:before="0"/>
              <w:ind w:left="113" w:right="113"/>
              <w:rPr>
                <w:color w:val="FFFFFF" w:themeColor="background1"/>
                <w:sz w:val="18"/>
                <w:szCs w:val="18"/>
                <w:lang w:val="en-GB"/>
              </w:rPr>
            </w:pPr>
            <w:r w:rsidRPr="00E150D7">
              <w:rPr>
                <w:rFonts w:ascii="Sylfaen" w:hAnsi="Sylfaen"/>
                <w:color w:val="FFFFFF" w:themeColor="background1"/>
                <w:sz w:val="18"/>
                <w:szCs w:val="18"/>
                <w:lang w:val="ka-GE"/>
              </w:rPr>
              <w:t>სად გვინდა ვიყოთ: განვითარების რა ეტაპზეა ქალაქი</w:t>
            </w:r>
            <w:r w:rsidR="00425C4B" w:rsidRPr="00E150D7">
              <w:rPr>
                <w:color w:val="FFFFFF" w:themeColor="background1"/>
                <w:sz w:val="18"/>
                <w:szCs w:val="18"/>
                <w:lang w:val="en-GB"/>
              </w:rPr>
              <w:t xml:space="preserve"> 2030</w:t>
            </w:r>
            <w:r w:rsidRPr="00E150D7">
              <w:rPr>
                <w:rFonts w:ascii="Sylfaen" w:hAnsi="Sylfaen"/>
                <w:color w:val="FFFFFF" w:themeColor="background1"/>
                <w:sz w:val="18"/>
                <w:szCs w:val="18"/>
                <w:lang w:val="ka-GE"/>
              </w:rPr>
              <w:t xml:space="preserve"> წლისთვის</w:t>
            </w:r>
            <w:r w:rsidR="00425C4B" w:rsidRPr="00E150D7">
              <w:rPr>
                <w:color w:val="FFFFFF" w:themeColor="background1"/>
                <w:sz w:val="18"/>
                <w:szCs w:val="18"/>
                <w:lang w:val="en-GB"/>
              </w:rPr>
              <w:t>?</w:t>
            </w:r>
          </w:p>
        </w:tc>
        <w:tc>
          <w:tcPr>
            <w:tcW w:w="276" w:type="dxa"/>
            <w:shd w:val="clear" w:color="auto" w:fill="auto"/>
          </w:tcPr>
          <w:p w14:paraId="7537D8E8"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2C6E53"/>
            <w:vAlign w:val="center"/>
          </w:tcPr>
          <w:p w14:paraId="7709BF41" w14:textId="6B6898FF" w:rsidR="00346FAA" w:rsidRPr="00E150D7" w:rsidRDefault="00EC7704" w:rsidP="007E6F42">
            <w:pPr>
              <w:wordWrap/>
              <w:spacing w:before="0"/>
              <w:ind w:left="113" w:right="113"/>
              <w:jc w:val="center"/>
              <w:rPr>
                <w:color w:val="FFFFFF" w:themeColor="background1"/>
                <w:sz w:val="18"/>
                <w:szCs w:val="18"/>
                <w:lang w:val="en-GB"/>
              </w:rPr>
            </w:pPr>
            <w:r w:rsidRPr="00E150D7">
              <w:rPr>
                <w:rFonts w:ascii="Sylfaen" w:hAnsi="Sylfaen" w:cs="Sylfaen"/>
                <w:color w:val="FFFFFF" w:themeColor="background1"/>
                <w:sz w:val="18"/>
                <w:szCs w:val="18"/>
                <w:lang w:val="en-GB"/>
              </w:rPr>
              <w:t>ხედვა</w:t>
            </w:r>
            <w:r w:rsidRPr="00E150D7">
              <w:rPr>
                <w:color w:val="FFFFFF" w:themeColor="background1"/>
                <w:sz w:val="18"/>
                <w:szCs w:val="18"/>
                <w:lang w:val="en-GB"/>
              </w:rPr>
              <w:t xml:space="preserve"> </w:t>
            </w:r>
          </w:p>
          <w:p w14:paraId="7A892268" w14:textId="4BFB1F3E" w:rsidR="00425C4B" w:rsidRPr="00E150D7" w:rsidRDefault="00425C4B" w:rsidP="007E6F42">
            <w:pPr>
              <w:wordWrap/>
              <w:spacing w:before="0"/>
              <w:ind w:left="113" w:right="113"/>
              <w:jc w:val="center"/>
              <w:rPr>
                <w:color w:val="FFFFFF" w:themeColor="background1"/>
                <w:sz w:val="18"/>
                <w:szCs w:val="18"/>
                <w:lang w:val="en-GB"/>
              </w:rPr>
            </w:pPr>
            <w:r w:rsidRPr="00E150D7">
              <w:rPr>
                <w:color w:val="FFFFFF" w:themeColor="background1"/>
                <w:sz w:val="18"/>
                <w:szCs w:val="18"/>
                <w:lang w:val="en-GB"/>
              </w:rPr>
              <w:t>(2030)</w:t>
            </w:r>
          </w:p>
        </w:tc>
        <w:tc>
          <w:tcPr>
            <w:tcW w:w="366" w:type="dxa"/>
            <w:shd w:val="clear" w:color="auto" w:fill="auto"/>
          </w:tcPr>
          <w:p w14:paraId="79F9DFCC"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2C6E53"/>
            <w:vAlign w:val="center"/>
          </w:tcPr>
          <w:p w14:paraId="020B843B" w14:textId="43104AFC" w:rsidR="00425C4B" w:rsidRPr="00E150D7" w:rsidRDefault="00A36BA1" w:rsidP="00A36BA1">
            <w:pPr>
              <w:wordWrap/>
              <w:spacing w:before="0"/>
              <w:ind w:left="113" w:right="113"/>
              <w:jc w:val="center"/>
              <w:rPr>
                <w:color w:val="FFFFFF" w:themeColor="background1"/>
                <w:sz w:val="18"/>
                <w:szCs w:val="18"/>
                <w:lang w:val="en-GB"/>
              </w:rPr>
            </w:pPr>
            <w:r w:rsidRPr="00E150D7">
              <w:rPr>
                <w:rFonts w:ascii="Sylfaen" w:hAnsi="Sylfaen"/>
                <w:color w:val="FFFFFF" w:themeColor="background1"/>
                <w:sz w:val="18"/>
                <w:szCs w:val="18"/>
                <w:lang w:val="ka-GE"/>
              </w:rPr>
              <w:t>საქალაქო სამსახურები</w:t>
            </w:r>
            <w:r w:rsidR="00425C4B" w:rsidRPr="00E150D7">
              <w:rPr>
                <w:color w:val="FFFFFF" w:themeColor="background1"/>
                <w:sz w:val="18"/>
                <w:szCs w:val="18"/>
                <w:lang w:val="en-GB"/>
              </w:rPr>
              <w:t xml:space="preserve"> &amp; </w:t>
            </w:r>
            <w:r w:rsidRPr="00E150D7">
              <w:rPr>
                <w:rFonts w:ascii="Sylfaen" w:hAnsi="Sylfaen"/>
                <w:color w:val="FFFFFF" w:themeColor="background1"/>
                <w:sz w:val="18"/>
                <w:szCs w:val="18"/>
                <w:lang w:val="ka-GE"/>
              </w:rPr>
              <w:t>ძირითადი დაინტერესებული მხარეები</w:t>
            </w:r>
          </w:p>
        </w:tc>
      </w:tr>
      <w:tr w:rsidR="00425C4B" w:rsidRPr="0092718E" w14:paraId="23F820F0" w14:textId="77777777" w:rsidTr="004A2868">
        <w:trPr>
          <w:trHeight w:val="397"/>
        </w:trPr>
        <w:tc>
          <w:tcPr>
            <w:tcW w:w="3038" w:type="dxa"/>
            <w:vAlign w:val="center"/>
          </w:tcPr>
          <w:p w14:paraId="3E25697D" w14:textId="77777777" w:rsidR="00425C4B" w:rsidRPr="00E150D7" w:rsidRDefault="00425C4B" w:rsidP="007E6F42">
            <w:pPr>
              <w:wordWrap/>
              <w:spacing w:before="0"/>
              <w:ind w:left="113" w:right="113"/>
              <w:rPr>
                <w:color w:val="FFFFFF" w:themeColor="background1"/>
                <w:sz w:val="18"/>
                <w:szCs w:val="18"/>
                <w:lang w:val="en-GB"/>
              </w:rPr>
            </w:pPr>
          </w:p>
        </w:tc>
        <w:tc>
          <w:tcPr>
            <w:tcW w:w="276" w:type="dxa"/>
          </w:tcPr>
          <w:p w14:paraId="3C4CB8D3" w14:textId="77777777" w:rsidR="00425C4B" w:rsidRPr="00E150D7" w:rsidRDefault="00425C4B" w:rsidP="007E6F42">
            <w:pPr>
              <w:wordWrap/>
              <w:spacing w:before="0"/>
              <w:ind w:left="113" w:right="113"/>
              <w:rPr>
                <w:color w:val="FFFFFF" w:themeColor="background1"/>
                <w:sz w:val="18"/>
                <w:szCs w:val="18"/>
                <w:lang w:val="en-GB"/>
              </w:rPr>
            </w:pPr>
          </w:p>
        </w:tc>
        <w:tc>
          <w:tcPr>
            <w:tcW w:w="2633" w:type="dxa"/>
            <w:vAlign w:val="center"/>
          </w:tcPr>
          <w:p w14:paraId="665B5D61" w14:textId="621D18A6" w:rsidR="00425C4B" w:rsidRPr="00E150D7" w:rsidRDefault="007E6F42" w:rsidP="00ED08FB">
            <w:pPr>
              <w:wordWrap/>
              <w:spacing w:before="0"/>
              <w:ind w:left="113" w:right="113"/>
              <w:jc w:val="center"/>
              <w:rPr>
                <w:color w:val="FFFFFF" w:themeColor="background1"/>
                <w:sz w:val="18"/>
                <w:szCs w:val="18"/>
                <w:lang w:val="en-GB"/>
              </w:rPr>
            </w:pPr>
            <w:r w:rsidRPr="00E150D7">
              <w:rPr>
                <w:noProof/>
                <w:color w:val="FFFFFF" w:themeColor="background1"/>
                <w:sz w:val="18"/>
                <w:szCs w:val="18"/>
                <w:lang w:val="en-US" w:eastAsia="en-US"/>
              </w:rPr>
              <mc:AlternateContent>
                <mc:Choice Requires="wps">
                  <w:drawing>
                    <wp:inline distT="0" distB="0" distL="0" distR="0" wp14:anchorId="32149000" wp14:editId="1F7B1A56">
                      <wp:extent cx="180000" cy="180000"/>
                      <wp:effectExtent l="19050" t="0" r="10795" b="29845"/>
                      <wp:docPr id="46" name="Šipka dolů 46"/>
                      <wp:cNvGraphicFramePr/>
                      <a:graphic xmlns:a="http://schemas.openxmlformats.org/drawingml/2006/main">
                        <a:graphicData uri="http://schemas.microsoft.com/office/word/2010/wordprocessingShape">
                          <wps:wsp>
                            <wps:cNvSpPr/>
                            <wps:spPr>
                              <a:xfrm>
                                <a:off x="0" y="0"/>
                                <a:ext cx="180000" cy="180000"/>
                              </a:xfrm>
                              <a:prstGeom prst="downArrow">
                                <a:avLst/>
                              </a:prstGeom>
                              <a:solidFill>
                                <a:schemeClr val="accent1"/>
                              </a:solidFill>
                              <a:ln w="1270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mv="urn:schemas-microsoft-com:mac:vml" xmlns:mo="http://schemas.microsoft.com/office/mac/office/2008/main">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Šipka dolů 46" o:spid="_x0000_s1026" type="#_x0000_t67" style="width:14.15pt;height:1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" adj="10800" fillcolor="#0094c8 [3204]" strokecolor="#0070c0 [3206]" strokeweight="1pt">
                      <w10:anchorlock/>
                    </v:shape>
                  </w:pict>
                </mc:Fallback>
              </mc:AlternateContent>
            </w:r>
          </w:p>
        </w:tc>
        <w:tc>
          <w:tcPr>
            <w:tcW w:w="366" w:type="dxa"/>
          </w:tcPr>
          <w:p w14:paraId="5A1A2D33"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vAlign w:val="center"/>
          </w:tcPr>
          <w:p w14:paraId="3944EB00"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794DE240" w14:textId="77777777" w:rsidTr="004A2868">
        <w:tc>
          <w:tcPr>
            <w:tcW w:w="3038" w:type="dxa"/>
            <w:shd w:val="clear" w:color="auto" w:fill="3C9672"/>
            <w:vAlign w:val="center"/>
          </w:tcPr>
          <w:p w14:paraId="01146B09" w14:textId="11639A47" w:rsidR="00425C4B" w:rsidRPr="00E150D7" w:rsidRDefault="004A2868" w:rsidP="004A2868">
            <w:pPr>
              <w:wordWrap/>
              <w:spacing w:before="0"/>
              <w:ind w:left="113" w:right="113"/>
              <w:rPr>
                <w:color w:val="FFFFFF" w:themeColor="background1"/>
                <w:sz w:val="18"/>
                <w:szCs w:val="18"/>
                <w:lang w:val="en-GB"/>
              </w:rPr>
            </w:pPr>
            <w:r w:rsidRPr="00E150D7">
              <w:rPr>
                <w:rFonts w:ascii="Sylfaen" w:hAnsi="Sylfaen"/>
                <w:color w:val="FFFFFF" w:themeColor="background1"/>
                <w:sz w:val="18"/>
                <w:szCs w:val="18"/>
                <w:lang w:val="ka-GE"/>
              </w:rPr>
              <w:t xml:space="preserve">რა კონკრეტული/სპეციფიური საკითხები უნდა გავითვალისწინოთ თითოეული სექტორისთვის? </w:t>
            </w:r>
          </w:p>
        </w:tc>
        <w:tc>
          <w:tcPr>
            <w:tcW w:w="276" w:type="dxa"/>
            <w:shd w:val="clear" w:color="auto" w:fill="auto"/>
          </w:tcPr>
          <w:p w14:paraId="075AF591"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3C9672"/>
            <w:vAlign w:val="center"/>
          </w:tcPr>
          <w:p w14:paraId="478B5F1E" w14:textId="390D38B5" w:rsidR="00425C4B" w:rsidRPr="00E150D7" w:rsidRDefault="00F4759B" w:rsidP="004D0BDC">
            <w:pPr>
              <w:wordWrap/>
              <w:spacing w:before="0"/>
              <w:ind w:left="113" w:right="113"/>
              <w:jc w:val="center"/>
              <w:rPr>
                <w:color w:val="FFFFFF" w:themeColor="background1"/>
                <w:sz w:val="18"/>
                <w:szCs w:val="18"/>
                <w:lang w:val="en-GB"/>
              </w:rPr>
            </w:pPr>
            <w:r w:rsidRPr="00E150D7">
              <w:rPr>
                <w:rFonts w:ascii="Sylfaen" w:hAnsi="Sylfaen" w:cs="Sylfaen"/>
                <w:color w:val="FFFFFF" w:themeColor="background1"/>
                <w:sz w:val="18"/>
                <w:szCs w:val="18"/>
                <w:lang w:val="en-GB"/>
              </w:rPr>
              <w:t>სტრატეგიული</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მიზნ</w:t>
            </w:r>
            <w:r w:rsidR="004D0BDC" w:rsidRPr="00E150D7">
              <w:rPr>
                <w:rFonts w:ascii="Sylfaen" w:hAnsi="Sylfaen" w:cs="Sylfaen"/>
                <w:color w:val="FFFFFF" w:themeColor="background1"/>
                <w:sz w:val="18"/>
                <w:szCs w:val="18"/>
                <w:lang w:val="ka-GE"/>
              </w:rPr>
              <w:t>ებ</w:t>
            </w:r>
            <w:r w:rsidRPr="00E150D7">
              <w:rPr>
                <w:rFonts w:ascii="Sylfaen" w:hAnsi="Sylfaen" w:cs="Sylfaen"/>
                <w:color w:val="FFFFFF" w:themeColor="background1"/>
                <w:sz w:val="18"/>
                <w:szCs w:val="18"/>
                <w:lang w:val="en-GB"/>
              </w:rPr>
              <w:t>ი</w:t>
            </w:r>
            <w:r w:rsidR="00425C4B" w:rsidRPr="00E150D7">
              <w:rPr>
                <w:color w:val="FFFFFF" w:themeColor="background1"/>
                <w:sz w:val="18"/>
                <w:szCs w:val="18"/>
                <w:lang w:val="en-GB"/>
              </w:rPr>
              <w:t xml:space="preserve"> (2030)</w:t>
            </w:r>
          </w:p>
        </w:tc>
        <w:tc>
          <w:tcPr>
            <w:tcW w:w="366" w:type="dxa"/>
            <w:shd w:val="clear" w:color="auto" w:fill="auto"/>
          </w:tcPr>
          <w:p w14:paraId="48CCE404"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3C9672"/>
            <w:vAlign w:val="center"/>
          </w:tcPr>
          <w:p w14:paraId="77545500" w14:textId="08CDEDB2" w:rsidR="00425C4B" w:rsidRPr="00E150D7" w:rsidRDefault="00A36BA1" w:rsidP="007E6F42">
            <w:pPr>
              <w:wordWrap/>
              <w:spacing w:before="0"/>
              <w:ind w:left="113" w:right="113"/>
              <w:jc w:val="center"/>
              <w:rPr>
                <w:color w:val="FFFFFF" w:themeColor="background1"/>
                <w:sz w:val="18"/>
                <w:szCs w:val="18"/>
                <w:lang w:val="en-GB"/>
              </w:rPr>
            </w:pPr>
            <w:r w:rsidRPr="00E150D7">
              <w:rPr>
                <w:rFonts w:ascii="Sylfaen" w:hAnsi="Sylfaen"/>
                <w:color w:val="FFFFFF" w:themeColor="background1"/>
                <w:sz w:val="18"/>
                <w:szCs w:val="18"/>
                <w:lang w:val="ka-GE"/>
              </w:rPr>
              <w:t>საქალაქო სამსახურების უფროსები</w:t>
            </w:r>
            <w:r w:rsidRPr="00E150D7">
              <w:rPr>
                <w:color w:val="FFFFFF" w:themeColor="background1"/>
                <w:sz w:val="18"/>
                <w:szCs w:val="18"/>
                <w:lang w:val="en-GB"/>
              </w:rPr>
              <w:t xml:space="preserve"> &amp; </w:t>
            </w:r>
            <w:r w:rsidRPr="00E150D7">
              <w:rPr>
                <w:rFonts w:ascii="Sylfaen" w:hAnsi="Sylfaen"/>
                <w:color w:val="FFFFFF" w:themeColor="background1"/>
                <w:sz w:val="18"/>
                <w:szCs w:val="18"/>
                <w:lang w:val="ka-GE"/>
              </w:rPr>
              <w:t>ძირითადი დაინტერესებული მხარეები</w:t>
            </w:r>
          </w:p>
        </w:tc>
      </w:tr>
      <w:tr w:rsidR="00425C4B" w:rsidRPr="0092718E" w14:paraId="4595E2E9" w14:textId="77777777" w:rsidTr="004A2868">
        <w:trPr>
          <w:trHeight w:val="397"/>
        </w:trPr>
        <w:tc>
          <w:tcPr>
            <w:tcW w:w="3038" w:type="dxa"/>
            <w:vAlign w:val="center"/>
          </w:tcPr>
          <w:p w14:paraId="3BED97D4" w14:textId="77777777" w:rsidR="00425C4B" w:rsidRPr="00E150D7" w:rsidRDefault="00425C4B" w:rsidP="007E6F42">
            <w:pPr>
              <w:wordWrap/>
              <w:spacing w:before="0"/>
              <w:ind w:left="113" w:right="113"/>
              <w:jc w:val="center"/>
              <w:rPr>
                <w:color w:val="FFFFFF" w:themeColor="background1"/>
                <w:sz w:val="18"/>
                <w:szCs w:val="18"/>
                <w:lang w:val="en-GB"/>
              </w:rPr>
            </w:pPr>
          </w:p>
        </w:tc>
        <w:tc>
          <w:tcPr>
            <w:tcW w:w="276" w:type="dxa"/>
          </w:tcPr>
          <w:p w14:paraId="24E66D1E" w14:textId="77777777" w:rsidR="00425C4B" w:rsidRPr="00E150D7" w:rsidRDefault="00425C4B" w:rsidP="007E6F42">
            <w:pPr>
              <w:wordWrap/>
              <w:spacing w:before="0"/>
              <w:ind w:left="113" w:right="113"/>
              <w:rPr>
                <w:color w:val="FFFFFF" w:themeColor="background1"/>
                <w:sz w:val="18"/>
                <w:szCs w:val="18"/>
                <w:lang w:val="en-GB"/>
              </w:rPr>
            </w:pPr>
          </w:p>
        </w:tc>
        <w:tc>
          <w:tcPr>
            <w:tcW w:w="2633" w:type="dxa"/>
            <w:vAlign w:val="bottom"/>
          </w:tcPr>
          <w:p w14:paraId="36F4EE37" w14:textId="47A28357" w:rsidR="00425C4B" w:rsidRPr="00E150D7" w:rsidRDefault="007E6F42" w:rsidP="007E6F42">
            <w:pPr>
              <w:wordWrap/>
              <w:spacing w:before="0"/>
              <w:ind w:left="113" w:right="113"/>
              <w:jc w:val="center"/>
              <w:rPr>
                <w:color w:val="FFFFFF" w:themeColor="background1"/>
                <w:sz w:val="18"/>
                <w:szCs w:val="18"/>
                <w:lang w:val="en-GB"/>
              </w:rPr>
            </w:pPr>
            <w:r w:rsidRPr="00E150D7">
              <w:rPr>
                <w:noProof/>
                <w:color w:val="FFFFFF" w:themeColor="background1"/>
                <w:sz w:val="18"/>
                <w:szCs w:val="18"/>
                <w:lang w:val="en-US" w:eastAsia="en-US"/>
              </w:rPr>
              <mc:AlternateContent>
                <mc:Choice Requires="wps">
                  <w:drawing>
                    <wp:inline distT="0" distB="0" distL="0" distR="0" wp14:anchorId="409576D9" wp14:editId="40FD3F4B">
                      <wp:extent cx="180000" cy="180000"/>
                      <wp:effectExtent l="19050" t="0" r="10795" b="29845"/>
                      <wp:docPr id="194" name="Šipka dolů 194"/>
                      <wp:cNvGraphicFramePr/>
                      <a:graphic xmlns:a="http://schemas.openxmlformats.org/drawingml/2006/main">
                        <a:graphicData uri="http://schemas.microsoft.com/office/word/2010/wordprocessingShape">
                          <wps:wsp>
                            <wps:cNvSpPr/>
                            <wps:spPr>
                              <a:xfrm>
                                <a:off x="0" y="0"/>
                                <a:ext cx="180000" cy="180000"/>
                              </a:xfrm>
                              <a:prstGeom prst="downArrow">
                                <a:avLst/>
                              </a:prstGeom>
                              <a:solidFill>
                                <a:schemeClr val="accent1"/>
                              </a:solidFill>
                              <a:ln w="1270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mv="urn:schemas-microsoft-com:mac:vml" xmlns:mo="http://schemas.microsoft.com/office/mac/office/2008/main">
                  <w:pict>
                    <v:shape id="Šipka dolů 194" o:spid="_x0000_s1026" type="#_x0000_t67" style="width:14.15pt;height:1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" adj="10800" fillcolor="#0094c8 [3204]" strokecolor="#0070c0 [3206]" strokeweight="1pt">
                      <w10:anchorlock/>
                    </v:shape>
                  </w:pict>
                </mc:Fallback>
              </mc:AlternateContent>
            </w:r>
          </w:p>
        </w:tc>
        <w:tc>
          <w:tcPr>
            <w:tcW w:w="366" w:type="dxa"/>
          </w:tcPr>
          <w:p w14:paraId="6D639768"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vAlign w:val="center"/>
          </w:tcPr>
          <w:p w14:paraId="20B47269"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19EE8BEE" w14:textId="77777777" w:rsidTr="004A2868">
        <w:trPr>
          <w:trHeight w:val="701"/>
        </w:trPr>
        <w:tc>
          <w:tcPr>
            <w:tcW w:w="3038" w:type="dxa"/>
            <w:shd w:val="clear" w:color="auto" w:fill="3EA179"/>
            <w:vAlign w:val="center"/>
          </w:tcPr>
          <w:p w14:paraId="222EEA66" w14:textId="6F3CB2A0" w:rsidR="00425C4B" w:rsidRPr="00E150D7" w:rsidRDefault="004A2868" w:rsidP="004A2868">
            <w:pPr>
              <w:wordWrap/>
              <w:spacing w:before="0"/>
              <w:ind w:left="113" w:right="113"/>
              <w:rPr>
                <w:color w:val="FFFFFF" w:themeColor="background1"/>
                <w:sz w:val="18"/>
                <w:szCs w:val="18"/>
                <w:lang w:val="en-GB"/>
              </w:rPr>
            </w:pPr>
            <w:r w:rsidRPr="00E150D7">
              <w:rPr>
                <w:rFonts w:ascii="Sylfaen" w:hAnsi="Sylfaen"/>
                <w:color w:val="FFFFFF" w:themeColor="background1"/>
                <w:sz w:val="18"/>
                <w:szCs w:val="18"/>
                <w:lang w:val="ka-GE"/>
              </w:rPr>
              <w:t>რომელი ღონისძიებეის განხორციელება გვსურს?</w:t>
            </w:r>
          </w:p>
        </w:tc>
        <w:tc>
          <w:tcPr>
            <w:tcW w:w="276" w:type="dxa"/>
            <w:shd w:val="clear" w:color="auto" w:fill="auto"/>
          </w:tcPr>
          <w:p w14:paraId="7CE31827"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3EA179"/>
            <w:vAlign w:val="center"/>
          </w:tcPr>
          <w:p w14:paraId="2F228CDA" w14:textId="32C8FECA" w:rsidR="00425C4B" w:rsidRPr="00E150D7" w:rsidRDefault="004D0BDC" w:rsidP="007E6F42">
            <w:pPr>
              <w:wordWrap/>
              <w:spacing w:before="0"/>
              <w:ind w:left="113" w:right="113"/>
              <w:jc w:val="center"/>
              <w:rPr>
                <w:rFonts w:ascii="Sylfaen" w:hAnsi="Sylfaen"/>
                <w:color w:val="FFFFFF" w:themeColor="background1"/>
                <w:sz w:val="18"/>
                <w:szCs w:val="18"/>
                <w:lang w:val="ka-GE"/>
              </w:rPr>
            </w:pPr>
            <w:r w:rsidRPr="00E150D7">
              <w:rPr>
                <w:rFonts w:ascii="Sylfaen" w:hAnsi="Sylfaen"/>
                <w:color w:val="FFFFFF" w:themeColor="background1"/>
                <w:sz w:val="18"/>
                <w:szCs w:val="18"/>
                <w:lang w:val="ka-GE"/>
              </w:rPr>
              <w:t>პირველადი პრიორიტეტიზაცია</w:t>
            </w:r>
          </w:p>
        </w:tc>
        <w:tc>
          <w:tcPr>
            <w:tcW w:w="366" w:type="dxa"/>
            <w:shd w:val="clear" w:color="auto" w:fill="auto"/>
          </w:tcPr>
          <w:p w14:paraId="5B824443" w14:textId="77777777" w:rsidR="00425C4B" w:rsidRPr="00E150D7" w:rsidRDefault="00425C4B" w:rsidP="007E6F42">
            <w:pPr>
              <w:wordWrap/>
              <w:spacing w:before="0"/>
              <w:ind w:left="113" w:right="113"/>
              <w:jc w:val="center"/>
              <w:rPr>
                <w:sz w:val="18"/>
                <w:szCs w:val="18"/>
                <w:lang w:val="en-GB"/>
              </w:rPr>
            </w:pPr>
          </w:p>
        </w:tc>
        <w:tc>
          <w:tcPr>
            <w:tcW w:w="3240" w:type="dxa"/>
            <w:shd w:val="clear" w:color="auto" w:fill="3EA179"/>
            <w:vAlign w:val="center"/>
          </w:tcPr>
          <w:p w14:paraId="3215CF97" w14:textId="41592DC6" w:rsidR="00BD06CC" w:rsidRPr="00E150D7" w:rsidRDefault="004A2868" w:rsidP="007E6F42">
            <w:pPr>
              <w:wordWrap/>
              <w:spacing w:before="0"/>
              <w:ind w:left="113" w:right="113"/>
              <w:jc w:val="center"/>
              <w:rPr>
                <w:color w:val="FFFFFF" w:themeColor="background1"/>
                <w:sz w:val="18"/>
                <w:szCs w:val="18"/>
                <w:lang w:val="en-GB"/>
              </w:rPr>
            </w:pPr>
            <w:r w:rsidRPr="00E150D7">
              <w:rPr>
                <w:rFonts w:ascii="Sylfaen" w:hAnsi="Sylfaen"/>
                <w:color w:val="FFFFFF" w:themeColor="background1"/>
                <w:sz w:val="18"/>
                <w:szCs w:val="18"/>
                <w:lang w:val="ka-GE"/>
              </w:rPr>
              <w:t>სამუშაო სეხვედრები სექტორების წარმომადგენლებთან;</w:t>
            </w:r>
          </w:p>
          <w:p w14:paraId="2F81999B" w14:textId="3EAACB36" w:rsidR="00425C4B" w:rsidRPr="00E150D7" w:rsidRDefault="004A2868" w:rsidP="004A2868">
            <w:pPr>
              <w:wordWrap/>
              <w:spacing w:before="0"/>
              <w:ind w:left="113" w:right="113"/>
              <w:jc w:val="center"/>
              <w:rPr>
                <w:sz w:val="18"/>
                <w:szCs w:val="18"/>
                <w:lang w:val="en-GB"/>
              </w:rPr>
            </w:pPr>
            <w:r w:rsidRPr="00E150D7">
              <w:rPr>
                <w:rFonts w:ascii="Sylfaen" w:hAnsi="Sylfaen"/>
                <w:color w:val="FFFFFF" w:themeColor="background1"/>
                <w:sz w:val="18"/>
                <w:szCs w:val="18"/>
                <w:lang w:val="ka-GE"/>
              </w:rPr>
              <w:t>საქალაქო სამსახურები</w:t>
            </w:r>
            <w:r w:rsidRPr="00E150D7">
              <w:rPr>
                <w:color w:val="FFFFFF" w:themeColor="background1"/>
                <w:sz w:val="18"/>
                <w:szCs w:val="18"/>
                <w:lang w:val="en-GB"/>
              </w:rPr>
              <w:t xml:space="preserve"> &amp; </w:t>
            </w:r>
            <w:r w:rsidR="000A1288" w:rsidRPr="00E150D7">
              <w:rPr>
                <w:color w:val="FFFFFF" w:themeColor="background1"/>
                <w:sz w:val="18"/>
                <w:szCs w:val="18"/>
                <w:lang w:val="en-GB"/>
              </w:rPr>
              <w:t xml:space="preserve"> </w:t>
            </w:r>
            <w:r w:rsidRPr="00E150D7">
              <w:rPr>
                <w:rFonts w:ascii="Sylfaen" w:hAnsi="Sylfaen"/>
                <w:color w:val="FFFFFF" w:themeColor="background1"/>
                <w:sz w:val="18"/>
                <w:szCs w:val="18"/>
                <w:lang w:val="ka-GE"/>
              </w:rPr>
              <w:t>სექტორების სპეციალისტები</w:t>
            </w:r>
          </w:p>
        </w:tc>
      </w:tr>
      <w:tr w:rsidR="00425C4B" w:rsidRPr="0092718E" w14:paraId="4803C0AA" w14:textId="77777777" w:rsidTr="004A2868">
        <w:trPr>
          <w:trHeight w:val="397"/>
        </w:trPr>
        <w:tc>
          <w:tcPr>
            <w:tcW w:w="3038" w:type="dxa"/>
            <w:vAlign w:val="center"/>
          </w:tcPr>
          <w:p w14:paraId="6F7ADAE9" w14:textId="77777777" w:rsidR="00425C4B" w:rsidRPr="00E150D7" w:rsidRDefault="00425C4B" w:rsidP="007E6F42">
            <w:pPr>
              <w:wordWrap/>
              <w:spacing w:before="0"/>
              <w:ind w:left="113" w:right="113"/>
              <w:jc w:val="center"/>
              <w:rPr>
                <w:color w:val="FFFFFF" w:themeColor="background1"/>
                <w:sz w:val="18"/>
                <w:szCs w:val="18"/>
                <w:lang w:val="en-GB"/>
              </w:rPr>
            </w:pPr>
          </w:p>
        </w:tc>
        <w:tc>
          <w:tcPr>
            <w:tcW w:w="276" w:type="dxa"/>
          </w:tcPr>
          <w:p w14:paraId="572D185A" w14:textId="77777777" w:rsidR="00425C4B" w:rsidRPr="00E150D7" w:rsidRDefault="00425C4B" w:rsidP="007E6F42">
            <w:pPr>
              <w:wordWrap/>
              <w:spacing w:before="0"/>
              <w:ind w:left="113" w:right="113"/>
              <w:rPr>
                <w:color w:val="FFFFFF" w:themeColor="background1"/>
                <w:sz w:val="18"/>
                <w:szCs w:val="18"/>
                <w:lang w:val="en-GB"/>
              </w:rPr>
            </w:pPr>
          </w:p>
        </w:tc>
        <w:tc>
          <w:tcPr>
            <w:tcW w:w="2633" w:type="dxa"/>
            <w:vAlign w:val="bottom"/>
          </w:tcPr>
          <w:p w14:paraId="780C0A56" w14:textId="0668A619" w:rsidR="00425C4B" w:rsidRPr="00E150D7" w:rsidRDefault="007E6F42" w:rsidP="007E6F42">
            <w:pPr>
              <w:wordWrap/>
              <w:spacing w:before="0"/>
              <w:ind w:left="113" w:right="113"/>
              <w:jc w:val="center"/>
              <w:rPr>
                <w:color w:val="FFFFFF" w:themeColor="background1"/>
                <w:sz w:val="18"/>
                <w:szCs w:val="18"/>
                <w:lang w:val="en-GB"/>
              </w:rPr>
            </w:pPr>
            <w:r w:rsidRPr="00E150D7">
              <w:rPr>
                <w:noProof/>
                <w:color w:val="FFFFFF" w:themeColor="background1"/>
                <w:sz w:val="18"/>
                <w:szCs w:val="18"/>
                <w:lang w:val="en-US" w:eastAsia="en-US"/>
              </w:rPr>
              <mc:AlternateContent>
                <mc:Choice Requires="wps">
                  <w:drawing>
                    <wp:inline distT="0" distB="0" distL="0" distR="0" wp14:anchorId="77B8C20E" wp14:editId="05F97D0A">
                      <wp:extent cx="180000" cy="180000"/>
                      <wp:effectExtent l="19050" t="0" r="10795" b="29845"/>
                      <wp:docPr id="198" name="Šipka dolů 198"/>
                      <wp:cNvGraphicFramePr/>
                      <a:graphic xmlns:a="http://schemas.openxmlformats.org/drawingml/2006/main">
                        <a:graphicData uri="http://schemas.microsoft.com/office/word/2010/wordprocessingShape">
                          <wps:wsp>
                            <wps:cNvSpPr/>
                            <wps:spPr>
                              <a:xfrm>
                                <a:off x="0" y="0"/>
                                <a:ext cx="180000" cy="180000"/>
                              </a:xfrm>
                              <a:prstGeom prst="downArrow">
                                <a:avLst/>
                              </a:prstGeom>
                              <a:solidFill>
                                <a:schemeClr val="accent1"/>
                              </a:solidFill>
                              <a:ln w="1270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mv="urn:schemas-microsoft-com:mac:vml" xmlns:mo="http://schemas.microsoft.com/office/mac/office/2008/main">
                  <w:pict>
                    <v:shape id="Šipka dolů 198" o:spid="_x0000_s1026" type="#_x0000_t67" style="width:14.15pt;height:1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" adj="10800" fillcolor="#0094c8 [3204]" strokecolor="#0070c0 [3206]" strokeweight="1pt">
                      <w10:anchorlock/>
                    </v:shape>
                  </w:pict>
                </mc:Fallback>
              </mc:AlternateContent>
            </w:r>
          </w:p>
        </w:tc>
        <w:tc>
          <w:tcPr>
            <w:tcW w:w="366" w:type="dxa"/>
          </w:tcPr>
          <w:p w14:paraId="00F576B0"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vAlign w:val="center"/>
          </w:tcPr>
          <w:p w14:paraId="63D6F1B6"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7F714159" w14:textId="77777777" w:rsidTr="004A2868">
        <w:tc>
          <w:tcPr>
            <w:tcW w:w="3038" w:type="dxa"/>
            <w:shd w:val="clear" w:color="auto" w:fill="58BC94"/>
            <w:vAlign w:val="center"/>
          </w:tcPr>
          <w:p w14:paraId="53030E20" w14:textId="2EF4127D" w:rsidR="00425C4B" w:rsidRPr="00E150D7" w:rsidRDefault="009F75F9" w:rsidP="00E150D7">
            <w:pPr>
              <w:wordWrap/>
              <w:spacing w:before="0"/>
              <w:ind w:right="113"/>
              <w:jc w:val="left"/>
              <w:rPr>
                <w:color w:val="FFFFFF" w:themeColor="background1"/>
                <w:sz w:val="18"/>
                <w:szCs w:val="18"/>
                <w:lang w:val="en-GB"/>
              </w:rPr>
            </w:pPr>
            <w:proofErr w:type="gramStart"/>
            <w:r w:rsidRPr="00E150D7">
              <w:rPr>
                <w:rFonts w:ascii="Sylfaen" w:hAnsi="Sylfaen" w:cs="Sylfaen"/>
                <w:color w:val="FFFFFF" w:themeColor="background1"/>
                <w:sz w:val="18"/>
                <w:szCs w:val="18"/>
                <w:lang w:val="en-GB"/>
              </w:rPr>
              <w:t>რა</w:t>
            </w:r>
            <w:proofErr w:type="gramEnd"/>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ქმედებები</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უნდა</w:t>
            </w:r>
            <w:r w:rsidRPr="00E150D7">
              <w:rPr>
                <w:color w:val="FFFFFF" w:themeColor="background1"/>
                <w:sz w:val="18"/>
                <w:szCs w:val="18"/>
                <w:lang w:val="en-GB"/>
              </w:rPr>
              <w:t xml:space="preserve"> </w:t>
            </w:r>
            <w:r w:rsidRPr="00E150D7">
              <w:rPr>
                <w:rFonts w:ascii="Sylfaen" w:hAnsi="Sylfaen"/>
                <w:color w:val="FFFFFF" w:themeColor="background1"/>
                <w:sz w:val="18"/>
                <w:szCs w:val="18"/>
                <w:lang w:val="ka-GE"/>
              </w:rPr>
              <w:t xml:space="preserve">განვახორციელოთ </w:t>
            </w:r>
            <w:r w:rsidRPr="00E150D7">
              <w:rPr>
                <w:rFonts w:ascii="Sylfaen" w:hAnsi="Sylfaen" w:cs="Sylfaen"/>
                <w:color w:val="FFFFFF" w:themeColor="background1"/>
                <w:sz w:val="18"/>
                <w:szCs w:val="18"/>
                <w:lang w:val="en-GB"/>
              </w:rPr>
              <w:t>და</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რა</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მიზ</w:t>
            </w:r>
            <w:r w:rsidR="00E150D7" w:rsidRPr="00E150D7">
              <w:rPr>
                <w:rFonts w:ascii="Sylfaen" w:hAnsi="Sylfaen" w:cs="Sylfaen"/>
                <w:color w:val="FFFFFF" w:themeColor="background1"/>
                <w:sz w:val="18"/>
                <w:szCs w:val="18"/>
                <w:lang w:val="ka-GE"/>
              </w:rPr>
              <w:t>ა</w:t>
            </w:r>
            <w:r w:rsidRPr="00E150D7">
              <w:rPr>
                <w:rFonts w:ascii="Sylfaen" w:hAnsi="Sylfaen" w:cs="Sylfaen"/>
                <w:color w:val="FFFFFF" w:themeColor="background1"/>
                <w:sz w:val="18"/>
                <w:szCs w:val="18"/>
                <w:lang w:val="en-GB"/>
              </w:rPr>
              <w:t>ნ</w:t>
            </w:r>
            <w:r w:rsidR="00E150D7" w:rsidRPr="00E150D7">
              <w:rPr>
                <w:rFonts w:ascii="Sylfaen" w:hAnsi="Sylfaen" w:cs="Sylfaen"/>
                <w:color w:val="FFFFFF" w:themeColor="background1"/>
                <w:sz w:val="18"/>
                <w:szCs w:val="18"/>
                <w:lang w:val="ka-GE"/>
              </w:rPr>
              <w:t>ს</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უნდა</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მივაღწიოთ</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თითოეულ</w:t>
            </w:r>
            <w:r w:rsidR="00E150D7" w:rsidRPr="00E150D7">
              <w:rPr>
                <w:rFonts w:ascii="Sylfaen" w:hAnsi="Sylfaen" w:cs="Sylfaen"/>
                <w:color w:val="FFFFFF" w:themeColor="background1"/>
                <w:sz w:val="18"/>
                <w:szCs w:val="18"/>
                <w:lang w:val="ka-GE"/>
              </w:rPr>
              <w:t>ი</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ღონისძიებ</w:t>
            </w:r>
            <w:r w:rsidR="00E150D7" w:rsidRPr="00E150D7">
              <w:rPr>
                <w:rFonts w:ascii="Sylfaen" w:hAnsi="Sylfaen" w:cs="Sylfaen"/>
                <w:color w:val="FFFFFF" w:themeColor="background1"/>
                <w:sz w:val="18"/>
                <w:szCs w:val="18"/>
                <w:lang w:val="ka-GE"/>
              </w:rPr>
              <w:t>ი</w:t>
            </w:r>
            <w:r w:rsidRPr="00E150D7">
              <w:rPr>
                <w:rFonts w:ascii="Sylfaen" w:hAnsi="Sylfaen" w:cs="Sylfaen"/>
                <w:color w:val="FFFFFF" w:themeColor="background1"/>
                <w:sz w:val="18"/>
                <w:szCs w:val="18"/>
                <w:lang w:val="en-GB"/>
              </w:rPr>
              <w:t>ს</w:t>
            </w:r>
            <w:r w:rsidR="00E150D7" w:rsidRPr="00E150D7">
              <w:rPr>
                <w:rFonts w:ascii="Sylfaen" w:hAnsi="Sylfaen" w:cs="Sylfaen"/>
                <w:color w:val="FFFFFF" w:themeColor="background1"/>
                <w:sz w:val="18"/>
                <w:szCs w:val="18"/>
                <w:lang w:val="ka-GE"/>
              </w:rPr>
              <w:t xml:space="preserve"> განხორციელების შედეგად</w:t>
            </w:r>
            <w:r w:rsidRPr="00E150D7">
              <w:rPr>
                <w:color w:val="FFFFFF" w:themeColor="background1"/>
                <w:sz w:val="18"/>
                <w:szCs w:val="18"/>
                <w:lang w:val="en-GB"/>
              </w:rPr>
              <w:t>?</w:t>
            </w:r>
          </w:p>
        </w:tc>
        <w:tc>
          <w:tcPr>
            <w:tcW w:w="276" w:type="dxa"/>
            <w:shd w:val="clear" w:color="auto" w:fill="auto"/>
          </w:tcPr>
          <w:p w14:paraId="3741CFB2"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58BC94"/>
            <w:vAlign w:val="center"/>
          </w:tcPr>
          <w:p w14:paraId="72C9B2FB" w14:textId="06C23780" w:rsidR="00425C4B" w:rsidRPr="00E150D7" w:rsidRDefault="00E82729" w:rsidP="004D0BDC">
            <w:pPr>
              <w:wordWrap/>
              <w:spacing w:before="0"/>
              <w:ind w:left="113" w:right="113"/>
              <w:jc w:val="center"/>
              <w:rPr>
                <w:color w:val="FFFFFF" w:themeColor="background1"/>
                <w:sz w:val="18"/>
                <w:szCs w:val="18"/>
                <w:lang w:val="en-GB"/>
              </w:rPr>
            </w:pPr>
            <w:r>
              <w:rPr>
                <w:rFonts w:ascii="Sylfaen" w:hAnsi="Sylfaen" w:cs="Sylfaen"/>
                <w:color w:val="FFFFFF" w:themeColor="background1"/>
                <w:sz w:val="18"/>
                <w:szCs w:val="18"/>
                <w:lang w:val="en-GB"/>
              </w:rPr>
              <w:t>საშუალოვადიანი ამოცანები</w:t>
            </w:r>
            <w:r w:rsidR="005E6EFA" w:rsidRPr="00E150D7">
              <w:rPr>
                <w:color w:val="FFFFFF" w:themeColor="background1"/>
                <w:sz w:val="18"/>
                <w:szCs w:val="18"/>
                <w:lang w:val="en-GB"/>
              </w:rPr>
              <w:t xml:space="preserve"> (2025) &amp; </w:t>
            </w:r>
            <w:r w:rsidR="004D0BDC" w:rsidRPr="00E150D7">
              <w:rPr>
                <w:rFonts w:ascii="Sylfaen" w:hAnsi="Sylfaen"/>
                <w:color w:val="FFFFFF" w:themeColor="background1"/>
                <w:sz w:val="18"/>
                <w:szCs w:val="18"/>
                <w:lang w:val="ka-GE"/>
              </w:rPr>
              <w:t xml:space="preserve"> მოკლევადიანი ქმედებები</w:t>
            </w:r>
            <w:r w:rsidR="00425C4B" w:rsidRPr="00E150D7">
              <w:rPr>
                <w:color w:val="FFFFFF" w:themeColor="background1"/>
                <w:sz w:val="18"/>
                <w:szCs w:val="18"/>
                <w:lang w:val="en-GB"/>
              </w:rPr>
              <w:t xml:space="preserve"> (2018-2021)</w:t>
            </w:r>
          </w:p>
        </w:tc>
        <w:tc>
          <w:tcPr>
            <w:tcW w:w="366" w:type="dxa"/>
            <w:shd w:val="clear" w:color="auto" w:fill="auto"/>
          </w:tcPr>
          <w:p w14:paraId="3EE446C9"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58BC94"/>
            <w:vAlign w:val="center"/>
          </w:tcPr>
          <w:p w14:paraId="567C73BF" w14:textId="3FB52BF5" w:rsidR="00425C4B" w:rsidRPr="00E150D7" w:rsidRDefault="00A36BA1" w:rsidP="00A36BA1">
            <w:pPr>
              <w:wordWrap/>
              <w:spacing w:before="0"/>
              <w:ind w:left="113" w:right="113"/>
              <w:jc w:val="center"/>
              <w:rPr>
                <w:rFonts w:ascii="Sylfaen" w:hAnsi="Sylfaen"/>
                <w:color w:val="FFFFFF" w:themeColor="background1"/>
                <w:sz w:val="18"/>
                <w:szCs w:val="18"/>
                <w:lang w:val="ka-GE"/>
              </w:rPr>
            </w:pPr>
            <w:r w:rsidRPr="00E150D7">
              <w:rPr>
                <w:rFonts w:ascii="Sylfaen" w:hAnsi="Sylfaen"/>
                <w:color w:val="FFFFFF" w:themeColor="background1"/>
                <w:sz w:val="18"/>
                <w:szCs w:val="18"/>
                <w:lang w:val="ka-GE"/>
              </w:rPr>
              <w:t>საქალაქო სამსახურების უფროსები</w:t>
            </w:r>
            <w:r w:rsidRPr="00E150D7">
              <w:rPr>
                <w:color w:val="FFFFFF" w:themeColor="background1"/>
                <w:sz w:val="18"/>
                <w:szCs w:val="18"/>
                <w:lang w:val="en-GB"/>
              </w:rPr>
              <w:t xml:space="preserve"> &amp; </w:t>
            </w:r>
            <w:r w:rsidRPr="00E150D7">
              <w:rPr>
                <w:rFonts w:ascii="Sylfaen" w:hAnsi="Sylfaen"/>
                <w:color w:val="FFFFFF" w:themeColor="background1"/>
                <w:sz w:val="18"/>
                <w:szCs w:val="18"/>
                <w:lang w:val="ka-GE"/>
              </w:rPr>
              <w:t>საკონსულტაციო  ჯგუფი</w:t>
            </w:r>
          </w:p>
        </w:tc>
      </w:tr>
      <w:tr w:rsidR="00425C4B" w:rsidRPr="0092718E" w14:paraId="750B8798" w14:textId="77777777" w:rsidTr="004A2868">
        <w:trPr>
          <w:trHeight w:val="397"/>
        </w:trPr>
        <w:tc>
          <w:tcPr>
            <w:tcW w:w="3038" w:type="dxa"/>
            <w:vAlign w:val="center"/>
          </w:tcPr>
          <w:p w14:paraId="36E4E0CE" w14:textId="77777777" w:rsidR="00425C4B" w:rsidRPr="00E150D7" w:rsidRDefault="00425C4B" w:rsidP="007E6F42">
            <w:pPr>
              <w:wordWrap/>
              <w:spacing w:before="0"/>
              <w:ind w:left="113" w:right="113"/>
              <w:jc w:val="center"/>
              <w:rPr>
                <w:color w:val="FFFFFF" w:themeColor="background1"/>
                <w:sz w:val="18"/>
                <w:szCs w:val="18"/>
                <w:lang w:val="en-GB"/>
              </w:rPr>
            </w:pPr>
          </w:p>
        </w:tc>
        <w:tc>
          <w:tcPr>
            <w:tcW w:w="276" w:type="dxa"/>
          </w:tcPr>
          <w:p w14:paraId="059100DA" w14:textId="77777777" w:rsidR="00425C4B" w:rsidRPr="00E150D7" w:rsidRDefault="00425C4B" w:rsidP="007E6F42">
            <w:pPr>
              <w:wordWrap/>
              <w:spacing w:before="0"/>
              <w:ind w:left="113" w:right="113"/>
              <w:rPr>
                <w:color w:val="FFFFFF" w:themeColor="background1"/>
                <w:sz w:val="18"/>
                <w:szCs w:val="18"/>
                <w:lang w:val="en-GB"/>
              </w:rPr>
            </w:pPr>
          </w:p>
        </w:tc>
        <w:tc>
          <w:tcPr>
            <w:tcW w:w="2633" w:type="dxa"/>
            <w:vAlign w:val="bottom"/>
          </w:tcPr>
          <w:p w14:paraId="26DA5FA6" w14:textId="2F11BA31" w:rsidR="00425C4B" w:rsidRPr="00E150D7" w:rsidRDefault="007E6F42" w:rsidP="007E6F42">
            <w:pPr>
              <w:wordWrap/>
              <w:spacing w:before="0"/>
              <w:ind w:left="113" w:right="113"/>
              <w:jc w:val="center"/>
              <w:rPr>
                <w:color w:val="FFFFFF" w:themeColor="background1"/>
                <w:sz w:val="18"/>
                <w:szCs w:val="18"/>
                <w:lang w:val="en-GB"/>
              </w:rPr>
            </w:pPr>
            <w:r w:rsidRPr="00E150D7">
              <w:rPr>
                <w:noProof/>
                <w:color w:val="FFFFFF" w:themeColor="background1"/>
                <w:sz w:val="18"/>
                <w:szCs w:val="18"/>
                <w:lang w:val="en-US" w:eastAsia="en-US"/>
              </w:rPr>
              <mc:AlternateContent>
                <mc:Choice Requires="wps">
                  <w:drawing>
                    <wp:inline distT="0" distB="0" distL="0" distR="0" wp14:anchorId="5620B39B" wp14:editId="3F9717ED">
                      <wp:extent cx="180000" cy="180000"/>
                      <wp:effectExtent l="19050" t="0" r="10795" b="29845"/>
                      <wp:docPr id="199" name="Šipka dolů 199"/>
                      <wp:cNvGraphicFramePr/>
                      <a:graphic xmlns:a="http://schemas.openxmlformats.org/drawingml/2006/main">
                        <a:graphicData uri="http://schemas.microsoft.com/office/word/2010/wordprocessingShape">
                          <wps:wsp>
                            <wps:cNvSpPr/>
                            <wps:spPr>
                              <a:xfrm>
                                <a:off x="0" y="0"/>
                                <a:ext cx="180000" cy="180000"/>
                              </a:xfrm>
                              <a:prstGeom prst="downArrow">
                                <a:avLst/>
                              </a:prstGeom>
                              <a:solidFill>
                                <a:schemeClr val="accent1"/>
                              </a:solidFill>
                              <a:ln w="1270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mv="urn:schemas-microsoft-com:mac:vml" xmlns:mo="http://schemas.microsoft.com/office/mac/office/2008/main">
                  <w:pict>
                    <v:shape id="Šipka dolů 199" o:spid="_x0000_s1026" type="#_x0000_t67" style="width:14.15pt;height:1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" adj="10800" fillcolor="#0094c8 [3204]" strokecolor="#0070c0 [3206]" strokeweight="1pt">
                      <w10:anchorlock/>
                    </v:shape>
                  </w:pict>
                </mc:Fallback>
              </mc:AlternateContent>
            </w:r>
          </w:p>
        </w:tc>
        <w:tc>
          <w:tcPr>
            <w:tcW w:w="366" w:type="dxa"/>
          </w:tcPr>
          <w:p w14:paraId="22941C7A"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vAlign w:val="center"/>
          </w:tcPr>
          <w:p w14:paraId="27153E80"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7F8210D6" w14:textId="77777777" w:rsidTr="004A2868">
        <w:tc>
          <w:tcPr>
            <w:tcW w:w="3038" w:type="dxa"/>
            <w:shd w:val="clear" w:color="auto" w:fill="7FCBAC"/>
            <w:vAlign w:val="center"/>
          </w:tcPr>
          <w:p w14:paraId="565DBCEA" w14:textId="3967197A" w:rsidR="00425C4B" w:rsidRPr="00E150D7" w:rsidRDefault="00C33556" w:rsidP="00C33556">
            <w:pPr>
              <w:wordWrap/>
              <w:spacing w:before="0"/>
              <w:ind w:left="113" w:right="113"/>
              <w:jc w:val="left"/>
              <w:rPr>
                <w:color w:val="FFFFFF" w:themeColor="background1"/>
                <w:sz w:val="18"/>
                <w:szCs w:val="18"/>
                <w:lang w:val="en-GB"/>
              </w:rPr>
            </w:pPr>
            <w:r w:rsidRPr="00E150D7">
              <w:rPr>
                <w:rFonts w:ascii="Sylfaen" w:hAnsi="Sylfaen"/>
                <w:color w:val="FFFFFF" w:themeColor="background1"/>
                <w:sz w:val="18"/>
                <w:szCs w:val="18"/>
                <w:lang w:val="ka-GE"/>
              </w:rPr>
              <w:t>რომელი ღონისძიებების განხორციელებაა რეალური, რომელთა განხორციელებაც დიდი პოზიტიური ეფექტი ექნება</w:t>
            </w:r>
            <w:r w:rsidR="00425C4B" w:rsidRPr="00E150D7">
              <w:rPr>
                <w:color w:val="FFFFFF" w:themeColor="background1"/>
                <w:sz w:val="18"/>
                <w:szCs w:val="18"/>
                <w:lang w:val="en-GB"/>
              </w:rPr>
              <w:t>?</w:t>
            </w:r>
          </w:p>
        </w:tc>
        <w:tc>
          <w:tcPr>
            <w:tcW w:w="276" w:type="dxa"/>
            <w:shd w:val="clear" w:color="auto" w:fill="auto"/>
          </w:tcPr>
          <w:p w14:paraId="65255005"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7FCBAC"/>
            <w:vAlign w:val="center"/>
          </w:tcPr>
          <w:p w14:paraId="637BC90C" w14:textId="2077BCC9" w:rsidR="00425C4B" w:rsidRPr="00E150D7" w:rsidRDefault="004D0BDC" w:rsidP="007E6F42">
            <w:pPr>
              <w:wordWrap/>
              <w:spacing w:before="0"/>
              <w:ind w:left="113" w:right="113"/>
              <w:jc w:val="center"/>
              <w:rPr>
                <w:rFonts w:ascii="Sylfaen" w:hAnsi="Sylfaen"/>
                <w:color w:val="FFFFFF" w:themeColor="background1"/>
                <w:sz w:val="18"/>
                <w:szCs w:val="18"/>
                <w:lang w:val="ka-GE"/>
              </w:rPr>
            </w:pPr>
            <w:r w:rsidRPr="00E150D7">
              <w:rPr>
                <w:rFonts w:ascii="Sylfaen" w:hAnsi="Sylfaen"/>
                <w:color w:val="FFFFFF" w:themeColor="background1"/>
                <w:sz w:val="18"/>
                <w:szCs w:val="18"/>
                <w:lang w:val="ka-GE"/>
              </w:rPr>
              <w:t>ღონისძიებების მოკლე სია</w:t>
            </w:r>
          </w:p>
        </w:tc>
        <w:tc>
          <w:tcPr>
            <w:tcW w:w="366" w:type="dxa"/>
            <w:shd w:val="clear" w:color="auto" w:fill="auto"/>
          </w:tcPr>
          <w:p w14:paraId="1EDCCD85"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7FCBAC"/>
            <w:vAlign w:val="center"/>
          </w:tcPr>
          <w:p w14:paraId="72476D47" w14:textId="77777777" w:rsidR="004A2868" w:rsidRPr="00E150D7" w:rsidRDefault="004A2868" w:rsidP="004A2868">
            <w:pPr>
              <w:wordWrap/>
              <w:spacing w:before="0"/>
              <w:ind w:left="113" w:right="113"/>
              <w:jc w:val="center"/>
              <w:rPr>
                <w:color w:val="FFFFFF" w:themeColor="background1"/>
                <w:sz w:val="18"/>
                <w:szCs w:val="18"/>
                <w:lang w:val="en-GB"/>
              </w:rPr>
            </w:pPr>
            <w:r w:rsidRPr="00E150D7">
              <w:rPr>
                <w:rFonts w:ascii="Sylfaen" w:hAnsi="Sylfaen"/>
                <w:color w:val="FFFFFF" w:themeColor="background1"/>
                <w:sz w:val="18"/>
                <w:szCs w:val="18"/>
                <w:lang w:val="ka-GE"/>
              </w:rPr>
              <w:t>სამუშაო სეხვედრები სექტორების წარმომადგენლებთან;</w:t>
            </w:r>
          </w:p>
          <w:p w14:paraId="17C519F9" w14:textId="393839ED" w:rsidR="00425C4B" w:rsidRPr="00E150D7" w:rsidRDefault="004A2868" w:rsidP="004A2868">
            <w:pPr>
              <w:wordWrap/>
              <w:spacing w:before="0"/>
              <w:ind w:left="113" w:right="113"/>
              <w:jc w:val="center"/>
              <w:rPr>
                <w:color w:val="FFFFFF" w:themeColor="background1"/>
                <w:sz w:val="18"/>
                <w:szCs w:val="18"/>
                <w:lang w:val="en-GB"/>
              </w:rPr>
            </w:pPr>
            <w:r w:rsidRPr="00E150D7">
              <w:rPr>
                <w:rFonts w:ascii="Sylfaen" w:hAnsi="Sylfaen"/>
                <w:color w:val="FFFFFF" w:themeColor="background1"/>
                <w:sz w:val="18"/>
                <w:szCs w:val="18"/>
                <w:lang w:val="ka-GE"/>
              </w:rPr>
              <w:t>საქალაქო სამსახურები</w:t>
            </w:r>
            <w:r w:rsidRPr="00E150D7">
              <w:rPr>
                <w:color w:val="FFFFFF" w:themeColor="background1"/>
                <w:sz w:val="18"/>
                <w:szCs w:val="18"/>
                <w:lang w:val="en-GB"/>
              </w:rPr>
              <w:t xml:space="preserve"> &amp;  </w:t>
            </w:r>
            <w:r w:rsidRPr="00E150D7">
              <w:rPr>
                <w:rFonts w:ascii="Sylfaen" w:hAnsi="Sylfaen"/>
                <w:color w:val="FFFFFF" w:themeColor="background1"/>
                <w:sz w:val="18"/>
                <w:szCs w:val="18"/>
                <w:lang w:val="ka-GE"/>
              </w:rPr>
              <w:t>სექტორების სპეციალისტები</w:t>
            </w:r>
          </w:p>
        </w:tc>
      </w:tr>
      <w:tr w:rsidR="00425C4B" w:rsidRPr="0092718E" w14:paraId="5C7545A4" w14:textId="77777777" w:rsidTr="004A2868">
        <w:trPr>
          <w:trHeight w:val="397"/>
        </w:trPr>
        <w:tc>
          <w:tcPr>
            <w:tcW w:w="3038" w:type="dxa"/>
            <w:shd w:val="clear" w:color="auto" w:fill="auto"/>
            <w:vAlign w:val="center"/>
          </w:tcPr>
          <w:p w14:paraId="3BCCE877" w14:textId="77777777" w:rsidR="00425C4B" w:rsidRPr="00E150D7" w:rsidRDefault="00425C4B" w:rsidP="007E6F42">
            <w:pPr>
              <w:wordWrap/>
              <w:spacing w:before="0"/>
              <w:ind w:left="113" w:right="113"/>
              <w:jc w:val="center"/>
              <w:rPr>
                <w:color w:val="FFFFFF" w:themeColor="background1"/>
                <w:sz w:val="18"/>
                <w:szCs w:val="18"/>
                <w:lang w:val="en-GB"/>
              </w:rPr>
            </w:pPr>
          </w:p>
        </w:tc>
        <w:tc>
          <w:tcPr>
            <w:tcW w:w="276" w:type="dxa"/>
            <w:shd w:val="clear" w:color="auto" w:fill="auto"/>
          </w:tcPr>
          <w:p w14:paraId="3EFEE77C"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auto"/>
            <w:vAlign w:val="bottom"/>
          </w:tcPr>
          <w:p w14:paraId="54035A1C" w14:textId="4C0A2269" w:rsidR="00425C4B" w:rsidRPr="00E150D7" w:rsidRDefault="007E6F42" w:rsidP="007E6F42">
            <w:pPr>
              <w:wordWrap/>
              <w:spacing w:before="0"/>
              <w:ind w:left="113" w:right="113"/>
              <w:jc w:val="center"/>
              <w:rPr>
                <w:color w:val="FFFFFF" w:themeColor="background1"/>
                <w:sz w:val="18"/>
                <w:szCs w:val="18"/>
                <w:lang w:val="en-GB"/>
              </w:rPr>
            </w:pPr>
            <w:r w:rsidRPr="00E150D7">
              <w:rPr>
                <w:noProof/>
                <w:color w:val="FFFFFF" w:themeColor="background1"/>
                <w:sz w:val="18"/>
                <w:szCs w:val="18"/>
                <w:lang w:val="en-US" w:eastAsia="en-US"/>
              </w:rPr>
              <mc:AlternateContent>
                <mc:Choice Requires="wps">
                  <w:drawing>
                    <wp:inline distT="0" distB="0" distL="0" distR="0" wp14:anchorId="3BD6FAA0" wp14:editId="415995DB">
                      <wp:extent cx="180000" cy="180000"/>
                      <wp:effectExtent l="19050" t="0" r="10795" b="29845"/>
                      <wp:docPr id="200" name="Šipka dolů 200"/>
                      <wp:cNvGraphicFramePr/>
                      <a:graphic xmlns:a="http://schemas.openxmlformats.org/drawingml/2006/main">
                        <a:graphicData uri="http://schemas.microsoft.com/office/word/2010/wordprocessingShape">
                          <wps:wsp>
                            <wps:cNvSpPr/>
                            <wps:spPr>
                              <a:xfrm>
                                <a:off x="0" y="0"/>
                                <a:ext cx="180000" cy="180000"/>
                              </a:xfrm>
                              <a:prstGeom prst="downArrow">
                                <a:avLst/>
                              </a:prstGeom>
                              <a:solidFill>
                                <a:schemeClr val="accent1"/>
                              </a:solidFill>
                              <a:ln w="1270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mv="urn:schemas-microsoft-com:mac:vml" xmlns:mo="http://schemas.microsoft.com/office/mac/office/2008/main">
                  <w:pict>
                    <v:shape id="Šipka dolů 200" o:spid="_x0000_s1026" type="#_x0000_t67" style="width:14.15pt;height:1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" adj="10800" fillcolor="#0094c8 [3204]" strokecolor="#0070c0 [3206]" strokeweight="1pt">
                      <w10:anchorlock/>
                    </v:shape>
                  </w:pict>
                </mc:Fallback>
              </mc:AlternateContent>
            </w:r>
          </w:p>
        </w:tc>
        <w:tc>
          <w:tcPr>
            <w:tcW w:w="366" w:type="dxa"/>
            <w:shd w:val="clear" w:color="auto" w:fill="auto"/>
          </w:tcPr>
          <w:p w14:paraId="1FA4CAC0"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auto"/>
            <w:vAlign w:val="center"/>
          </w:tcPr>
          <w:p w14:paraId="1002F4C8"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6EB46617" w14:textId="77777777" w:rsidTr="004A2868">
        <w:trPr>
          <w:trHeight w:val="629"/>
        </w:trPr>
        <w:tc>
          <w:tcPr>
            <w:tcW w:w="3038" w:type="dxa"/>
            <w:shd w:val="clear" w:color="auto" w:fill="7FCBAC"/>
            <w:vAlign w:val="center"/>
          </w:tcPr>
          <w:p w14:paraId="19FD8C22" w14:textId="50897FBF" w:rsidR="00425C4B" w:rsidRPr="00E150D7" w:rsidRDefault="004A7273" w:rsidP="004A7273">
            <w:pPr>
              <w:wordWrap/>
              <w:spacing w:before="0"/>
              <w:ind w:left="113" w:right="113"/>
              <w:jc w:val="left"/>
              <w:rPr>
                <w:color w:val="FFFFFF" w:themeColor="background1"/>
                <w:sz w:val="18"/>
                <w:szCs w:val="18"/>
                <w:lang w:val="en-GB"/>
              </w:rPr>
            </w:pPr>
            <w:r w:rsidRPr="00E150D7">
              <w:rPr>
                <w:rFonts w:ascii="Sylfaen" w:hAnsi="Sylfaen"/>
                <w:color w:val="FFFFFF" w:themeColor="background1"/>
                <w:sz w:val="18"/>
                <w:szCs w:val="18"/>
                <w:lang w:val="ka-GE"/>
              </w:rPr>
              <w:t>შერჩეული მოკლე ღონისძიებების ნუსხის გადახედვა</w:t>
            </w:r>
          </w:p>
        </w:tc>
        <w:tc>
          <w:tcPr>
            <w:tcW w:w="276" w:type="dxa"/>
            <w:shd w:val="clear" w:color="auto" w:fill="auto"/>
          </w:tcPr>
          <w:p w14:paraId="2EF5A8E1"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7FCBAC"/>
            <w:vAlign w:val="center"/>
          </w:tcPr>
          <w:p w14:paraId="215C7FE1" w14:textId="41E79AEB" w:rsidR="00425C4B" w:rsidRPr="00E150D7" w:rsidRDefault="00360815" w:rsidP="007E6F42">
            <w:pPr>
              <w:wordWrap/>
              <w:spacing w:before="0"/>
              <w:ind w:left="113" w:right="113"/>
              <w:jc w:val="center"/>
              <w:rPr>
                <w:color w:val="FFFFFF" w:themeColor="background1"/>
                <w:sz w:val="18"/>
                <w:szCs w:val="18"/>
                <w:lang w:val="en-GB"/>
              </w:rPr>
            </w:pPr>
            <w:r w:rsidRPr="00E150D7">
              <w:rPr>
                <w:rFonts w:ascii="Sylfaen" w:hAnsi="Sylfaen" w:cs="Sylfaen"/>
                <w:color w:val="FFFFFF" w:themeColor="background1"/>
                <w:sz w:val="18"/>
                <w:szCs w:val="18"/>
                <w:lang w:val="en-GB"/>
              </w:rPr>
              <w:t>შერჩეული</w:t>
            </w:r>
            <w:r w:rsidRPr="00E150D7">
              <w:rPr>
                <w:color w:val="FFFFFF" w:themeColor="background1"/>
                <w:sz w:val="18"/>
                <w:szCs w:val="18"/>
                <w:lang w:val="en-GB"/>
              </w:rPr>
              <w:t xml:space="preserve"> </w:t>
            </w:r>
            <w:r w:rsidRPr="00E150D7">
              <w:rPr>
                <w:rFonts w:ascii="Sylfaen" w:hAnsi="Sylfaen" w:cs="Sylfaen"/>
                <w:color w:val="FFFFFF" w:themeColor="background1"/>
                <w:sz w:val="18"/>
                <w:szCs w:val="18"/>
                <w:lang w:val="en-GB"/>
              </w:rPr>
              <w:t>ღონისძიებები</w:t>
            </w:r>
          </w:p>
        </w:tc>
        <w:tc>
          <w:tcPr>
            <w:tcW w:w="366" w:type="dxa"/>
            <w:shd w:val="clear" w:color="auto" w:fill="auto"/>
          </w:tcPr>
          <w:p w14:paraId="74A2A0CB"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7FCBAC"/>
            <w:vAlign w:val="center"/>
          </w:tcPr>
          <w:p w14:paraId="1DFF8595" w14:textId="7F839E2B" w:rsidR="00425C4B" w:rsidRPr="00E150D7" w:rsidRDefault="004D0BDC" w:rsidP="004D0BDC">
            <w:pPr>
              <w:wordWrap/>
              <w:spacing w:before="0"/>
              <w:ind w:left="113" w:right="113"/>
              <w:jc w:val="center"/>
              <w:rPr>
                <w:color w:val="FFFFFF" w:themeColor="background1"/>
                <w:sz w:val="18"/>
                <w:szCs w:val="18"/>
                <w:lang w:val="en-GB"/>
              </w:rPr>
            </w:pPr>
            <w:r w:rsidRPr="00E150D7">
              <w:rPr>
                <w:rFonts w:ascii="Sylfaen" w:hAnsi="Sylfaen"/>
                <w:color w:val="FFFFFF" w:themeColor="background1"/>
                <w:sz w:val="18"/>
                <w:szCs w:val="18"/>
                <w:lang w:val="ka-GE"/>
              </w:rPr>
              <w:t>საჯარო განხილვის სამუშაო შეხვედრა</w:t>
            </w:r>
          </w:p>
        </w:tc>
      </w:tr>
      <w:tr w:rsidR="00425C4B" w:rsidRPr="0092718E" w14:paraId="27CD8101" w14:textId="77777777" w:rsidTr="004A2868">
        <w:trPr>
          <w:trHeight w:val="397"/>
        </w:trPr>
        <w:tc>
          <w:tcPr>
            <w:tcW w:w="3038" w:type="dxa"/>
            <w:shd w:val="clear" w:color="auto" w:fill="auto"/>
          </w:tcPr>
          <w:p w14:paraId="19BD6CB4" w14:textId="77777777" w:rsidR="00425C4B" w:rsidRPr="00E150D7" w:rsidRDefault="00425C4B" w:rsidP="007E6F42">
            <w:pPr>
              <w:wordWrap/>
              <w:spacing w:before="0"/>
              <w:ind w:left="113" w:right="113"/>
              <w:jc w:val="left"/>
              <w:rPr>
                <w:color w:val="FFFFFF" w:themeColor="background1"/>
                <w:sz w:val="18"/>
                <w:szCs w:val="18"/>
                <w:lang w:val="en-GB"/>
              </w:rPr>
            </w:pPr>
          </w:p>
        </w:tc>
        <w:tc>
          <w:tcPr>
            <w:tcW w:w="276" w:type="dxa"/>
            <w:shd w:val="clear" w:color="auto" w:fill="auto"/>
          </w:tcPr>
          <w:p w14:paraId="1300020C" w14:textId="77777777" w:rsidR="00425C4B" w:rsidRPr="00E150D7" w:rsidRDefault="00425C4B" w:rsidP="007E6F42">
            <w:pPr>
              <w:wordWrap/>
              <w:spacing w:before="0"/>
              <w:ind w:left="113" w:right="113"/>
              <w:rPr>
                <w:color w:val="FFFFFF" w:themeColor="background1"/>
                <w:sz w:val="18"/>
                <w:szCs w:val="18"/>
                <w:lang w:val="en-GB"/>
              </w:rPr>
            </w:pPr>
          </w:p>
        </w:tc>
        <w:tc>
          <w:tcPr>
            <w:tcW w:w="2633" w:type="dxa"/>
            <w:shd w:val="clear" w:color="auto" w:fill="auto"/>
            <w:vAlign w:val="bottom"/>
          </w:tcPr>
          <w:p w14:paraId="025B32DF" w14:textId="5DE54850" w:rsidR="00425C4B" w:rsidRPr="00E150D7" w:rsidRDefault="007E6F42" w:rsidP="007E6F42">
            <w:pPr>
              <w:wordWrap/>
              <w:spacing w:before="0"/>
              <w:ind w:left="113" w:right="113"/>
              <w:jc w:val="center"/>
              <w:rPr>
                <w:color w:val="FFFFFF" w:themeColor="background1"/>
                <w:sz w:val="18"/>
                <w:szCs w:val="18"/>
                <w:lang w:val="en-GB"/>
              </w:rPr>
            </w:pPr>
            <w:r w:rsidRPr="00E150D7">
              <w:rPr>
                <w:noProof/>
                <w:color w:val="FFFFFF" w:themeColor="background1"/>
                <w:sz w:val="18"/>
                <w:szCs w:val="18"/>
                <w:lang w:val="en-US" w:eastAsia="en-US"/>
              </w:rPr>
              <mc:AlternateContent>
                <mc:Choice Requires="wps">
                  <w:drawing>
                    <wp:inline distT="0" distB="0" distL="0" distR="0" wp14:anchorId="401415D4" wp14:editId="5D964E04">
                      <wp:extent cx="180000" cy="180000"/>
                      <wp:effectExtent l="19050" t="0" r="10795" b="29845"/>
                      <wp:docPr id="201" name="Šipka dolů 201"/>
                      <wp:cNvGraphicFramePr/>
                      <a:graphic xmlns:a="http://schemas.openxmlformats.org/drawingml/2006/main">
                        <a:graphicData uri="http://schemas.microsoft.com/office/word/2010/wordprocessingShape">
                          <wps:wsp>
                            <wps:cNvSpPr/>
                            <wps:spPr>
                              <a:xfrm>
                                <a:off x="0" y="0"/>
                                <a:ext cx="180000" cy="180000"/>
                              </a:xfrm>
                              <a:prstGeom prst="downArrow">
                                <a:avLst/>
                              </a:prstGeom>
                              <a:solidFill>
                                <a:schemeClr val="accent1"/>
                              </a:solidFill>
                              <a:ln w="12700">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5="http://schemas.microsoft.com/office/word/2012/wordml" xmlns:mv="urn:schemas-microsoft-com:mac:vml" xmlns:mo="http://schemas.microsoft.com/office/mac/office/2008/main">
                  <w:pict>
                    <v:shape id="Šipka dolů 201" o:spid="_x0000_s1026" type="#_x0000_t67" style="width:14.15pt;height:14.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" adj="10800" fillcolor="#0094c8 [3204]" strokecolor="#0070c0 [3206]" strokeweight="1pt">
                      <w10:anchorlock/>
                    </v:shape>
                  </w:pict>
                </mc:Fallback>
              </mc:AlternateContent>
            </w:r>
          </w:p>
        </w:tc>
        <w:tc>
          <w:tcPr>
            <w:tcW w:w="366" w:type="dxa"/>
            <w:shd w:val="clear" w:color="auto" w:fill="auto"/>
          </w:tcPr>
          <w:p w14:paraId="7FBB4470"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40" w:type="dxa"/>
            <w:shd w:val="clear" w:color="auto" w:fill="auto"/>
          </w:tcPr>
          <w:p w14:paraId="4E3D7C11" w14:textId="77777777" w:rsidR="00425C4B" w:rsidRPr="00E150D7" w:rsidRDefault="00425C4B" w:rsidP="007E6F42">
            <w:pPr>
              <w:wordWrap/>
              <w:spacing w:before="0"/>
              <w:ind w:left="113" w:right="113"/>
              <w:jc w:val="center"/>
              <w:rPr>
                <w:color w:val="FFFFFF" w:themeColor="background1"/>
                <w:sz w:val="18"/>
                <w:szCs w:val="18"/>
                <w:lang w:val="en-GB"/>
              </w:rPr>
            </w:pPr>
          </w:p>
        </w:tc>
      </w:tr>
      <w:tr w:rsidR="00425C4B" w:rsidRPr="0092718E" w14:paraId="181641C4" w14:textId="77777777" w:rsidTr="004A2868">
        <w:trPr>
          <w:trHeight w:val="680"/>
        </w:trPr>
        <w:tc>
          <w:tcPr>
            <w:tcW w:w="3038" w:type="dxa"/>
            <w:shd w:val="clear" w:color="auto" w:fill="FFFFFF" w:themeFill="background1"/>
            <w:vAlign w:val="center"/>
          </w:tcPr>
          <w:p w14:paraId="11DABB43" w14:textId="77777777" w:rsidR="00425C4B" w:rsidRPr="00E150D7" w:rsidRDefault="00425C4B" w:rsidP="007E6F42">
            <w:pPr>
              <w:wordWrap/>
              <w:spacing w:before="0"/>
              <w:ind w:left="113" w:right="113"/>
              <w:jc w:val="center"/>
              <w:rPr>
                <w:color w:val="FFFFFF" w:themeColor="background1"/>
                <w:sz w:val="18"/>
                <w:szCs w:val="18"/>
                <w:lang w:val="en-GB"/>
              </w:rPr>
            </w:pPr>
          </w:p>
        </w:tc>
        <w:tc>
          <w:tcPr>
            <w:tcW w:w="3275" w:type="dxa"/>
            <w:gridSpan w:val="3"/>
            <w:shd w:val="clear" w:color="auto" w:fill="368B69"/>
            <w:vAlign w:val="center"/>
          </w:tcPr>
          <w:p w14:paraId="7BEA6676" w14:textId="66CC8753" w:rsidR="00425C4B" w:rsidRPr="00E150D7" w:rsidRDefault="00425C4B" w:rsidP="00346FAA">
            <w:pPr>
              <w:shd w:val="clear" w:color="auto" w:fill="368B69"/>
              <w:wordWrap/>
              <w:spacing w:before="0"/>
              <w:ind w:left="113" w:right="113"/>
              <w:jc w:val="center"/>
              <w:rPr>
                <w:b/>
                <w:color w:val="FFFFFF" w:themeColor="background1"/>
                <w:sz w:val="18"/>
                <w:szCs w:val="18"/>
                <w:lang w:val="en-GB"/>
              </w:rPr>
            </w:pPr>
            <w:r w:rsidRPr="00E150D7">
              <w:rPr>
                <w:b/>
                <w:color w:val="FFFFFF" w:themeColor="background1"/>
                <w:sz w:val="18"/>
                <w:szCs w:val="18"/>
                <w:lang w:val="en-GB"/>
              </w:rPr>
              <w:t>GCAP</w:t>
            </w:r>
            <w:r w:rsidR="00A36BA1" w:rsidRPr="00E150D7">
              <w:rPr>
                <w:rFonts w:ascii="Sylfaen" w:hAnsi="Sylfaen"/>
                <w:b/>
                <w:color w:val="FFFFFF" w:themeColor="background1"/>
                <w:sz w:val="18"/>
                <w:szCs w:val="18"/>
                <w:lang w:val="ka-GE"/>
              </w:rPr>
              <w:t>ის შერჩეული ღონისძიებები</w:t>
            </w:r>
          </w:p>
          <w:p w14:paraId="0F4EC026" w14:textId="6A69AE02" w:rsidR="00346FAA" w:rsidRPr="00E150D7" w:rsidRDefault="00346FAA" w:rsidP="007E6F42">
            <w:pPr>
              <w:wordWrap/>
              <w:spacing w:before="0"/>
              <w:ind w:left="113" w:right="113"/>
              <w:jc w:val="center"/>
              <w:rPr>
                <w:b/>
                <w:color w:val="FFFFFF" w:themeColor="background1"/>
                <w:sz w:val="18"/>
                <w:szCs w:val="18"/>
                <w:lang w:val="en-GB"/>
              </w:rPr>
            </w:pPr>
            <w:r w:rsidRPr="00E150D7">
              <w:rPr>
                <w:b/>
                <w:color w:val="FFFFFF" w:themeColor="background1"/>
                <w:sz w:val="18"/>
                <w:szCs w:val="18"/>
                <w:lang w:val="en-GB"/>
              </w:rPr>
              <w:t>(2018-2022)</w:t>
            </w:r>
          </w:p>
        </w:tc>
        <w:tc>
          <w:tcPr>
            <w:tcW w:w="3240" w:type="dxa"/>
            <w:shd w:val="clear" w:color="auto" w:fill="FFFFFF" w:themeFill="background1"/>
            <w:vAlign w:val="center"/>
          </w:tcPr>
          <w:p w14:paraId="5B2E3E3B" w14:textId="77777777" w:rsidR="00425C4B" w:rsidRPr="00E150D7" w:rsidRDefault="00425C4B" w:rsidP="007E6F42">
            <w:pPr>
              <w:wordWrap/>
              <w:spacing w:before="0"/>
              <w:ind w:left="113" w:right="113"/>
              <w:jc w:val="center"/>
              <w:rPr>
                <w:color w:val="FFFFFF" w:themeColor="background1"/>
                <w:sz w:val="18"/>
                <w:szCs w:val="18"/>
                <w:lang w:val="en-GB"/>
              </w:rPr>
            </w:pPr>
          </w:p>
        </w:tc>
      </w:tr>
    </w:tbl>
    <w:p w14:paraId="75171A2F" w14:textId="77777777" w:rsidR="007D6098" w:rsidRDefault="007D6098" w:rsidP="007D6098">
      <w:pPr>
        <w:ind w:left="69"/>
      </w:pPr>
    </w:p>
    <w:p w14:paraId="17B77FB4" w14:textId="0ECBC4F2" w:rsidR="007D6098" w:rsidRPr="0092718E" w:rsidRDefault="00054275" w:rsidP="007D6098">
      <w:pPr>
        <w:wordWrap/>
      </w:pPr>
      <w:r>
        <w:rPr>
          <w:rFonts w:ascii="Sylfaen" w:hAnsi="Sylfaen"/>
          <w:lang w:val="ka-GE"/>
        </w:rPr>
        <w:t xml:space="preserve">გეგმის შემუშავების პირველ ფაზაში განისაზღვრა ქალაქის განვითარების ხედვა 2030 წლისთვის. </w:t>
      </w:r>
      <w:r w:rsidR="007D6098" w:rsidRPr="0092718E">
        <w:t xml:space="preserve"> </w:t>
      </w:r>
    </w:p>
    <w:p w14:paraId="17C73A20" w14:textId="0AFE8C1A" w:rsidR="000867AC" w:rsidRPr="004C2667" w:rsidRDefault="004C2667" w:rsidP="007D6098">
      <w:pPr>
        <w:wordWrap/>
        <w:rPr>
          <w:rFonts w:ascii="Sylfaen" w:hAnsi="Sylfaen"/>
          <w:lang w:val="ka-GE"/>
        </w:rPr>
      </w:pPr>
      <w:r>
        <w:rPr>
          <w:rFonts w:ascii="Sylfaen" w:hAnsi="Sylfaen"/>
          <w:lang w:val="ka-GE"/>
        </w:rPr>
        <w:t xml:space="preserve">შემდეგ ეტაპზე განვსაზღვრეთ თითოეული სექტორში არსებული მნიშვნელოვანი საკითხები, რომელთა ასახვაც მიზანშეწონილად მივიჩნიეთ მწვანე ქალაქის სამოქმედო გეგმის დოკუმენტში (მაგ. ტრანსპორტის სექტორისთვის - საზოგადოებრივი ტრანსპორტი; წყლის სექტორისთვის - ნარჩენი წყლების გადამამუსავებელი სწარმო და ა.შ.) ამგვარად განვსაზრვრეთ სტრატეგიული მიზნები თითოეული სექტორისათვის. </w:t>
      </w:r>
    </w:p>
    <w:p w14:paraId="34C61F6F" w14:textId="1D9B45FD" w:rsidR="00F82D9A" w:rsidRPr="004C2667" w:rsidRDefault="004C2667" w:rsidP="007D6098">
      <w:pPr>
        <w:wordWrap/>
        <w:rPr>
          <w:lang w:val="ka-GE"/>
        </w:rPr>
      </w:pPr>
      <w:r>
        <w:rPr>
          <w:rFonts w:ascii="Sylfaen" w:hAnsi="Sylfaen"/>
          <w:lang w:val="ka-GE"/>
        </w:rPr>
        <w:t xml:space="preserve">პირველი ორი ეტაპის შემუშავება მოხდა საქალაქო სამსახურებისა და რამდენიმე ძირითადი დაინტერესებულ მხარესთან (მაგ. ‘ჯორჯიან ვოთერ ენდ ფაუერი’ წყლის სექტორისთვის) აქტიური კონსულტაციის საფუძველზე. </w:t>
      </w:r>
    </w:p>
    <w:p w14:paraId="45E4171C" w14:textId="6243CD5D" w:rsidR="007D6098" w:rsidRPr="00EC5E8A" w:rsidRDefault="004C2667" w:rsidP="007D6098">
      <w:pPr>
        <w:wordWrap/>
        <w:rPr>
          <w:lang w:val="ka-GE"/>
        </w:rPr>
      </w:pPr>
      <w:r>
        <w:rPr>
          <w:rFonts w:ascii="Sylfaen" w:hAnsi="Sylfaen"/>
          <w:lang w:val="ka-GE"/>
        </w:rPr>
        <w:t>შემდეგ ეტ</w:t>
      </w:r>
      <w:r w:rsidR="00EC5E8A">
        <w:rPr>
          <w:rFonts w:ascii="Sylfaen" w:hAnsi="Sylfaen"/>
          <w:lang w:val="ka-GE"/>
        </w:rPr>
        <w:t>აპზე ჩატარდა სექტორული სამუშაო შ</w:t>
      </w:r>
      <w:r>
        <w:rPr>
          <w:rFonts w:ascii="Sylfaen" w:hAnsi="Sylfaen"/>
          <w:lang w:val="ka-GE"/>
        </w:rPr>
        <w:t>ეხვედრები დაინტერესებული მხარეების ფართო ჯგუფების ჩართულობით და შემუშავდა პირველადი პრიორიტეტები იმ ღონისძ</w:t>
      </w:r>
      <w:r w:rsidR="00EC5E8A">
        <w:rPr>
          <w:rFonts w:ascii="Sylfaen" w:hAnsi="Sylfaen"/>
          <w:lang w:val="ka-GE"/>
        </w:rPr>
        <w:t>იებებისათ</w:t>
      </w:r>
      <w:r>
        <w:rPr>
          <w:rFonts w:ascii="Sylfaen" w:hAnsi="Sylfaen"/>
          <w:lang w:val="ka-GE"/>
        </w:rPr>
        <w:t>ვის, რომლის განხორციელებაც</w:t>
      </w:r>
      <w:r w:rsidR="00EC5E8A">
        <w:rPr>
          <w:rFonts w:ascii="Sylfaen" w:hAnsi="Sylfaen"/>
          <w:lang w:val="ka-GE"/>
        </w:rPr>
        <w:t xml:space="preserve"> მიზანშეწონილად მიიჩნ</w:t>
      </w:r>
      <w:r>
        <w:rPr>
          <w:rFonts w:ascii="Sylfaen" w:hAnsi="Sylfaen"/>
          <w:lang w:val="ka-GE"/>
        </w:rPr>
        <w:t xml:space="preserve">ევა მწვანე ქალაქის სამოქმედო გეგმაში.  </w:t>
      </w:r>
      <w:r w:rsidR="00EC5E8A">
        <w:rPr>
          <w:rFonts w:ascii="Sylfaen" w:hAnsi="Sylfaen"/>
          <w:lang w:val="ka-GE"/>
        </w:rPr>
        <w:t xml:space="preserve">შეირჩა ღონისძიებების ‘გრძელი სია’. ღონისძიებების შერჩევისას გათვალისწინებულ იქნა მათი განხორციელებისათვუს საჭირო თანხები და სოციალურ-ეკონომიკურ-გარემოსდაცვითი ზემოქმედების ხარისხი. </w:t>
      </w:r>
    </w:p>
    <w:p w14:paraId="2C4BCE7A" w14:textId="606FAF5B" w:rsidR="00F82D9A" w:rsidRPr="0092718E" w:rsidRDefault="00EC5E8A" w:rsidP="007D6098">
      <w:pPr>
        <w:wordWrap/>
        <w:rPr>
          <w:color w:val="FF0000"/>
        </w:rPr>
      </w:pPr>
      <w:r w:rsidRPr="00487326">
        <w:rPr>
          <w:rFonts w:ascii="Sylfaen" w:hAnsi="Sylfaen"/>
          <w:lang w:val="ka-GE"/>
        </w:rPr>
        <w:t>შემდეგ ეტაპზე საქალაქო სამსახურებისა და საკონსულტაციო ჯგუფთან ერთად</w:t>
      </w:r>
      <w:r w:rsidR="00487326">
        <w:rPr>
          <w:rFonts w:ascii="Sylfaen" w:hAnsi="Sylfaen"/>
          <w:lang w:val="ka-GE"/>
        </w:rPr>
        <w:t xml:space="preserve"> სემუსავდა</w:t>
      </w:r>
      <w:r w:rsidRPr="00487326">
        <w:rPr>
          <w:rFonts w:ascii="Sylfaen" w:hAnsi="Sylfaen"/>
          <w:lang w:val="ka-GE"/>
        </w:rPr>
        <w:t xml:space="preserve"> </w:t>
      </w:r>
      <w:r w:rsidR="00487326" w:rsidRPr="00487326">
        <w:rPr>
          <w:rFonts w:ascii="Sylfaen" w:hAnsi="Sylfaen"/>
          <w:b/>
          <w:lang w:val="ka-GE"/>
        </w:rPr>
        <w:t xml:space="preserve">მოკლევადიანი ღონისძიებები </w:t>
      </w:r>
      <w:r w:rsidR="00487326" w:rsidRPr="00487326">
        <w:rPr>
          <w:b/>
          <w:lang w:val="ka-GE"/>
        </w:rPr>
        <w:t xml:space="preserve">(2018-2021) </w:t>
      </w:r>
      <w:r w:rsidR="00487326" w:rsidRPr="00487326">
        <w:rPr>
          <w:rFonts w:ascii="Sylfaen" w:hAnsi="Sylfaen"/>
          <w:lang w:val="ka-GE"/>
        </w:rPr>
        <w:t xml:space="preserve">და განისაზღვრა </w:t>
      </w:r>
      <w:r w:rsidR="00487326" w:rsidRPr="00487326">
        <w:rPr>
          <w:rFonts w:ascii="Sylfaen" w:hAnsi="Sylfaen"/>
          <w:b/>
          <w:lang w:val="ka-GE"/>
        </w:rPr>
        <w:t xml:space="preserve">საშუალოვადიანი ამოცანები </w:t>
      </w:r>
      <w:r w:rsidR="00487326" w:rsidRPr="00487326">
        <w:rPr>
          <w:b/>
          <w:lang w:val="ka-GE"/>
        </w:rPr>
        <w:t>(2025)</w:t>
      </w:r>
      <w:r w:rsidR="00487326" w:rsidRPr="00487326">
        <w:rPr>
          <w:rFonts w:ascii="Sylfaen" w:hAnsi="Sylfaen"/>
          <w:lang w:val="ka-GE"/>
        </w:rPr>
        <w:t>.</w:t>
      </w:r>
      <w:r w:rsidR="00487326">
        <w:rPr>
          <w:rFonts w:ascii="Sylfaen" w:hAnsi="Sylfaen"/>
          <w:lang w:val="ka-GE"/>
        </w:rPr>
        <w:t xml:space="preserve"> ამ სამუშაოს შედეგები ნაჩვენებია დანართ </w:t>
      </w:r>
      <w:r w:rsidR="00C90F38">
        <w:rPr>
          <w:rFonts w:ascii="Sylfaen" w:hAnsi="Sylfaen"/>
          <w:lang w:val="ka-GE"/>
        </w:rPr>
        <w:t>3-</w:t>
      </w:r>
      <w:r w:rsidR="00487326">
        <w:rPr>
          <w:rFonts w:ascii="Sylfaen" w:hAnsi="Sylfaen"/>
          <w:lang w:val="ka-GE"/>
        </w:rPr>
        <w:t>ში.</w:t>
      </w:r>
      <w:r w:rsidR="00487326" w:rsidRPr="00487326">
        <w:rPr>
          <w:lang w:val="ka-GE"/>
        </w:rPr>
        <w:t xml:space="preserve"> </w:t>
      </w:r>
    </w:p>
    <w:p w14:paraId="6BEBF17B" w14:textId="66BC72EB" w:rsidR="00F82D9A" w:rsidRPr="00B8257E" w:rsidRDefault="00487326" w:rsidP="007D6098">
      <w:pPr>
        <w:wordWrap/>
        <w:rPr>
          <w:b/>
          <w:color w:val="368B69"/>
        </w:rPr>
      </w:pPr>
      <w:r>
        <w:rPr>
          <w:rFonts w:ascii="Sylfaen" w:hAnsi="Sylfaen"/>
          <w:lang w:val="ka-GE"/>
        </w:rPr>
        <w:t>შერჩეულ ღონისძიებათა ‘გრძელი სია’ დეტალურად იქნა განხილული სექტორული სამუშაო შეხვედრების დროს. გათვალისწინებულ იქნა განხორციელებისათვის საჭირო კაპიტალური და ოპერირების დანახარჯები, ღონისძიებების ზემოქმედების ხარისხი (მაღალი, საშუალო, დაბალი)</w:t>
      </w:r>
      <w:r w:rsidR="007333BE">
        <w:rPr>
          <w:rFonts w:ascii="Sylfaen" w:hAnsi="Sylfaen"/>
          <w:lang w:val="ka-GE"/>
        </w:rPr>
        <w:t xml:space="preserve"> </w:t>
      </w:r>
      <w:r>
        <w:rPr>
          <w:rFonts w:ascii="Sylfaen" w:hAnsi="Sylfaen"/>
          <w:lang w:val="ka-GE"/>
        </w:rPr>
        <w:t xml:space="preserve">გარემოს ინდიკატორებზე, ასევე ეკონომიკური და გარემოსდაცვითი სარგებელი. შედეგად, განისაზღვრა რეალურად განხორციელებადი და საჭირო ღონისძიებების ‘მოკლე სია’. ღონისძიებების შერჩევის პროცესი და მოკლე </w:t>
      </w:r>
      <w:r w:rsidR="00C90F38">
        <w:rPr>
          <w:rFonts w:ascii="Sylfaen" w:hAnsi="Sylfaen"/>
          <w:lang w:val="ka-GE"/>
        </w:rPr>
        <w:t>მიმოხილვა მოცემულია დანართებში 3</w:t>
      </w:r>
      <w:r>
        <w:rPr>
          <w:rFonts w:ascii="Sylfaen" w:hAnsi="Sylfaen"/>
          <w:lang w:val="ka-GE"/>
        </w:rPr>
        <w:t xml:space="preserve"> და </w:t>
      </w:r>
      <w:r w:rsidR="00C90F38">
        <w:rPr>
          <w:rFonts w:ascii="Sylfaen" w:hAnsi="Sylfaen"/>
          <w:lang w:val="ka-GE"/>
        </w:rPr>
        <w:t>4</w:t>
      </w:r>
      <w:r>
        <w:rPr>
          <w:rFonts w:ascii="Sylfaen" w:hAnsi="Sylfaen"/>
          <w:lang w:val="ka-GE"/>
        </w:rPr>
        <w:t xml:space="preserve">. </w:t>
      </w:r>
    </w:p>
    <w:p w14:paraId="0D4E37A7" w14:textId="199EC0DC" w:rsidR="00F82D9A" w:rsidRPr="007333BE" w:rsidRDefault="007333BE" w:rsidP="007333BE">
      <w:pPr>
        <w:rPr>
          <w:b/>
          <w:color w:val="368B69"/>
          <w:lang w:val="ka-GE"/>
        </w:rPr>
      </w:pPr>
      <w:r>
        <w:rPr>
          <w:rFonts w:ascii="Sylfaen" w:hAnsi="Sylfaen"/>
          <w:lang w:val="ka-GE"/>
        </w:rPr>
        <w:t xml:space="preserve">შერჩეული ღონისძიებები საბოლოოდ წარედგინა დაინტერესებულ მხარეებს საჯარო განხილვის სამუშაო შეხვედრაზე, რომელიც ჩეხეთის რესპუბლიკის საელჩოში მოეწყო. ღონისძიებას ესწრებოდა ქალაქის მუნიციპალიტეტის 18 წარმომადგენელი, 47 მონაწილე სხვადასხვა დაინტერესებულ მხარეს წარმოადგენდა, მათ შორის იყვნენ სამინისტროების, უნივერსიტეტების, არასამთავრობო ორგანიზაციების, კერძო სექტორისა და სხვადასხვა ასოციაციების წარმომადგენლები.  შეხვედრის შედეგად, მოხდა შერჩეული ღონისძიებების გადახედვა და მათი განხორციელების ვადების, და განხორციელებისათვის საჭირო რესურსების დაზუსტება. </w:t>
      </w:r>
    </w:p>
    <w:p w14:paraId="339760AD" w14:textId="44655999" w:rsidR="0046687D" w:rsidRPr="0092718E" w:rsidRDefault="007333BE" w:rsidP="0046687D">
      <w:pPr>
        <w:wordWrap/>
      </w:pPr>
      <w:r>
        <w:rPr>
          <w:rFonts w:ascii="Sylfaen" w:hAnsi="Sylfaen"/>
          <w:lang w:val="ka-GE"/>
        </w:rPr>
        <w:t>დეტალური კვლევისა და კონსულტაციების საფუძველზე შემუშავდა მწვანე ქალაქის სამოქმედო გეგმის დოკუმენტი, რომლის მიზნების მიღწევა განსაზღვრულია 2030 წლისთვის. მომდევნო თავებში მოცემულია ამ კვლევის სედეგები თითოეული სექტორისათვის.</w:t>
      </w:r>
    </w:p>
    <w:p w14:paraId="19286FFB" w14:textId="77777777" w:rsidR="0046687D" w:rsidRPr="0092718E" w:rsidRDefault="0046687D" w:rsidP="0046687D">
      <w:pPr>
        <w:wordWrap/>
        <w:rPr>
          <w:color w:val="FF0000"/>
        </w:rPr>
        <w:sectPr w:rsidR="0046687D" w:rsidRPr="0092718E">
          <w:footerReference w:type="default" r:id="rId44"/>
          <w:pgSz w:w="11906" w:h="16838"/>
          <w:pgMar w:top="1440" w:right="1440" w:bottom="1440" w:left="1440" w:header="708" w:footer="708" w:gutter="0"/>
          <w:cols w:space="708"/>
          <w:docGrid w:linePitch="360"/>
        </w:sectPr>
      </w:pPr>
    </w:p>
    <w:p w14:paraId="7E1032B8" w14:textId="28ED2158" w:rsidR="00A706C2" w:rsidRPr="0092718E" w:rsidRDefault="00A95D8C" w:rsidP="002E17ED">
      <w:pPr>
        <w:pStyle w:val="Heading1green"/>
        <w:rPr>
          <w:color w:val="58BC94"/>
        </w:rPr>
      </w:pPr>
      <w:bookmarkStart w:id="88" w:name="_Toc496264150"/>
      <w:r>
        <w:rPr>
          <w:lang w:val="ka-GE"/>
        </w:rPr>
        <w:t>ტრანსპორტი</w:t>
      </w:r>
      <w:bookmarkEnd w:id="88"/>
    </w:p>
    <w:p w14:paraId="746470C2" w14:textId="77777777" w:rsidR="00A95D8C" w:rsidRDefault="00323B3C" w:rsidP="00A95D8C">
      <w:pPr>
        <w:spacing w:before="0"/>
        <w:ind w:left="4394"/>
        <w:rPr>
          <w:rFonts w:ascii="Sylfaen" w:hAnsi="Sylfaen" w:cs="Arial"/>
          <w:kern w:val="12"/>
          <w:lang w:val="ka-GE"/>
        </w:rPr>
      </w:pPr>
      <w:r w:rsidRPr="0092718E">
        <w:rPr>
          <w:noProof/>
          <w:color w:val="58BC94"/>
          <w:spacing w:val="100"/>
          <w:lang w:val="en-US" w:eastAsia="en-US"/>
        </w:rPr>
        <mc:AlternateContent>
          <mc:Choice Requires="wps">
            <w:drawing>
              <wp:anchor distT="0" distB="0" distL="114300" distR="114300" simplePos="0" relativeHeight="251788288" behindDoc="0" locked="0" layoutInCell="1" allowOverlap="1" wp14:anchorId="35A3F0EF" wp14:editId="69A5CD90">
                <wp:simplePos x="0" y="0"/>
                <wp:positionH relativeFrom="column">
                  <wp:posOffset>712470</wp:posOffset>
                </wp:positionH>
                <wp:positionV relativeFrom="paragraph">
                  <wp:posOffset>636270</wp:posOffset>
                </wp:positionV>
                <wp:extent cx="356235" cy="379730"/>
                <wp:effectExtent l="0" t="0" r="5715" b="1270"/>
                <wp:wrapNone/>
                <wp:docPr id="196" name="Rectangle 196"/>
                <wp:cNvGraphicFramePr/>
                <a:graphic xmlns:a="http://schemas.openxmlformats.org/drawingml/2006/main">
                  <a:graphicData uri="http://schemas.microsoft.com/office/word/2010/wordprocessingShape">
                    <wps:wsp>
                      <wps:cNvSpPr/>
                      <wps:spPr>
                        <a:xfrm>
                          <a:off x="0" y="0"/>
                          <a:ext cx="356235" cy="37973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xmlns:mv="urn:schemas-microsoft-com:mac:vml" xmlns:mo="http://schemas.microsoft.com/office/mac/office/2008/main">
            <w:pict>
              <v:rect id="Rectangle 196" o:spid="_x0000_s1026" style="position:absolute;margin-left:56.1pt;margin-top:50.1pt;width:28.05pt;height:29.9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" fillcolor="white [3212]" stroked="f" strokeweight="2pt"/>
            </w:pict>
          </mc:Fallback>
        </mc:AlternateContent>
      </w:r>
      <w:r w:rsidRPr="0092718E">
        <w:rPr>
          <w:rFonts w:eastAsia="Arial Unicode MS"/>
          <w:noProof/>
          <w:color w:val="58BC94"/>
          <w:spacing w:val="100"/>
          <w:sz w:val="52"/>
          <w:szCs w:val="52"/>
          <w:lang w:val="en-US" w:eastAsia="en-US"/>
        </w:rPr>
        <w:drawing>
          <wp:anchor distT="0" distB="0" distL="114300" distR="114300" simplePos="0" relativeHeight="251789312" behindDoc="0" locked="0" layoutInCell="1" allowOverlap="1" wp14:anchorId="6BCC33DB" wp14:editId="02A43F6A">
            <wp:simplePos x="0" y="0"/>
            <wp:positionH relativeFrom="column">
              <wp:posOffset>-495300</wp:posOffset>
            </wp:positionH>
            <wp:positionV relativeFrom="paragraph">
              <wp:posOffset>299085</wp:posOffset>
            </wp:positionV>
            <wp:extent cx="3182400" cy="318600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82400" cy="3186000"/>
                    </a:xfrm>
                    <a:prstGeom prst="rect">
                      <a:avLst/>
                    </a:prstGeom>
                    <a:noFill/>
                  </pic:spPr>
                </pic:pic>
              </a:graphicData>
            </a:graphic>
            <wp14:sizeRelH relativeFrom="page">
              <wp14:pctWidth>0</wp14:pctWidth>
            </wp14:sizeRelH>
            <wp14:sizeRelV relativeFrom="page">
              <wp14:pctHeight>0</wp14:pctHeight>
            </wp14:sizeRelV>
          </wp:anchor>
        </w:drawing>
      </w:r>
      <w:r w:rsidR="00A95D8C">
        <w:rPr>
          <w:rFonts w:ascii="Sylfaen" w:hAnsi="Sylfaen" w:cs="Arial"/>
          <w:kern w:val="12"/>
          <w:lang w:val="ka-GE"/>
        </w:rPr>
        <w:t>ტრანსპორტის სექტორი თბილისის სტრატეგიული განვითარების ერთ-ერთი პრიორიტეტული სფეროა. ტრანსპორტის სექტორი მნიშვნელოვან ზემოქმედებას ახდენს ქალაქის ჰაერის ხარისხზე და ხმაურზე, ასევე მნიშვნელოვანია ამ სექტორის ზემოქმედება ეკონომიკურ ზრდასა და სოციალურ ჩართულობაზე.</w:t>
      </w:r>
    </w:p>
    <w:p w14:paraId="1154BCB3" w14:textId="77777777" w:rsidR="00A95D8C" w:rsidRDefault="00A95D8C" w:rsidP="00A95D8C">
      <w:pPr>
        <w:spacing w:before="0"/>
        <w:ind w:left="4394"/>
        <w:rPr>
          <w:rFonts w:ascii="Sylfaen" w:hAnsi="Sylfaen" w:cs="Arial"/>
          <w:kern w:val="12"/>
          <w:lang w:val="ka-GE"/>
        </w:rPr>
      </w:pPr>
    </w:p>
    <w:p w14:paraId="54B5075A" w14:textId="77777777" w:rsidR="00A95D8C" w:rsidRDefault="00A95D8C" w:rsidP="00A95D8C">
      <w:pPr>
        <w:spacing w:before="0"/>
        <w:ind w:left="4394"/>
        <w:rPr>
          <w:rFonts w:ascii="Sylfaen" w:hAnsi="Sylfaen" w:cs="Arial"/>
          <w:kern w:val="12"/>
          <w:lang w:val="ka-GE"/>
        </w:rPr>
      </w:pPr>
      <w:r>
        <w:rPr>
          <w:rFonts w:ascii="Sylfaen" w:hAnsi="Sylfaen" w:cs="Arial"/>
          <w:kern w:val="12"/>
          <w:lang w:val="ka-GE"/>
        </w:rPr>
        <w:t>თბილისის სატრანსპორტო სისტემა შემდეგი კომპონენტებისგან შედება:</w:t>
      </w:r>
    </w:p>
    <w:p w14:paraId="28658D66" w14:textId="77777777" w:rsidR="00A95D8C" w:rsidRPr="00A95D8C" w:rsidRDefault="00A95D8C" w:rsidP="00245D3C">
      <w:pPr>
        <w:pStyle w:val="ListParagraph"/>
        <w:numPr>
          <w:ilvl w:val="0"/>
          <w:numId w:val="17"/>
        </w:numPr>
        <w:spacing w:before="0"/>
        <w:rPr>
          <w:rFonts w:ascii="Sylfaen" w:hAnsi="Sylfaen" w:cs="Arial"/>
          <w:kern w:val="12"/>
          <w:lang w:val="ka-GE"/>
        </w:rPr>
      </w:pPr>
      <w:r w:rsidRPr="00A95D8C">
        <w:rPr>
          <w:rFonts w:ascii="Sylfaen" w:hAnsi="Sylfaen" w:cs="Arial"/>
          <w:i/>
          <w:kern w:val="12"/>
          <w:lang w:val="ka-GE"/>
        </w:rPr>
        <w:t>ავტოპარკი (ავტობუსები, სამარშრუტო ტაქსები, მსუბუქი ავტომობილები)</w:t>
      </w:r>
      <w:r w:rsidRPr="00A95D8C">
        <w:rPr>
          <w:rFonts w:asciiTheme="majorHAnsi" w:hAnsiTheme="majorHAnsi" w:cs="Arial"/>
          <w:kern w:val="12"/>
          <w:lang w:val="en-GB"/>
        </w:rPr>
        <w:t xml:space="preserve"> </w:t>
      </w:r>
    </w:p>
    <w:p w14:paraId="751EC262" w14:textId="77777777" w:rsidR="00A95D8C" w:rsidRPr="00A95D8C" w:rsidRDefault="00A95D8C" w:rsidP="00245D3C">
      <w:pPr>
        <w:pStyle w:val="ListParagraph"/>
        <w:numPr>
          <w:ilvl w:val="0"/>
          <w:numId w:val="17"/>
        </w:numPr>
        <w:spacing w:before="0"/>
        <w:rPr>
          <w:rFonts w:ascii="Sylfaen" w:hAnsi="Sylfaen" w:cs="Arial"/>
          <w:i/>
          <w:kern w:val="12"/>
          <w:lang w:val="ka-GE"/>
        </w:rPr>
      </w:pPr>
      <w:r w:rsidRPr="00A95D8C">
        <w:rPr>
          <w:rFonts w:ascii="Sylfaen" w:hAnsi="Sylfaen" w:cs="Arial"/>
          <w:i/>
          <w:kern w:val="12"/>
          <w:lang w:val="ka-GE"/>
        </w:rPr>
        <w:t>სატრანსპორტო ინფრასტრუქტურა (გზები, მეტრო, საბაგირო, ველობილიკები, ტროტუარები)</w:t>
      </w:r>
    </w:p>
    <w:p w14:paraId="6FC9E0F7" w14:textId="38142E3A" w:rsidR="00A95D8C" w:rsidRPr="00A95D8C" w:rsidRDefault="00A95D8C" w:rsidP="00245D3C">
      <w:pPr>
        <w:pStyle w:val="ListParagraph"/>
        <w:numPr>
          <w:ilvl w:val="0"/>
          <w:numId w:val="17"/>
        </w:numPr>
        <w:spacing w:before="0"/>
        <w:rPr>
          <w:rFonts w:asciiTheme="majorHAnsi" w:hAnsiTheme="majorHAnsi" w:cs="Arial"/>
          <w:kern w:val="12"/>
          <w:lang w:val="en-GB"/>
        </w:rPr>
      </w:pPr>
      <w:r w:rsidRPr="00A95D8C">
        <w:rPr>
          <w:rFonts w:ascii="Sylfaen" w:hAnsi="Sylfaen" w:cs="Arial"/>
          <w:i/>
          <w:kern w:val="12"/>
          <w:lang w:val="ka-GE"/>
        </w:rPr>
        <w:t>ტრანსპორტის მენეჯმენტი/ორგანიზება (პარკირების წესების ჩათვლით)</w:t>
      </w:r>
      <w:r w:rsidRPr="00A95D8C">
        <w:rPr>
          <w:rFonts w:asciiTheme="majorHAnsi" w:hAnsiTheme="majorHAnsi" w:cs="Arial"/>
          <w:kern w:val="12"/>
          <w:lang w:val="en-GB"/>
        </w:rPr>
        <w:t>.</w:t>
      </w:r>
    </w:p>
    <w:p w14:paraId="47497224" w14:textId="2C3BDAE7" w:rsidR="00162AA2" w:rsidRPr="00162AA2" w:rsidRDefault="00162AA2" w:rsidP="00A95D8C">
      <w:pPr>
        <w:rPr>
          <w:rFonts w:ascii="Sylfaen" w:hAnsi="Sylfaen"/>
          <w:lang w:val="ka-GE"/>
        </w:rPr>
      </w:pPr>
      <w:r w:rsidRPr="00162AA2">
        <w:rPr>
          <w:rFonts w:ascii="Sylfaen" w:hAnsi="Sylfaen"/>
          <w:lang w:val="ka-GE"/>
        </w:rPr>
        <w:t>ქალაქში ჰაერის დაბინძურების დაახლოებით 90% მოდის ტრანსპორტი</w:t>
      </w:r>
      <w:r>
        <w:rPr>
          <w:rFonts w:ascii="Sylfaen" w:hAnsi="Sylfaen"/>
          <w:lang w:val="ka-GE"/>
        </w:rPr>
        <w:t>ს სექტორიდან</w:t>
      </w:r>
      <w:r w:rsidRPr="00162AA2">
        <w:rPr>
          <w:rFonts w:ascii="Sylfaen" w:hAnsi="Sylfaen"/>
          <w:lang w:val="ka-GE"/>
        </w:rPr>
        <w:t xml:space="preserve">, </w:t>
      </w:r>
      <w:r>
        <w:rPr>
          <w:rFonts w:ascii="Sylfaen" w:hAnsi="Sylfaen"/>
          <w:lang w:val="ka-GE"/>
        </w:rPr>
        <w:t xml:space="preserve">სადაც ჰაერის დაბინძურებაში </w:t>
      </w:r>
      <w:r w:rsidRPr="00162AA2">
        <w:rPr>
          <w:rFonts w:ascii="Sylfaen" w:hAnsi="Sylfaen"/>
          <w:lang w:val="ka-GE"/>
        </w:rPr>
        <w:t>დიზელის ძრავიანი სატრანსპორტო საშუალებებ</w:t>
      </w:r>
      <w:r>
        <w:rPr>
          <w:rFonts w:ascii="Sylfaen" w:hAnsi="Sylfaen"/>
          <w:lang w:val="ka-GE"/>
        </w:rPr>
        <w:t xml:space="preserve">ს </w:t>
      </w:r>
      <w:r w:rsidRPr="00162AA2">
        <w:rPr>
          <w:rFonts w:ascii="Sylfaen" w:hAnsi="Sylfaen"/>
          <w:lang w:val="ka-GE"/>
        </w:rPr>
        <w:t>მნიშვნელოვანი წვლილი</w:t>
      </w:r>
      <w:r>
        <w:rPr>
          <w:rFonts w:ascii="Sylfaen" w:hAnsi="Sylfaen"/>
          <w:lang w:val="ka-GE"/>
        </w:rPr>
        <w:t xml:space="preserve"> შეაქვთ (აღსანიშნავია, რომ </w:t>
      </w:r>
      <w:r w:rsidRPr="00162AA2">
        <w:rPr>
          <w:rFonts w:ascii="Sylfaen" w:hAnsi="Sylfaen"/>
          <w:lang w:val="ka-GE"/>
        </w:rPr>
        <w:t>ავტობუსებისა და სამარშრუტო ტაქსების</w:t>
      </w:r>
      <w:r>
        <w:rPr>
          <w:rFonts w:ascii="Sylfaen" w:hAnsi="Sylfaen"/>
          <w:lang w:val="ka-GE"/>
        </w:rPr>
        <w:t xml:space="preserve"> ძირითადი ნაწილი</w:t>
      </w:r>
      <w:r w:rsidRPr="00162AA2">
        <w:rPr>
          <w:rFonts w:ascii="Sylfaen" w:hAnsi="Sylfaen"/>
          <w:lang w:val="ka-GE"/>
        </w:rPr>
        <w:t xml:space="preserve"> დიზელ</w:t>
      </w:r>
      <w:r>
        <w:rPr>
          <w:rFonts w:ascii="Sylfaen" w:hAnsi="Sylfaen"/>
          <w:lang w:val="ka-GE"/>
        </w:rPr>
        <w:t>ი</w:t>
      </w:r>
      <w:r w:rsidRPr="00162AA2">
        <w:rPr>
          <w:rFonts w:ascii="Sylfaen" w:hAnsi="Sylfaen"/>
          <w:lang w:val="ka-GE"/>
        </w:rPr>
        <w:t>ს</w:t>
      </w:r>
      <w:r>
        <w:rPr>
          <w:rFonts w:ascii="Sylfaen" w:hAnsi="Sylfaen"/>
          <w:lang w:val="ka-GE"/>
        </w:rPr>
        <w:t xml:space="preserve"> საწვავს მოიხმარს)</w:t>
      </w:r>
      <w:r w:rsidRPr="00162AA2">
        <w:rPr>
          <w:rFonts w:ascii="Sylfaen" w:hAnsi="Sylfaen"/>
          <w:lang w:val="ka-GE"/>
        </w:rPr>
        <w:t xml:space="preserve">. ქალაქში ტრანსპორტის მოძრაობის გაუმჯობესება ხელს შეუწყობს დაბინძურების დონის შემცირებას, ასევე </w:t>
      </w:r>
      <w:r>
        <w:rPr>
          <w:rFonts w:ascii="Sylfaen" w:hAnsi="Sylfaen"/>
          <w:lang w:val="ka-GE"/>
        </w:rPr>
        <w:t>შეამცირებს სატრანსპორტო საცობებს</w:t>
      </w:r>
      <w:r w:rsidRPr="00162AA2">
        <w:rPr>
          <w:rFonts w:ascii="Sylfaen" w:hAnsi="Sylfaen"/>
          <w:lang w:val="ka-GE"/>
        </w:rPr>
        <w:t xml:space="preserve">. </w:t>
      </w:r>
      <w:r>
        <w:rPr>
          <w:rFonts w:ascii="Sylfaen" w:hAnsi="Sylfaen"/>
          <w:lang w:val="ka-GE"/>
        </w:rPr>
        <w:t xml:space="preserve">გასაგებია </w:t>
      </w:r>
      <w:r w:rsidRPr="00162AA2">
        <w:rPr>
          <w:rFonts w:ascii="Sylfaen" w:hAnsi="Sylfaen"/>
          <w:lang w:val="ka-GE"/>
        </w:rPr>
        <w:t>მოქალაქეების სურვილი</w:t>
      </w:r>
      <w:r>
        <w:rPr>
          <w:rFonts w:ascii="Sylfaen" w:hAnsi="Sylfaen"/>
          <w:lang w:val="ka-GE"/>
        </w:rPr>
        <w:t xml:space="preserve"> ქალაქში გადაადგილდნენ</w:t>
      </w:r>
      <w:r w:rsidRPr="00162AA2">
        <w:rPr>
          <w:rFonts w:ascii="Sylfaen" w:hAnsi="Sylfaen"/>
          <w:lang w:val="ka-GE"/>
        </w:rPr>
        <w:t xml:space="preserve"> საკუთარი ავტომობილები</w:t>
      </w:r>
      <w:r>
        <w:rPr>
          <w:rFonts w:ascii="Sylfaen" w:hAnsi="Sylfaen"/>
          <w:lang w:val="ka-GE"/>
        </w:rPr>
        <w:t>თ</w:t>
      </w:r>
      <w:r w:rsidRPr="00162AA2">
        <w:rPr>
          <w:rFonts w:ascii="Sylfaen" w:hAnsi="Sylfaen"/>
          <w:lang w:val="ka-GE"/>
        </w:rPr>
        <w:t xml:space="preserve">, </w:t>
      </w:r>
      <w:r>
        <w:rPr>
          <w:rFonts w:ascii="Sylfaen" w:hAnsi="Sylfaen"/>
          <w:lang w:val="ka-GE"/>
        </w:rPr>
        <w:t>თუმცა ვფიქრობთ</w:t>
      </w:r>
      <w:r w:rsidRPr="00162AA2">
        <w:rPr>
          <w:rFonts w:ascii="Sylfaen" w:hAnsi="Sylfaen"/>
          <w:lang w:val="ka-GE"/>
        </w:rPr>
        <w:t xml:space="preserve">, რომ საზოგადოებრივი ტრანსპორტის ქსელის გაუმჯობესება </w:t>
      </w:r>
      <w:r>
        <w:rPr>
          <w:rFonts w:ascii="Sylfaen" w:hAnsi="Sylfaen"/>
          <w:lang w:val="ka-GE"/>
        </w:rPr>
        <w:t xml:space="preserve">მოსახლეობისთვის </w:t>
      </w:r>
      <w:r w:rsidRPr="00162AA2">
        <w:rPr>
          <w:rFonts w:ascii="Sylfaen" w:hAnsi="Sylfaen"/>
          <w:lang w:val="ka-GE"/>
        </w:rPr>
        <w:t>მიმზიდველ</w:t>
      </w:r>
      <w:r>
        <w:rPr>
          <w:rFonts w:ascii="Sylfaen" w:hAnsi="Sylfaen"/>
          <w:lang w:val="ka-GE"/>
        </w:rPr>
        <w:t>ი გახდება რაც</w:t>
      </w:r>
      <w:r w:rsidRPr="00162AA2">
        <w:rPr>
          <w:rFonts w:ascii="Sylfaen" w:hAnsi="Sylfaen"/>
          <w:lang w:val="ka-GE"/>
        </w:rPr>
        <w:t xml:space="preserve"> ქალაქის ცენტრში მანქანების რაოდენობა შეამცირებს.</w:t>
      </w:r>
    </w:p>
    <w:p w14:paraId="7805C64D" w14:textId="3F865BCB" w:rsidR="00274F25" w:rsidRPr="00BD422A" w:rsidRDefault="00162AA2" w:rsidP="0088351C">
      <w:pPr>
        <w:wordWrap/>
        <w:autoSpaceDE/>
        <w:autoSpaceDN/>
        <w:spacing w:after="120"/>
        <w:rPr>
          <w:rFonts w:ascii="Sylfaen" w:hAnsi="Sylfaen" w:cs="Arial"/>
          <w:kern w:val="12"/>
          <w:lang w:val="ka-GE"/>
        </w:rPr>
      </w:pPr>
      <w:r>
        <w:rPr>
          <w:rFonts w:ascii="Sylfaen" w:hAnsi="Sylfaen"/>
          <w:kern w:val="0"/>
          <w:lang w:val="ka-GE" w:eastAsia="en-GB"/>
        </w:rPr>
        <w:t xml:space="preserve">ტრანსპორტის სექტორისთვის შემუშავდა განვითარების გრძელვადიანი ხედვა, </w:t>
      </w:r>
      <w:r w:rsidR="00274F25" w:rsidRPr="00162AA2">
        <w:rPr>
          <w:kern w:val="0"/>
          <w:lang w:val="ka-GE" w:eastAsia="en-GB"/>
        </w:rPr>
        <w:t xml:space="preserve"> </w:t>
      </w:r>
      <w:r w:rsidR="00F4759B" w:rsidRPr="00162AA2">
        <w:rPr>
          <w:rFonts w:ascii="Sylfaen" w:hAnsi="Sylfaen" w:cs="Sylfaen"/>
          <w:kern w:val="0"/>
          <w:lang w:val="ka-GE" w:eastAsia="en-GB"/>
        </w:rPr>
        <w:t>სტრატეგიული</w:t>
      </w:r>
      <w:r w:rsidR="00F4759B" w:rsidRPr="00162AA2">
        <w:rPr>
          <w:kern w:val="0"/>
          <w:lang w:val="ka-GE" w:eastAsia="en-GB"/>
        </w:rPr>
        <w:t xml:space="preserve"> </w:t>
      </w:r>
      <w:r w:rsidR="00F4759B" w:rsidRPr="00162AA2">
        <w:rPr>
          <w:rFonts w:ascii="Sylfaen" w:hAnsi="Sylfaen" w:cs="Sylfaen"/>
          <w:kern w:val="0"/>
          <w:lang w:val="ka-GE" w:eastAsia="en-GB"/>
        </w:rPr>
        <w:t>მიზნ</w:t>
      </w:r>
      <w:r>
        <w:rPr>
          <w:rFonts w:ascii="Sylfaen" w:hAnsi="Sylfaen" w:cs="Sylfaen"/>
          <w:kern w:val="0"/>
          <w:lang w:val="ka-GE" w:eastAsia="en-GB"/>
        </w:rPr>
        <w:t>ებ</w:t>
      </w:r>
      <w:r w:rsidR="00F4759B" w:rsidRPr="00162AA2">
        <w:rPr>
          <w:rFonts w:ascii="Sylfaen" w:hAnsi="Sylfaen" w:cs="Sylfaen"/>
          <w:kern w:val="0"/>
          <w:lang w:val="ka-GE" w:eastAsia="en-GB"/>
        </w:rPr>
        <w:t>ი</w:t>
      </w:r>
      <w:r>
        <w:rPr>
          <w:rFonts w:ascii="Sylfaen" w:hAnsi="Sylfaen" w:cs="Sylfaen"/>
          <w:kern w:val="0"/>
          <w:lang w:val="ka-GE" w:eastAsia="en-GB"/>
        </w:rPr>
        <w:t xml:space="preserve"> და ამ მიზნის მისაღწევად საჭირო კონკრეტული ღონისძიები, რომელთა განხორციელების შედეგად შეამცირდება გარემოზე ზეწოლა ტრანსპორტის სექტორიდან. ამ საკითხებზე მუშაობისას სხვადასხვა დაინტერესებული მხარე (მაგ. გარემოსა დაბუნებრივი რესურსების დაცვის სამინისტრო, გარემოს ეროვნული სააგენტო, </w:t>
      </w:r>
      <w:r w:rsidR="00BD422A">
        <w:rPr>
          <w:rFonts w:ascii="Sylfaen" w:hAnsi="Sylfaen" w:cs="Sylfaen"/>
          <w:kern w:val="0"/>
          <w:lang w:val="ka-GE" w:eastAsia="en-GB"/>
        </w:rPr>
        <w:t>ქალაქის სა</w:t>
      </w:r>
      <w:r>
        <w:rPr>
          <w:rFonts w:ascii="Sylfaen" w:hAnsi="Sylfaen" w:cs="Sylfaen"/>
          <w:kern w:val="0"/>
          <w:lang w:val="ka-GE" w:eastAsia="en-GB"/>
        </w:rPr>
        <w:t>ტრანსპორტ</w:t>
      </w:r>
      <w:r w:rsidR="00BD422A">
        <w:rPr>
          <w:rFonts w:ascii="Sylfaen" w:hAnsi="Sylfaen" w:cs="Sylfaen"/>
          <w:kern w:val="0"/>
          <w:lang w:val="ka-GE" w:eastAsia="en-GB"/>
        </w:rPr>
        <w:t>ო დეპარტამენტი, არასამთავრობო ორგანიზაციები და ადგილობრივი და საერთაშორისო ექსპერტები</w:t>
      </w:r>
      <w:r>
        <w:rPr>
          <w:rFonts w:ascii="Sylfaen" w:hAnsi="Sylfaen" w:cs="Sylfaen"/>
          <w:kern w:val="0"/>
          <w:lang w:val="ka-GE" w:eastAsia="en-GB"/>
        </w:rPr>
        <w:t xml:space="preserve"> ) აქტიურად იყო ჩართული. </w:t>
      </w:r>
      <w:r w:rsidR="00274F25" w:rsidRPr="00162AA2">
        <w:rPr>
          <w:kern w:val="0"/>
          <w:lang w:val="ka-GE" w:eastAsia="en-GB"/>
        </w:rPr>
        <w:t xml:space="preserve"> </w:t>
      </w:r>
      <w:r w:rsidR="00BD422A">
        <w:rPr>
          <w:rFonts w:ascii="Sylfaen" w:hAnsi="Sylfaen"/>
          <w:kern w:val="0"/>
          <w:lang w:val="ka-GE" w:eastAsia="en-GB"/>
        </w:rPr>
        <w:t>სექტორის განვითარების ხედვა, სტრატეგიული მიზნები და მოკლევადიანი ღონისძიებები დეტალურადაა განხილული შემდეგ თავებში.</w:t>
      </w:r>
    </w:p>
    <w:p w14:paraId="78264109" w14:textId="30E13223" w:rsidR="00614B0F" w:rsidRPr="0092718E" w:rsidRDefault="00A95D8C" w:rsidP="00323B3C">
      <w:pPr>
        <w:pStyle w:val="Heading2green"/>
      </w:pPr>
      <w:bookmarkStart w:id="89" w:name="_Toc496264151"/>
      <w:bookmarkStart w:id="90" w:name="_Toc480893719"/>
      <w:bookmarkStart w:id="91" w:name="_Toc484695891"/>
      <w:bookmarkStart w:id="92" w:name="_Toc485651278"/>
      <w:bookmarkStart w:id="93" w:name="_Toc485828081"/>
      <w:bookmarkStart w:id="94" w:name="_Toc489009039"/>
      <w:bookmarkStart w:id="95" w:name="_Toc489021996"/>
      <w:bookmarkStart w:id="96" w:name="_Toc491099913"/>
      <w:r>
        <w:rPr>
          <w:rFonts w:ascii="Sylfaen" w:hAnsi="Sylfaen"/>
          <w:lang w:val="ka-GE"/>
        </w:rPr>
        <w:t>ხედვა და სტრატეგიული მიზნები</w:t>
      </w:r>
      <w:bookmarkEnd w:id="89"/>
      <w:r w:rsidR="00614B0F" w:rsidRPr="0092718E">
        <w:t xml:space="preserve"> </w:t>
      </w:r>
    </w:p>
    <w:p w14:paraId="2C0F44F1" w14:textId="37BA3AC0" w:rsidR="00274F25" w:rsidRPr="00F04BD4" w:rsidRDefault="00F04BD4" w:rsidP="00CD0345">
      <w:pPr>
        <w:rPr>
          <w:rFonts w:ascii="Sylfaen" w:hAnsi="Sylfaen"/>
          <w:lang w:val="ka-GE"/>
        </w:rPr>
      </w:pPr>
      <w:r>
        <w:rPr>
          <w:rFonts w:ascii="Sylfaen" w:hAnsi="Sylfaen"/>
          <w:lang w:val="ka-GE"/>
        </w:rPr>
        <w:t>ქვემოთ მოცემულია ქალაქის მერიის ხედვა და სტრატეგიული მიზნები ტრანსპორტის სექტორში.</w:t>
      </w:r>
    </w:p>
    <w:p w14:paraId="21DC655D" w14:textId="465CB120" w:rsidR="002151B3" w:rsidRPr="0092718E" w:rsidRDefault="00A95D8C" w:rsidP="00323B3C">
      <w:pPr>
        <w:pStyle w:val="Heading3green"/>
      </w:pPr>
      <w:r>
        <w:rPr>
          <w:lang w:val="ka-GE"/>
        </w:rPr>
        <w:t>ხედვა</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970"/>
        <w:gridCol w:w="7036"/>
      </w:tblGrid>
      <w:tr w:rsidR="00341E70" w:rsidRPr="0092718E" w14:paraId="43E4107D" w14:textId="77777777" w:rsidTr="00341E70">
        <w:tc>
          <w:tcPr>
            <w:tcW w:w="1970"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F296772" w14:textId="0F1BD658" w:rsidR="002151B3" w:rsidRPr="00A95D8C" w:rsidRDefault="00A95D8C" w:rsidP="00614B0F">
            <w:pPr>
              <w:spacing w:after="120"/>
              <w:ind w:right="237"/>
              <w:rPr>
                <w:rFonts w:ascii="Sylfaen" w:hAnsi="Sylfaen" w:cs="Arial"/>
                <w:color w:val="FFFFFF" w:themeColor="background1"/>
                <w:kern w:val="12"/>
                <w:sz w:val="24"/>
                <w:lang w:val="ka-GE"/>
              </w:rPr>
            </w:pPr>
            <w:r>
              <w:rPr>
                <w:rFonts w:ascii="Sylfaen" w:hAnsi="Sylfaen" w:cs="Arial"/>
                <w:color w:val="FFFFFF" w:themeColor="background1"/>
                <w:kern w:val="12"/>
                <w:sz w:val="24"/>
                <w:lang w:val="ka-GE"/>
              </w:rPr>
              <w:t>ხედვა</w:t>
            </w:r>
          </w:p>
        </w:tc>
        <w:tc>
          <w:tcPr>
            <w:tcW w:w="7036"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12723EE8" w14:textId="74A501B4" w:rsidR="002151B3" w:rsidRPr="0092718E" w:rsidRDefault="00F04BD4" w:rsidP="00F04BD4">
            <w:pPr>
              <w:spacing w:after="120"/>
              <w:ind w:left="-108" w:right="-46"/>
              <w:rPr>
                <w:rFonts w:cs="Arial"/>
                <w:color w:val="FFFFFF" w:themeColor="background1"/>
                <w:kern w:val="12"/>
                <w:sz w:val="24"/>
                <w:lang w:val="en-GB"/>
              </w:rPr>
            </w:pPr>
            <w:r w:rsidRPr="00F04BD4">
              <w:rPr>
                <w:rFonts w:ascii="Sylfaen" w:hAnsi="Sylfaen" w:cs="Arial"/>
                <w:color w:val="58BC94"/>
                <w:kern w:val="12"/>
                <w:sz w:val="28"/>
                <w:lang w:val="ka-GE"/>
              </w:rPr>
              <w:t>ქალაქის მდგრადი მობილურობის სისტემის</w:t>
            </w:r>
            <w:r>
              <w:rPr>
                <w:rFonts w:ascii="Sylfaen" w:hAnsi="Sylfaen" w:cs="Arial"/>
                <w:color w:val="58BC94"/>
                <w:kern w:val="12"/>
                <w:sz w:val="28"/>
                <w:lang w:val="ka-GE"/>
              </w:rPr>
              <w:t xml:space="preserve"> შემუშავება</w:t>
            </w:r>
          </w:p>
        </w:tc>
      </w:tr>
    </w:tbl>
    <w:p w14:paraId="69D413F6" w14:textId="77777777" w:rsidR="00F04BD4" w:rsidRDefault="00F04BD4" w:rsidP="00706EF6">
      <w:pPr>
        <w:rPr>
          <w:rFonts w:ascii="Sylfaen" w:hAnsi="Sylfaen" w:cs="Arial"/>
          <w:kern w:val="12"/>
          <w:lang w:val="ka-GE"/>
        </w:rPr>
      </w:pPr>
      <w:r w:rsidRPr="00136973">
        <w:rPr>
          <w:rFonts w:ascii="Sylfaen" w:hAnsi="Sylfaen" w:cs="Arial"/>
          <w:b/>
          <w:i/>
          <w:kern w:val="12"/>
          <w:lang w:val="ka-GE"/>
        </w:rPr>
        <w:t>ქალაქის მდგრადი მობილურობის სისტემის სტრატეგიული ხედვა</w:t>
      </w:r>
      <w:r>
        <w:rPr>
          <w:rFonts w:ascii="Sylfaen" w:hAnsi="Sylfaen" w:cs="Arial"/>
          <w:kern w:val="12"/>
          <w:lang w:val="ka-GE"/>
        </w:rPr>
        <w:t xml:space="preserve"> გულისხმობს </w:t>
      </w:r>
      <w:r w:rsidRPr="00AE3806">
        <w:rPr>
          <w:rFonts w:ascii="Sylfaen" w:hAnsi="Sylfaen" w:cs="Arial"/>
          <w:b/>
          <w:kern w:val="12"/>
          <w:lang w:val="ka-GE"/>
        </w:rPr>
        <w:t>ეფექტურ, მიმზიდველ, მომხმარებელზე ორინტირებულ და კონკურენტუნარიან საზოგადოებრივ ტრანსპორტი</w:t>
      </w:r>
      <w:r>
        <w:rPr>
          <w:rFonts w:ascii="Sylfaen" w:hAnsi="Sylfaen" w:cs="Arial"/>
          <w:kern w:val="12"/>
          <w:lang w:val="ka-GE"/>
        </w:rPr>
        <w:t>ს სისტემას, რომელიც დაფუძვნებულია ავტობუსების ქსელზე სხვა სატრანსპორტო სახეობებთან ერთად. სისტემა ასევე მოიცავს საზოგადოებრივ სატრანსპორტო ქსელს, ხმაურისა და ემისიების დაბალი დონით და მაღალი უსაფრთხოების პარამეტრებით, არამოტორიზებული ტრანსპორტის გაფართოების შესაძლებლობით, ოპტიმიზირებული საგზაო ინფრასტრუქტრის ქსელით (საზოგადოებრივი ტრანსპორტის პრიორიტეტიზაციით) და ოპტიმიზირებული სატრანსპორტო მართვის სისტემებით.</w:t>
      </w:r>
    </w:p>
    <w:p w14:paraId="44B06CDC" w14:textId="5FEA1E7D" w:rsidR="002151B3" w:rsidRPr="0092718E" w:rsidRDefault="00F04BD4" w:rsidP="00323B3C">
      <w:pPr>
        <w:pStyle w:val="Heading3green"/>
      </w:pPr>
      <w:bookmarkStart w:id="97" w:name="_Toc476562442"/>
      <w:bookmarkStart w:id="98" w:name="_Toc484695957"/>
      <w:bookmarkStart w:id="99" w:name="_Toc485651344"/>
      <w:bookmarkStart w:id="100" w:name="_Toc485828147"/>
      <w:bookmarkStart w:id="101" w:name="_Toc489009105"/>
      <w:bookmarkStart w:id="102" w:name="_Toc489022062"/>
      <w:r>
        <w:rPr>
          <w:lang w:val="ka-GE"/>
        </w:rPr>
        <w:t>სტრატეგიული მიზნები და პრიორიტეტები</w:t>
      </w:r>
      <w:bookmarkEnd w:id="97"/>
      <w:bookmarkEnd w:id="98"/>
      <w:bookmarkEnd w:id="99"/>
      <w:bookmarkEnd w:id="100"/>
      <w:bookmarkEnd w:id="101"/>
      <w:bookmarkEnd w:id="102"/>
    </w:p>
    <w:p w14:paraId="7B483036" w14:textId="77777777" w:rsidR="003A6BAE" w:rsidRPr="002E51C1" w:rsidRDefault="003A6BAE" w:rsidP="003A6BAE">
      <w:pPr>
        <w:spacing w:after="120"/>
        <w:rPr>
          <w:rFonts w:ascii="Cambria" w:hAnsi="Cambria"/>
          <w:kern w:val="12"/>
        </w:rPr>
      </w:pPr>
      <w:r w:rsidRPr="00A758AE">
        <w:rPr>
          <w:rFonts w:ascii="Sylfaen" w:hAnsi="Sylfaen"/>
          <w:kern w:val="12"/>
          <w:lang w:val="ka-GE"/>
        </w:rPr>
        <w:t>ქალაქის მდგრადი მობილურობის სისტემის სტრატეგიული ხედვის განხორციელებისათვის, ჩვენ გთავაზობთ ოთხ სტრატეგიულ მიზანს და ამ მიზნების მისაღწევად საჭირო საშუალოვადიან ამოცანებს</w:t>
      </w:r>
      <w:r w:rsidRPr="00A758AE">
        <w:rPr>
          <w:rFonts w:ascii="Sylfaen" w:hAnsi="Sylfaen"/>
          <w:kern w:val="12"/>
        </w:rPr>
        <w:t>.</w:t>
      </w:r>
    </w:p>
    <w:p w14:paraId="425A20DE" w14:textId="4E430DFF" w:rsidR="00C21399" w:rsidRPr="003A6BAE" w:rsidRDefault="003A6BAE" w:rsidP="003A6BAE">
      <w:pPr>
        <w:spacing w:after="240"/>
        <w:rPr>
          <w:rFonts w:ascii="Sylfaen" w:hAnsi="Sylfaen"/>
          <w:kern w:val="12"/>
          <w:lang w:val="ka-GE"/>
        </w:rPr>
      </w:pPr>
      <w:r>
        <w:rPr>
          <w:rFonts w:ascii="Sylfaen" w:hAnsi="Sylfaen"/>
          <w:kern w:val="12"/>
          <w:lang w:val="ka-GE"/>
        </w:rPr>
        <w:t>თითოეული სტრატეგიული მიზნისთვის ქვემოთ წარმოდგენილია სასუალოვადიანი ამოცანები და მათი მიღწევისთვის საჭირო მოკლევადიანი ღონისძიებები. ქალაქში ჰაერის ხარისხზე და ხმაურზე მნიშვნელოვან ზეწოლას ახდენს ტრანსპორტის სექტორი</w:t>
      </w:r>
      <w:r w:rsidR="00C21399" w:rsidRPr="0092718E">
        <w:t>.</w:t>
      </w:r>
      <w:r w:rsidRPr="003A6BAE">
        <w:t xml:space="preserve"> </w:t>
      </w:r>
      <w:r w:rsidR="00423FCC">
        <w:rPr>
          <w:rFonts w:ascii="Sylfaen" w:hAnsi="Sylfaen"/>
          <w:lang w:val="ka-GE"/>
        </w:rPr>
        <w:t xml:space="preserve">შესაბამისად, </w:t>
      </w:r>
      <w:r w:rsidRPr="003A6BAE">
        <w:rPr>
          <w:rFonts w:ascii="Sylfaen" w:hAnsi="Sylfaen" w:cs="Sylfaen"/>
        </w:rPr>
        <w:t>ყველა</w:t>
      </w:r>
      <w:r w:rsidRPr="003A6BAE">
        <w:t xml:space="preserve"> </w:t>
      </w:r>
      <w:r w:rsidRPr="003A6BAE">
        <w:rPr>
          <w:rFonts w:ascii="Sylfaen" w:hAnsi="Sylfaen" w:cs="Sylfaen"/>
        </w:rPr>
        <w:t>ამოცან</w:t>
      </w:r>
      <w:r>
        <w:rPr>
          <w:rFonts w:ascii="Sylfaen" w:hAnsi="Sylfaen" w:cs="Sylfaen"/>
          <w:lang w:val="ka-GE"/>
        </w:rPr>
        <w:t>ა</w:t>
      </w:r>
      <w:r w:rsidRPr="003A6BAE">
        <w:t xml:space="preserve"> </w:t>
      </w:r>
      <w:r w:rsidRPr="003A6BAE">
        <w:rPr>
          <w:rFonts w:ascii="Sylfaen" w:hAnsi="Sylfaen" w:cs="Sylfaen"/>
        </w:rPr>
        <w:t>და</w:t>
      </w:r>
      <w:r w:rsidRPr="003A6BAE">
        <w:t xml:space="preserve"> </w:t>
      </w:r>
      <w:r w:rsidRPr="003A6BAE">
        <w:rPr>
          <w:rFonts w:ascii="Sylfaen" w:hAnsi="Sylfaen" w:cs="Sylfaen"/>
        </w:rPr>
        <w:t>პრიორიტეტული</w:t>
      </w:r>
      <w:r w:rsidRPr="003A6BAE">
        <w:t xml:space="preserve"> </w:t>
      </w:r>
      <w:r w:rsidRPr="003A6BAE">
        <w:rPr>
          <w:rFonts w:ascii="Sylfaen" w:hAnsi="Sylfaen" w:cs="Sylfaen"/>
        </w:rPr>
        <w:t>მიმართულებები</w:t>
      </w:r>
      <w:r w:rsidRPr="003A6BAE">
        <w:t xml:space="preserve"> </w:t>
      </w:r>
      <w:r w:rsidRPr="003A6BAE">
        <w:rPr>
          <w:rFonts w:ascii="Sylfaen" w:hAnsi="Sylfaen" w:cs="Sylfaen"/>
        </w:rPr>
        <w:t>მიმართულია</w:t>
      </w:r>
      <w:r w:rsidRPr="003A6BAE">
        <w:t xml:space="preserve"> </w:t>
      </w:r>
      <w:r w:rsidRPr="003A6BAE">
        <w:rPr>
          <w:rFonts w:ascii="Sylfaen" w:hAnsi="Sylfaen" w:cs="Sylfaen"/>
        </w:rPr>
        <w:t>ჰა</w:t>
      </w:r>
      <w:r>
        <w:rPr>
          <w:rFonts w:ascii="Sylfaen" w:hAnsi="Sylfaen" w:cs="Sylfaen"/>
          <w:lang w:val="ka-GE"/>
        </w:rPr>
        <w:t>ერის ხარისხზე</w:t>
      </w:r>
      <w:r w:rsidRPr="003A6BAE">
        <w:t xml:space="preserve"> </w:t>
      </w:r>
      <w:r w:rsidRPr="003A6BAE">
        <w:rPr>
          <w:rFonts w:ascii="Sylfaen" w:hAnsi="Sylfaen" w:cs="Sylfaen"/>
        </w:rPr>
        <w:t>ტრანსპორტის</w:t>
      </w:r>
      <w:r w:rsidRPr="003A6BAE">
        <w:t xml:space="preserve"> </w:t>
      </w:r>
      <w:r w:rsidRPr="003A6BAE">
        <w:rPr>
          <w:rFonts w:ascii="Sylfaen" w:hAnsi="Sylfaen" w:cs="Sylfaen"/>
        </w:rPr>
        <w:t>ზემოქმედების</w:t>
      </w:r>
      <w:r w:rsidRPr="003A6BAE">
        <w:t xml:space="preserve"> </w:t>
      </w:r>
      <w:r w:rsidRPr="003A6BAE">
        <w:rPr>
          <w:rFonts w:ascii="Sylfaen" w:hAnsi="Sylfaen" w:cs="Sylfaen"/>
        </w:rPr>
        <w:t>შემცირების</w:t>
      </w:r>
      <w:r>
        <w:rPr>
          <w:rFonts w:ascii="Sylfaen" w:hAnsi="Sylfaen" w:cs="Sylfaen"/>
          <w:lang w:val="ka-GE"/>
        </w:rPr>
        <w:t>აკენ (კონკრეტულად კი</w:t>
      </w:r>
      <w:r w:rsidRPr="003A6BAE">
        <w:t xml:space="preserve"> PM2.5, PM10 </w:t>
      </w:r>
      <w:r w:rsidRPr="003A6BAE">
        <w:rPr>
          <w:rFonts w:ascii="Sylfaen" w:hAnsi="Sylfaen" w:cs="Sylfaen"/>
        </w:rPr>
        <w:t>და</w:t>
      </w:r>
      <w:r w:rsidRPr="003A6BAE">
        <w:t xml:space="preserve"> </w:t>
      </w:r>
      <w:r w:rsidRPr="003A6BAE">
        <w:rPr>
          <w:rFonts w:ascii="Sylfaen" w:hAnsi="Sylfaen" w:cs="Sylfaen"/>
        </w:rPr>
        <w:t>ს</w:t>
      </w:r>
      <w:r>
        <w:rPr>
          <w:rFonts w:ascii="Sylfaen" w:hAnsi="Sylfaen" w:cs="Sylfaen"/>
          <w:lang w:val="ka-GE"/>
        </w:rPr>
        <w:t>აერთო შეწონილ ნაწილაკების</w:t>
      </w:r>
      <w:r w:rsidRPr="003A6BAE">
        <w:t xml:space="preserve"> (TSP) </w:t>
      </w:r>
      <w:r w:rsidRPr="003A6BAE">
        <w:rPr>
          <w:rFonts w:ascii="Sylfaen" w:hAnsi="Sylfaen" w:cs="Sylfaen"/>
        </w:rPr>
        <w:t>მაჩვენებლების</w:t>
      </w:r>
      <w:r w:rsidRPr="003A6BAE">
        <w:t xml:space="preserve"> </w:t>
      </w:r>
      <w:r w:rsidRPr="003A6BAE">
        <w:rPr>
          <w:rFonts w:ascii="Sylfaen" w:hAnsi="Sylfaen" w:cs="Sylfaen"/>
        </w:rPr>
        <w:t>გა</w:t>
      </w:r>
      <w:r>
        <w:rPr>
          <w:rFonts w:ascii="Sylfaen" w:hAnsi="Sylfaen" w:cs="Sylfaen"/>
          <w:lang w:val="ka-GE"/>
        </w:rPr>
        <w:t>სა</w:t>
      </w:r>
      <w:r w:rsidRPr="003A6BAE">
        <w:rPr>
          <w:rFonts w:ascii="Sylfaen" w:hAnsi="Sylfaen" w:cs="Sylfaen"/>
        </w:rPr>
        <w:t>უმჯობესებ</w:t>
      </w:r>
      <w:r>
        <w:rPr>
          <w:rFonts w:ascii="Sylfaen" w:hAnsi="Sylfaen" w:cs="Sylfaen"/>
          <w:lang w:val="ka-GE"/>
        </w:rPr>
        <w:t>ლად</w:t>
      </w:r>
      <w:r w:rsidRPr="003A6BAE">
        <w:t xml:space="preserve">, </w:t>
      </w:r>
      <w:r w:rsidRPr="003A6BAE">
        <w:rPr>
          <w:rFonts w:ascii="Sylfaen" w:hAnsi="Sylfaen" w:cs="Sylfaen"/>
        </w:rPr>
        <w:t>აგრეთვე</w:t>
      </w:r>
      <w:r w:rsidRPr="003A6BAE">
        <w:t xml:space="preserve"> </w:t>
      </w:r>
      <w:r w:rsidRPr="003A6BAE">
        <w:rPr>
          <w:rFonts w:ascii="Sylfaen" w:hAnsi="Sylfaen" w:cs="Sylfaen"/>
        </w:rPr>
        <w:t>ენერგიის</w:t>
      </w:r>
      <w:r w:rsidRPr="003A6BAE">
        <w:t xml:space="preserve"> </w:t>
      </w:r>
      <w:r w:rsidRPr="003A6BAE">
        <w:rPr>
          <w:rFonts w:ascii="Sylfaen" w:hAnsi="Sylfaen" w:cs="Sylfaen"/>
        </w:rPr>
        <w:t>მოხმარების</w:t>
      </w:r>
      <w:r w:rsidRPr="003A6BAE">
        <w:t xml:space="preserve"> </w:t>
      </w:r>
      <w:r>
        <w:rPr>
          <w:rFonts w:ascii="Sylfaen" w:hAnsi="Sylfaen" w:cs="Sylfaen"/>
        </w:rPr>
        <w:t>შემცირებ</w:t>
      </w:r>
      <w:r>
        <w:rPr>
          <w:rFonts w:ascii="Sylfaen" w:hAnsi="Sylfaen" w:cs="Sylfaen"/>
          <w:lang w:val="ka-GE"/>
        </w:rPr>
        <w:t>ისა</w:t>
      </w:r>
      <w:r w:rsidRPr="003A6BAE">
        <w:t xml:space="preserve"> </w:t>
      </w:r>
      <w:r w:rsidRPr="003A6BAE">
        <w:rPr>
          <w:rFonts w:ascii="Sylfaen" w:hAnsi="Sylfaen" w:cs="Sylfaen"/>
        </w:rPr>
        <w:t>და</w:t>
      </w:r>
      <w:r w:rsidRPr="003A6BAE">
        <w:t xml:space="preserve"> CO2 </w:t>
      </w:r>
      <w:r w:rsidRPr="003A6BAE">
        <w:rPr>
          <w:rFonts w:ascii="Sylfaen" w:hAnsi="Sylfaen" w:cs="Sylfaen"/>
        </w:rPr>
        <w:t>ემისიების</w:t>
      </w:r>
      <w:r w:rsidRPr="003A6BAE">
        <w:t xml:space="preserve"> </w:t>
      </w:r>
      <w:r>
        <w:rPr>
          <w:rFonts w:ascii="Sylfaen" w:hAnsi="Sylfaen" w:cs="Sylfaen"/>
        </w:rPr>
        <w:t>შემცირებ</w:t>
      </w:r>
      <w:r>
        <w:rPr>
          <w:rFonts w:ascii="Sylfaen" w:hAnsi="Sylfaen" w:cs="Sylfaen"/>
          <w:lang w:val="ka-GE"/>
        </w:rPr>
        <w:t>ისაკენ)</w:t>
      </w:r>
      <w:r w:rsidRPr="003A6BAE">
        <w:t>.</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C21399" w:rsidRPr="0092718E" w14:paraId="4B9B3D4E" w14:textId="77777777" w:rsidTr="00C21399">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31D4CBCD" w14:textId="126A97AA" w:rsidR="00C21399" w:rsidRPr="0092718E" w:rsidRDefault="00F04BD4" w:rsidP="00F04BD4">
            <w:pPr>
              <w:spacing w:before="0"/>
              <w:jc w:val="left"/>
              <w:rPr>
                <w:rFonts w:cs="Arial"/>
                <w:color w:val="FFFFFF" w:themeColor="background1"/>
                <w:kern w:val="12"/>
                <w:sz w:val="22"/>
                <w:lang w:val="en-GB"/>
              </w:rPr>
            </w:pPr>
            <w:r>
              <w:rPr>
                <w:rFonts w:ascii="Sylfaen" w:hAnsi="Sylfaen" w:cs="Arial"/>
                <w:color w:val="FFFFFF" w:themeColor="background1"/>
                <w:kern w:val="12"/>
                <w:sz w:val="22"/>
                <w:lang w:val="ka-GE"/>
              </w:rPr>
              <w:t>სტრატეგიული მიზანი</w:t>
            </w:r>
          </w:p>
        </w:tc>
      </w:tr>
      <w:tr w:rsidR="00C21399" w:rsidRPr="0092718E" w14:paraId="7C14AC05" w14:textId="77777777" w:rsidTr="00C21399">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D8BBE44" w14:textId="77777777" w:rsidR="00C21399" w:rsidRPr="0092718E" w:rsidRDefault="00C21399"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150F03E2" w14:textId="5634563E" w:rsidR="00C21399" w:rsidRPr="0092718E" w:rsidRDefault="003A6BAE" w:rsidP="003A6BAE">
            <w:pPr>
              <w:pStyle w:val="ListParagraph"/>
              <w:spacing w:before="0" w:after="0"/>
              <w:ind w:left="193" w:right="230"/>
              <w:rPr>
                <w:rFonts w:ascii="Franklin Gothic Book" w:hAnsi="Franklin Gothic Book" w:cs="Arial"/>
                <w:color w:val="3C9672"/>
                <w:kern w:val="12"/>
                <w:sz w:val="24"/>
                <w:szCs w:val="22"/>
                <w:lang w:val="en-GB"/>
              </w:rPr>
            </w:pPr>
            <w:r w:rsidRPr="003A6BAE">
              <w:rPr>
                <w:rFonts w:ascii="Sylfaen" w:eastAsia="Times New Roman" w:hAnsi="Sylfaen" w:cs="Arial"/>
                <w:color w:val="58BC94"/>
                <w:kern w:val="12"/>
                <w:sz w:val="28"/>
                <w:lang w:val="ka-GE" w:eastAsia="ko-KR"/>
              </w:rPr>
              <w:t xml:space="preserve">მდგრადი ურბანული მობილურობის გეგმის (SUMP) შემუშავება, ‘ქოლგა’ პრიორიტეტია სტრატეგიული მიზანი 2, 3 და 4ის განხორციელებისათვის </w:t>
            </w:r>
          </w:p>
        </w:tc>
      </w:tr>
    </w:tbl>
    <w:p w14:paraId="40D8D979" w14:textId="2425B80F" w:rsidR="00423FCC" w:rsidRDefault="00423FCC" w:rsidP="00423FCC">
      <w:pPr>
        <w:rPr>
          <w:rFonts w:ascii="Sylfaen" w:hAnsi="Sylfaen"/>
          <w:kern w:val="12"/>
          <w:lang w:val="ka-GE"/>
        </w:rPr>
      </w:pPr>
      <w:r w:rsidRPr="00592325">
        <w:rPr>
          <w:rFonts w:ascii="Sylfaen" w:hAnsi="Sylfaen"/>
          <w:kern w:val="12"/>
          <w:lang w:val="ka-GE"/>
        </w:rPr>
        <w:t>მდგ</w:t>
      </w:r>
      <w:r>
        <w:rPr>
          <w:rFonts w:ascii="Sylfaen" w:hAnsi="Sylfaen"/>
          <w:kern w:val="12"/>
          <w:lang w:val="ka-GE"/>
        </w:rPr>
        <w:t>რადი ურბანული მობილურობის გეგმა</w:t>
      </w:r>
      <w:r w:rsidRPr="00592325">
        <w:rPr>
          <w:rFonts w:ascii="Sylfaen" w:hAnsi="Sylfaen"/>
          <w:kern w:val="12"/>
          <w:lang w:val="ka-GE"/>
        </w:rPr>
        <w:t xml:space="preserve"> (SUMP)</w:t>
      </w:r>
      <w:r>
        <w:rPr>
          <w:rFonts w:ascii="Sylfaen" w:hAnsi="Sylfaen"/>
          <w:kern w:val="12"/>
          <w:lang w:val="ka-GE"/>
        </w:rPr>
        <w:t xml:space="preserve"> ურბანული მობილობის უზრუნველყოფისათვის ჩარჩო დოკუმენტს უნდა წარმოადგენდეს. გეგმა უნდა მოიცავდეს ტექნიკურ-ეკონომიკური შეფასებას პრიორიტეტული პროექტებისათვის და კოორდინირებული იყოს ქალაქის ურბანული ტრანსპორტის სტრატეგიის დოკუმენტთან. </w:t>
      </w:r>
      <w:r w:rsidRPr="00592325">
        <w:rPr>
          <w:rFonts w:ascii="Sylfaen" w:hAnsi="Sylfaen"/>
          <w:kern w:val="12"/>
          <w:lang w:val="ka-GE"/>
        </w:rPr>
        <w:t>მდგ</w:t>
      </w:r>
      <w:r>
        <w:rPr>
          <w:rFonts w:ascii="Sylfaen" w:hAnsi="Sylfaen"/>
          <w:kern w:val="12"/>
          <w:lang w:val="ka-GE"/>
        </w:rPr>
        <w:t>რადი ურბანული მობილურობის გეგმა</w:t>
      </w:r>
      <w:r w:rsidRPr="00592325">
        <w:rPr>
          <w:rFonts w:ascii="Sylfaen" w:hAnsi="Sylfaen"/>
          <w:kern w:val="12"/>
          <w:lang w:val="ka-GE"/>
        </w:rPr>
        <w:t xml:space="preserve"> </w:t>
      </w:r>
      <w:r>
        <w:rPr>
          <w:rFonts w:ascii="Sylfaen" w:hAnsi="Sylfaen"/>
          <w:kern w:val="12"/>
          <w:lang w:val="ka-GE"/>
        </w:rPr>
        <w:t xml:space="preserve">ასევე უნდა მოიცავდეს არამოტორიზებული ტრანსპორტის საკითხებს. </w:t>
      </w:r>
    </w:p>
    <w:p w14:paraId="2DDF6B27" w14:textId="77777777" w:rsidR="00423FCC" w:rsidRDefault="00423FCC" w:rsidP="00423FCC">
      <w:pPr>
        <w:rPr>
          <w:rFonts w:ascii="Cambria" w:hAnsi="Cambria"/>
        </w:rPr>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C21399" w:rsidRPr="0092718E" w14:paraId="34B87B73"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812CFBD" w14:textId="7D72FB7B" w:rsidR="00C21399"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C21399" w:rsidRPr="0092718E" w14:paraId="6D13F4BB"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2464B2EF" w14:textId="782DDA9B" w:rsidR="00C21399" w:rsidRPr="0092718E" w:rsidRDefault="00C21399"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46315197" w14:textId="06008CF3" w:rsidR="00C21399" w:rsidRPr="003A6BAE" w:rsidRDefault="003A6BAE" w:rsidP="003A6BAE">
            <w:pPr>
              <w:pStyle w:val="ListParagraph"/>
              <w:spacing w:before="0" w:after="0"/>
              <w:ind w:left="193" w:right="230"/>
              <w:rPr>
                <w:rFonts w:ascii="Sylfaen" w:eastAsia="Times New Roman" w:hAnsi="Sylfaen" w:cs="Arial"/>
                <w:color w:val="58BC94"/>
                <w:kern w:val="12"/>
                <w:sz w:val="28"/>
                <w:lang w:val="ka-GE" w:eastAsia="ko-KR"/>
              </w:rPr>
            </w:pPr>
            <w:r w:rsidRPr="003A6BAE">
              <w:rPr>
                <w:rFonts w:ascii="Sylfaen" w:eastAsia="Times New Roman" w:hAnsi="Sylfaen" w:cs="Arial"/>
                <w:color w:val="58BC94"/>
                <w:kern w:val="12"/>
                <w:sz w:val="28"/>
                <w:lang w:val="ka-GE" w:eastAsia="ko-KR"/>
              </w:rPr>
              <w:t>საზოგადოებრივი სატრანსპორტო ქსელი დაბალი ემისიებით, ხმაურით და უსაფრთხო პარამეტრებით (CNG ძრავიანი მანქანები, ელექტრომობილები, ტრამვაი)</w:t>
            </w:r>
          </w:p>
        </w:tc>
      </w:tr>
    </w:tbl>
    <w:p w14:paraId="081B3EB8" w14:textId="0A8E1AD4" w:rsidR="00765C7E" w:rsidRPr="003360AB" w:rsidRDefault="00765C7E" w:rsidP="00765C7E">
      <w:pPr>
        <w:spacing w:after="120"/>
        <w:rPr>
          <w:rFonts w:asciiTheme="majorHAnsi" w:hAnsiTheme="majorHAnsi" w:cs="Arial"/>
          <w:kern w:val="12"/>
          <w:lang w:val="ka-GE"/>
        </w:rPr>
      </w:pPr>
      <w:r>
        <w:rPr>
          <w:rFonts w:ascii="Sylfaen" w:hAnsi="Sylfaen"/>
          <w:color w:val="3C9672"/>
          <w:lang w:val="ka-GE"/>
        </w:rPr>
        <w:t>ავტობუსების პარკი.</w:t>
      </w:r>
      <w:r>
        <w:rPr>
          <w:rFonts w:ascii="Sylfaen" w:hAnsi="Sylfaen"/>
          <w:lang w:val="ka-GE"/>
        </w:rPr>
        <w:t xml:space="preserve"> </w:t>
      </w:r>
      <w:r w:rsidRPr="003360AB">
        <w:rPr>
          <w:rFonts w:ascii="Sylfaen" w:hAnsi="Sylfaen" w:cs="Arial"/>
          <w:kern w:val="12"/>
          <w:lang w:val="ka-GE"/>
        </w:rPr>
        <w:t>დიზელზე მომუშავე ავტობუსები ქალაქის შეწონილი ნაწილაკებით (</w:t>
      </w:r>
      <w:r w:rsidRPr="003360AB">
        <w:rPr>
          <w:rFonts w:asciiTheme="majorHAnsi" w:hAnsiTheme="majorHAnsi" w:cs="Arial"/>
          <w:kern w:val="12"/>
          <w:lang w:val="ka-GE"/>
        </w:rPr>
        <w:t>PM</w:t>
      </w:r>
      <w:r w:rsidRPr="003360AB">
        <w:rPr>
          <w:rFonts w:asciiTheme="majorHAnsi" w:hAnsiTheme="majorHAnsi" w:cs="Arial"/>
          <w:kern w:val="12"/>
          <w:vertAlign w:val="subscript"/>
          <w:lang w:val="ka-GE"/>
        </w:rPr>
        <w:t>10</w:t>
      </w:r>
      <w:r w:rsidRPr="003360AB">
        <w:rPr>
          <w:rFonts w:asciiTheme="majorHAnsi" w:hAnsiTheme="majorHAnsi" w:cs="Arial"/>
          <w:kern w:val="12"/>
          <w:lang w:val="ka-GE"/>
        </w:rPr>
        <w:t xml:space="preserve"> </w:t>
      </w:r>
      <w:r w:rsidRPr="003360AB">
        <w:rPr>
          <w:rFonts w:ascii="Sylfaen" w:hAnsi="Sylfaen" w:cs="Arial"/>
          <w:kern w:val="12"/>
          <w:lang w:val="ka-GE"/>
        </w:rPr>
        <w:t>და</w:t>
      </w:r>
      <w:r w:rsidRPr="003360AB">
        <w:rPr>
          <w:rFonts w:asciiTheme="majorHAnsi" w:hAnsiTheme="majorHAnsi" w:cs="Arial"/>
          <w:kern w:val="12"/>
          <w:lang w:val="ka-GE"/>
        </w:rPr>
        <w:t xml:space="preserve"> PM</w:t>
      </w:r>
      <w:r w:rsidRPr="003360AB">
        <w:rPr>
          <w:rFonts w:asciiTheme="majorHAnsi" w:hAnsiTheme="majorHAnsi" w:cs="Arial"/>
          <w:kern w:val="12"/>
          <w:vertAlign w:val="subscript"/>
          <w:lang w:val="ka-GE"/>
        </w:rPr>
        <w:t>2.5</w:t>
      </w:r>
      <w:r w:rsidRPr="003360AB">
        <w:rPr>
          <w:rFonts w:ascii="Sylfaen" w:hAnsi="Sylfaen" w:cs="Arial"/>
          <w:kern w:val="12"/>
          <w:lang w:val="ka-GE"/>
        </w:rPr>
        <w:t xml:space="preserve">) ემისიების ძირითად წყაროს წარმოადგენს. ახლახანს ქალაქის მერიამ დაიწყო პროცესი რომელიც მიზნად ისახავს დიზელზე მომუშავე ავტობუსების ჩანაცვლებას თანამედროვე (ევრო </w:t>
      </w:r>
      <w:r w:rsidRPr="003360AB">
        <w:rPr>
          <w:rFonts w:asciiTheme="majorHAnsi" w:hAnsiTheme="majorHAnsi" w:cs="Arial"/>
          <w:kern w:val="12"/>
          <w:lang w:val="ka-GE"/>
        </w:rPr>
        <w:t>VI</w:t>
      </w:r>
      <w:r w:rsidRPr="003360AB">
        <w:rPr>
          <w:rFonts w:ascii="Sylfaen" w:hAnsi="Sylfaen" w:cs="Arial"/>
          <w:kern w:val="12"/>
          <w:lang w:val="ka-GE"/>
        </w:rPr>
        <w:t xml:space="preserve"> სტანდარტის) </w:t>
      </w:r>
      <w:r w:rsidRPr="003360AB">
        <w:rPr>
          <w:rFonts w:asciiTheme="majorHAnsi" w:hAnsiTheme="majorHAnsi" w:cs="Arial"/>
          <w:kern w:val="12"/>
          <w:lang w:val="ka-GE"/>
        </w:rPr>
        <w:t>CNG</w:t>
      </w:r>
      <w:r w:rsidRPr="003360AB">
        <w:rPr>
          <w:rFonts w:ascii="Sylfaen" w:hAnsi="Sylfaen" w:cs="Arial"/>
          <w:kern w:val="12"/>
          <w:lang w:val="ka-GE"/>
        </w:rPr>
        <w:t xml:space="preserve"> ზე მომუშავე ავტობუსებით. დღესდღეისობთ, შეძენილია 143 ლურჯი ავტობუსი, რომელიც პასუხობს თანამედროვე ემისიებისა და ხმაურის სტანდარტებს და მომხმარებელს უსაფრთხო და კომფორტულ სერვისს თავაზობს. </w:t>
      </w:r>
    </w:p>
    <w:p w14:paraId="37BD4F9F" w14:textId="1FBF08DB" w:rsidR="00C21399" w:rsidRPr="0092718E" w:rsidRDefault="00765C7E" w:rsidP="00706EF6">
      <w:pPr>
        <w:rPr>
          <w:b/>
        </w:rPr>
      </w:pPr>
      <w:r>
        <w:rPr>
          <w:rFonts w:ascii="Sylfaen" w:hAnsi="Sylfaen"/>
          <w:color w:val="3C9672"/>
          <w:lang w:val="ka-GE"/>
        </w:rPr>
        <w:t>მიკროავტობუსები</w:t>
      </w:r>
      <w:r w:rsidR="00C21399" w:rsidRPr="00765C7E">
        <w:rPr>
          <w:lang w:val="ka-GE"/>
        </w:rPr>
        <w:t xml:space="preserve">. </w:t>
      </w:r>
      <w:r w:rsidRPr="003360AB">
        <w:rPr>
          <w:rFonts w:ascii="Sylfaen" w:hAnsi="Sylfaen" w:cs="Arial"/>
          <w:kern w:val="12"/>
          <w:lang w:val="ka-GE"/>
        </w:rPr>
        <w:t xml:space="preserve">მიკროავტობუსების ასაკი შედარებით ‘ახალგაზრდაა’, მათი ემისიის სტანდარტებიც უკეთესია, მიუხედავად ამისა, მათი გადაადგილებები ქალაქში ზრდის საცობების რაოდენობას და ხშირი გაჩერებები კი - ჰაერში გაფრქვევებს. </w:t>
      </w:r>
      <w:r w:rsidR="00A1325F">
        <w:rPr>
          <w:rFonts w:ascii="Sylfaen" w:hAnsi="Sylfaen" w:cs="Arial"/>
          <w:kern w:val="12"/>
          <w:lang w:val="ka-GE"/>
        </w:rPr>
        <w:t xml:space="preserve">ქალაქის მერია გეგმავს მიკროავტობუსების რაოდენობის შემცირებას და მათ ჩანაცვლებას ახალი ავტობუსებით. </w:t>
      </w:r>
    </w:p>
    <w:p w14:paraId="74A45642" w14:textId="5F86516E" w:rsidR="00C21399" w:rsidRPr="0092718E" w:rsidRDefault="00A1325F" w:rsidP="00706EF6">
      <w:r>
        <w:rPr>
          <w:rFonts w:ascii="Sylfaen" w:hAnsi="Sylfaen"/>
          <w:color w:val="3C9672"/>
          <w:lang w:val="ka-GE"/>
        </w:rPr>
        <w:t>ტაქსები</w:t>
      </w:r>
      <w:r w:rsidR="00C21399" w:rsidRPr="0092718E">
        <w:t xml:space="preserve"> </w:t>
      </w:r>
      <w:r w:rsidRPr="003360AB">
        <w:rPr>
          <w:rFonts w:ascii="Sylfaen" w:hAnsi="Sylfaen" w:cs="Arial"/>
          <w:kern w:val="12"/>
          <w:lang w:val="ka-GE"/>
        </w:rPr>
        <w:t xml:space="preserve">ტაქსები მნიშვნელოვანი გამოწვევაა ქალაქისთვის, ტექნიკური გაუმართავობის, დიდი რაოდენობის და საკანონმდებლო მარეგულირებელი ბაზის არარსებობის გამო. </w:t>
      </w:r>
      <w:r w:rsidRPr="003360AB">
        <w:rPr>
          <w:rFonts w:asciiTheme="majorHAnsi" w:hAnsiTheme="majorHAnsi" w:cs="Arial"/>
          <w:kern w:val="12"/>
        </w:rPr>
        <w:t xml:space="preserve">  </w:t>
      </w:r>
      <w:r>
        <w:rPr>
          <w:rFonts w:ascii="Sylfaen" w:hAnsi="Sylfaen" w:cs="Arial"/>
          <w:kern w:val="12"/>
          <w:lang w:val="ka-GE"/>
        </w:rPr>
        <w:t xml:space="preserve">ქალაქის მერია </w:t>
      </w:r>
      <w:r w:rsidRPr="003360AB">
        <w:rPr>
          <w:rFonts w:ascii="Sylfaen" w:hAnsi="Sylfaen" w:cs="Arial"/>
          <w:kern w:val="12"/>
          <w:lang w:val="ka-GE"/>
        </w:rPr>
        <w:t>გეგმავ</w:t>
      </w:r>
      <w:r>
        <w:rPr>
          <w:rFonts w:ascii="Sylfaen" w:hAnsi="Sylfaen" w:cs="Arial"/>
          <w:kern w:val="12"/>
          <w:lang w:val="ka-GE"/>
        </w:rPr>
        <w:t>ს</w:t>
      </w:r>
      <w:r w:rsidRPr="003360AB">
        <w:rPr>
          <w:rFonts w:ascii="Sylfaen" w:hAnsi="Sylfaen" w:cs="Arial"/>
          <w:kern w:val="12"/>
          <w:lang w:val="ka-GE"/>
        </w:rPr>
        <w:t xml:space="preserve"> შექმნა</w:t>
      </w:r>
      <w:r>
        <w:rPr>
          <w:rFonts w:ascii="Sylfaen" w:hAnsi="Sylfaen" w:cs="Arial"/>
          <w:kern w:val="12"/>
          <w:lang w:val="ka-GE"/>
        </w:rPr>
        <w:t>ს</w:t>
      </w:r>
      <w:r w:rsidRPr="003360AB">
        <w:rPr>
          <w:rFonts w:ascii="Sylfaen" w:hAnsi="Sylfaen" w:cs="Arial"/>
          <w:kern w:val="12"/>
          <w:lang w:val="ka-GE"/>
        </w:rPr>
        <w:t xml:space="preserve"> საკანონმდებლო ბაზა ტაქსებისათვის.</w:t>
      </w:r>
    </w:p>
    <w:p w14:paraId="51A7FAB1" w14:textId="4EA76E02" w:rsidR="00E57861" w:rsidRPr="00E57861" w:rsidRDefault="00806BCB" w:rsidP="00E57861">
      <w:pPr>
        <w:spacing w:after="120"/>
        <w:rPr>
          <w:rFonts w:asciiTheme="majorHAnsi" w:hAnsiTheme="majorHAnsi" w:cs="Arial"/>
          <w:b/>
          <w:kern w:val="12"/>
        </w:rPr>
      </w:pPr>
      <w:r>
        <w:rPr>
          <w:rFonts w:ascii="Sylfaen" w:hAnsi="Sylfaen"/>
          <w:color w:val="3C9672"/>
          <w:lang w:val="ka-GE"/>
        </w:rPr>
        <w:t>კერძო მანქანები</w:t>
      </w:r>
      <w:r w:rsidR="00C21399" w:rsidRPr="0092718E">
        <w:rPr>
          <w:rFonts w:ascii="Franklin Gothic Medium" w:hAnsi="Franklin Gothic Medium"/>
          <w:color w:val="3C9672"/>
        </w:rPr>
        <w:t>.</w:t>
      </w:r>
      <w:r w:rsidR="00C21399" w:rsidRPr="0092718E">
        <w:t xml:space="preserve"> </w:t>
      </w:r>
      <w:r w:rsidR="00E57861" w:rsidRPr="003360AB">
        <w:rPr>
          <w:rFonts w:ascii="Sylfaen" w:hAnsi="Sylfaen" w:cs="Arial"/>
          <w:kern w:val="12"/>
          <w:lang w:val="ka-GE"/>
        </w:rPr>
        <w:t xml:space="preserve">ამ სფეროს რეგულირების სფეროში მერიის კომპეტენცია შეზღუდულია თუმცა ვგეგმავთ გამოვიყენოთ ჩვენს ხელთ არსებული სათანადო ღონისძიებები. თუმცა, გამოყენებული საწვავსის სტრუქტურისა (3%-ზე ნაკლები დიზელი, 30% </w:t>
      </w:r>
      <w:r w:rsidR="00E57861" w:rsidRPr="003360AB">
        <w:rPr>
          <w:rFonts w:asciiTheme="majorHAnsi" w:hAnsiTheme="majorHAnsi" w:cs="Arial"/>
          <w:kern w:val="12"/>
        </w:rPr>
        <w:t>CNG</w:t>
      </w:r>
      <w:r w:rsidR="00E57861" w:rsidRPr="003360AB">
        <w:rPr>
          <w:rFonts w:ascii="Sylfaen" w:hAnsi="Sylfaen" w:cs="Arial"/>
          <w:kern w:val="12"/>
          <w:lang w:val="ka-GE"/>
        </w:rPr>
        <w:t>) და არსებული ტენდენციის გათვალისწინებით, ვფიქრობთ, რომ ეს სეგმენტი ჰაერის ხარისხის გაუმჯობესებისათვის მნიშვნელოვან როლს არ თამაშობს.</w:t>
      </w:r>
      <w:r w:rsidR="00E57861">
        <w:rPr>
          <w:rFonts w:ascii="Sylfaen" w:hAnsi="Sylfaen" w:cs="Arial"/>
          <w:b/>
          <w:kern w:val="12"/>
          <w:lang w:val="ka-GE"/>
        </w:rPr>
        <w:t xml:space="preserve"> </w:t>
      </w:r>
      <w:r w:rsidR="00E57861">
        <w:rPr>
          <w:rFonts w:ascii="Sylfaen" w:hAnsi="Sylfaen" w:cs="Arial"/>
          <w:kern w:val="12"/>
          <w:lang w:val="ka-GE"/>
        </w:rPr>
        <w:t>მერია</w:t>
      </w:r>
      <w:r w:rsidR="00E57861" w:rsidRPr="003360AB">
        <w:rPr>
          <w:rFonts w:ascii="Sylfaen" w:hAnsi="Sylfaen" w:cs="Arial"/>
          <w:kern w:val="12"/>
          <w:lang w:val="ka-GE"/>
        </w:rPr>
        <w:t xml:space="preserve"> მხარს </w:t>
      </w:r>
      <w:r w:rsidR="00E57861">
        <w:rPr>
          <w:rFonts w:ascii="Sylfaen" w:hAnsi="Sylfaen" w:cs="Arial"/>
          <w:kern w:val="12"/>
          <w:lang w:val="ka-GE"/>
        </w:rPr>
        <w:t>უჭერს</w:t>
      </w:r>
      <w:r w:rsidR="00E57861" w:rsidRPr="003360AB">
        <w:rPr>
          <w:rFonts w:ascii="Sylfaen" w:hAnsi="Sylfaen" w:cs="Arial"/>
          <w:kern w:val="12"/>
          <w:lang w:val="ka-GE"/>
        </w:rPr>
        <w:t xml:space="preserve"> </w:t>
      </w:r>
      <w:r w:rsidR="00E57861" w:rsidRPr="003360AB">
        <w:rPr>
          <w:rFonts w:asciiTheme="majorHAnsi" w:hAnsiTheme="majorHAnsi" w:cs="Arial"/>
          <w:kern w:val="12"/>
        </w:rPr>
        <w:t>CNG</w:t>
      </w:r>
      <w:r w:rsidR="00E57861" w:rsidRPr="003360AB">
        <w:rPr>
          <w:rFonts w:ascii="Sylfaen" w:hAnsi="Sylfaen" w:cs="Arial"/>
          <w:kern w:val="12"/>
          <w:lang w:val="ka-GE"/>
        </w:rPr>
        <w:t xml:space="preserve"> ზე მომუშავე ავტომანქანებსა და ელექტრომობილებს.</w:t>
      </w:r>
    </w:p>
    <w:p w14:paraId="0207B72B" w14:textId="112DE264" w:rsidR="00E57861" w:rsidRPr="003360AB" w:rsidRDefault="00E57861" w:rsidP="00E57861">
      <w:pPr>
        <w:rPr>
          <w:rFonts w:asciiTheme="majorHAnsi" w:hAnsiTheme="majorHAnsi" w:cs="Arial"/>
          <w:kern w:val="12"/>
        </w:rPr>
      </w:pPr>
      <w:r>
        <w:rPr>
          <w:rFonts w:ascii="Sylfaen" w:hAnsi="Sylfaen"/>
          <w:color w:val="3C9672"/>
          <w:lang w:val="ka-GE"/>
        </w:rPr>
        <w:t>მოდალური წილი.</w:t>
      </w:r>
      <w:r w:rsidR="00C21399" w:rsidRPr="0092718E">
        <w:rPr>
          <w:rFonts w:ascii="Franklin Gothic Medium" w:hAnsi="Franklin Gothic Medium"/>
          <w:color w:val="3C9672"/>
        </w:rPr>
        <w:t xml:space="preserve"> </w:t>
      </w:r>
      <w:r w:rsidRPr="003360AB">
        <w:rPr>
          <w:rFonts w:ascii="Sylfaen" w:hAnsi="Sylfaen" w:cs="Arial"/>
          <w:kern w:val="12"/>
          <w:lang w:val="ka-GE"/>
        </w:rPr>
        <w:t xml:space="preserve">კერძო ავტოტრანსპორტის მოდერნიზაცია დამოკიდებულია ქვეყანაში არსებულ ეკონომიკურ სიტუაციაზე, ამიტომაც ხანგრძლივ პერიოდს მოიცავს. შესაბამისად, ჩვენი სატრანსპორტო ხედვა ფოკუსირებულია ეფექტურ, უსაფრთხო და კომფორტულ საზოგადოებრივ ტრანსპორტზე. ავტობუსების პარკის ხარისხი თნდათანობით, არსებული ავტობუსებისა და სამარშრუტო ტაქსების </w:t>
      </w:r>
      <w:r w:rsidRPr="003360AB">
        <w:rPr>
          <w:rFonts w:asciiTheme="majorHAnsi" w:hAnsiTheme="majorHAnsi" w:cs="Arial"/>
          <w:kern w:val="12"/>
        </w:rPr>
        <w:t>CNG</w:t>
      </w:r>
      <w:r w:rsidRPr="003360AB">
        <w:rPr>
          <w:rFonts w:ascii="Sylfaen" w:hAnsi="Sylfaen" w:cs="Arial"/>
          <w:kern w:val="12"/>
          <w:lang w:val="ka-GE"/>
        </w:rPr>
        <w:t>-ზე მომუშავე ავტობუსების ჩანაცვლების პარალელურად გაუმჯობესდება. გრძელვადიან პერსპექტივაში, ჩვენ ასევე ვგეგმავთ ტრამვაის ქსელის შექმნასა და საბაგირო ქსელის გაუმჯობესებას, ასევე ელექტრომობილების წახალისებას.</w:t>
      </w:r>
      <w:r>
        <w:rPr>
          <w:rFonts w:ascii="Sylfaen" w:hAnsi="Sylfaen" w:cs="Arial"/>
          <w:kern w:val="12"/>
          <w:lang w:val="ka-GE"/>
        </w:rPr>
        <w:t xml:space="preserve"> </w:t>
      </w:r>
      <w:r w:rsidRPr="003360AB">
        <w:rPr>
          <w:rFonts w:ascii="Sylfaen" w:hAnsi="Sylfaen" w:cs="Arial"/>
          <w:kern w:val="12"/>
          <w:lang w:val="ka-GE"/>
        </w:rPr>
        <w:t>ჩვენ ვუზრუნველვყოფთ საზოგადოებრივი ტრანსპორტის მიმზიდველობას.</w:t>
      </w:r>
    </w:p>
    <w:p w14:paraId="17CE0623" w14:textId="77777777" w:rsidR="00CF2162" w:rsidRPr="0092718E" w:rsidRDefault="00CF2162" w:rsidP="00706EF6"/>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C21399" w:rsidRPr="0092718E" w14:paraId="0B831D28"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4B5EB644" w14:textId="460B5014" w:rsidR="00C21399"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C21399" w:rsidRPr="0092718E" w14:paraId="00AAFF80"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400241D3" w14:textId="3450D7E9" w:rsidR="00C21399" w:rsidRPr="0092718E" w:rsidRDefault="00C21399"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3</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31A421A2" w14:textId="26B64262" w:rsidR="00C21399" w:rsidRPr="003A6BAE" w:rsidRDefault="003A6BAE" w:rsidP="003A6BAE">
            <w:pPr>
              <w:pStyle w:val="ListParagraph"/>
              <w:spacing w:before="0" w:after="0"/>
              <w:ind w:left="193" w:right="230"/>
              <w:rPr>
                <w:rFonts w:ascii="Sylfaen" w:eastAsia="Times New Roman" w:hAnsi="Sylfaen" w:cs="Arial"/>
                <w:color w:val="58BC94"/>
                <w:kern w:val="12"/>
                <w:sz w:val="28"/>
                <w:lang w:val="ka-GE" w:eastAsia="ko-KR"/>
              </w:rPr>
            </w:pPr>
            <w:r w:rsidRPr="003A6BAE">
              <w:rPr>
                <w:rFonts w:ascii="Sylfaen" w:eastAsia="Times New Roman" w:hAnsi="Sylfaen" w:cs="Arial"/>
                <w:color w:val="58BC94"/>
                <w:kern w:val="12"/>
                <w:sz w:val="28"/>
                <w:lang w:val="ka-GE" w:eastAsia="ko-KR"/>
              </w:rPr>
              <w:t>ოპტიმიზირებული სატრანსპორტო ინფრასტრუქტურის ქსელი, გზებზე საზოგადოებრივი ტრანსპორტისთვის (ავტობუსები) პრიორიტეტის მინიჭებით, არამოტორიზებული ტრანსპორტის (ველოლიპეტი, ფეხით სიარული) გაფართოების შესაძლებლობებით, საბაგირო ქსელების გაფართოებით, ტრამვაის სისტემების შემოტანით და განახლებული მეტროს სისტემით</w:t>
            </w:r>
          </w:p>
        </w:tc>
      </w:tr>
    </w:tbl>
    <w:p w14:paraId="2C98C820" w14:textId="1221F3C4" w:rsidR="006822BF" w:rsidRPr="006822BF" w:rsidRDefault="006822BF" w:rsidP="006822BF">
      <w:pPr>
        <w:spacing w:before="240" w:after="120"/>
        <w:rPr>
          <w:rFonts w:ascii="Sylfaen" w:hAnsi="Sylfaen"/>
          <w:lang w:val="ka-GE"/>
        </w:rPr>
      </w:pPr>
      <w:r w:rsidRPr="006822BF">
        <w:rPr>
          <w:rFonts w:ascii="Sylfaen" w:hAnsi="Sylfaen"/>
          <w:lang w:val="ka-GE"/>
        </w:rPr>
        <w:t>მიუხედავად იმისა, რომ ბოლო წლებში თბილისის საგზაო ქსელი ინტენსიურად განვითარდა, შემდგომი გაფართოება და გაფართოება იგეგმება (მაგალითად, მტკვრის სანაპიროზე დამატებითი ხიდი</w:t>
      </w:r>
      <w:r>
        <w:rPr>
          <w:rFonts w:ascii="Sylfaen" w:hAnsi="Sylfaen"/>
          <w:lang w:val="ka-GE"/>
        </w:rPr>
        <w:t>ს მოწყობა</w:t>
      </w:r>
      <w:r w:rsidRPr="006822BF">
        <w:rPr>
          <w:rFonts w:ascii="Sylfaen" w:hAnsi="Sylfaen"/>
          <w:lang w:val="ka-GE"/>
        </w:rPr>
        <w:t>).</w:t>
      </w:r>
    </w:p>
    <w:p w14:paraId="548412D7" w14:textId="4F50D663" w:rsidR="006822BF" w:rsidRPr="006822BF" w:rsidRDefault="006822BF" w:rsidP="006822BF">
      <w:pPr>
        <w:spacing w:before="240" w:after="120"/>
        <w:rPr>
          <w:rFonts w:ascii="Sylfaen" w:hAnsi="Sylfaen"/>
          <w:lang w:val="ka-GE"/>
        </w:rPr>
      </w:pPr>
      <w:r w:rsidRPr="006822BF">
        <w:rPr>
          <w:rFonts w:ascii="Sylfaen" w:hAnsi="Sylfaen"/>
          <w:lang w:val="ka-GE"/>
        </w:rPr>
        <w:t xml:space="preserve">ჩვენ ვაპირებთ </w:t>
      </w:r>
      <w:r>
        <w:rPr>
          <w:rFonts w:ascii="Sylfaen" w:hAnsi="Sylfaen"/>
          <w:lang w:val="ka-GE"/>
        </w:rPr>
        <w:t xml:space="preserve">შევიმუშავოთ </w:t>
      </w:r>
      <w:r w:rsidRPr="006822BF">
        <w:rPr>
          <w:rFonts w:ascii="Sylfaen" w:hAnsi="Sylfaen"/>
          <w:lang w:val="ka-GE"/>
        </w:rPr>
        <w:t>სტრატეგი</w:t>
      </w:r>
      <w:r>
        <w:rPr>
          <w:rFonts w:ascii="Sylfaen" w:hAnsi="Sylfaen"/>
          <w:lang w:val="ka-GE"/>
        </w:rPr>
        <w:t>ა</w:t>
      </w:r>
      <w:r w:rsidRPr="006822BF">
        <w:rPr>
          <w:rFonts w:ascii="Sylfaen" w:hAnsi="Sylfaen"/>
          <w:lang w:val="ka-GE"/>
        </w:rPr>
        <w:t xml:space="preserve"> საზოგადოებ</w:t>
      </w:r>
      <w:r>
        <w:rPr>
          <w:rFonts w:ascii="Sylfaen" w:hAnsi="Sylfaen"/>
          <w:lang w:val="ka-GE"/>
        </w:rPr>
        <w:t xml:space="preserve">რივი ტრანსპორტისთვის საგზაო </w:t>
      </w:r>
      <w:r w:rsidRPr="006822BF">
        <w:rPr>
          <w:rFonts w:ascii="Sylfaen" w:hAnsi="Sylfaen"/>
          <w:lang w:val="ka-GE"/>
        </w:rPr>
        <w:t>პრიორიტეტ</w:t>
      </w:r>
      <w:r>
        <w:rPr>
          <w:rFonts w:ascii="Sylfaen" w:hAnsi="Sylfaen"/>
          <w:lang w:val="ka-GE"/>
        </w:rPr>
        <w:t>ის მინიჭების შესახებ. ამჟამად ავტობუსებისთვის განკუთვნილი ხაზები</w:t>
      </w:r>
      <w:r w:rsidRPr="006822BF">
        <w:rPr>
          <w:rFonts w:ascii="Sylfaen" w:hAnsi="Sylfaen"/>
          <w:lang w:val="ka-GE"/>
        </w:rPr>
        <w:t xml:space="preserve"> </w:t>
      </w:r>
      <w:r>
        <w:rPr>
          <w:rFonts w:ascii="Sylfaen" w:hAnsi="Sylfaen"/>
          <w:lang w:val="ka-GE"/>
        </w:rPr>
        <w:t xml:space="preserve">ქალაქის </w:t>
      </w:r>
      <w:r w:rsidRPr="006822BF">
        <w:rPr>
          <w:rFonts w:ascii="Sylfaen" w:hAnsi="Sylfaen"/>
          <w:lang w:val="ka-GE"/>
        </w:rPr>
        <w:t>სამ მთავარ ქუჩაზეა განთავსებული</w:t>
      </w:r>
      <w:r>
        <w:rPr>
          <w:rFonts w:ascii="Sylfaen" w:hAnsi="Sylfaen"/>
          <w:lang w:val="ka-GE"/>
        </w:rPr>
        <w:t>, მას</w:t>
      </w:r>
      <w:r w:rsidRPr="006822BF">
        <w:rPr>
          <w:rFonts w:ascii="Sylfaen" w:hAnsi="Sylfaen"/>
          <w:lang w:val="ka-GE"/>
        </w:rPr>
        <w:t xml:space="preserve"> ორი ახალი </w:t>
      </w:r>
      <w:r>
        <w:rPr>
          <w:rFonts w:ascii="Sylfaen" w:hAnsi="Sylfaen"/>
          <w:lang w:val="ka-GE"/>
        </w:rPr>
        <w:t>ხაზი დაემატება</w:t>
      </w:r>
      <w:r w:rsidRPr="006822BF">
        <w:rPr>
          <w:rFonts w:ascii="Sylfaen" w:hAnsi="Sylfaen"/>
          <w:lang w:val="ka-GE"/>
        </w:rPr>
        <w:t xml:space="preserve">. ალტერნატიული სატრანსპორტო რეჟიმები, როგორიცაა </w:t>
      </w:r>
      <w:r>
        <w:rPr>
          <w:rFonts w:ascii="Sylfaen" w:hAnsi="Sylfaen"/>
          <w:lang w:val="ka-GE"/>
        </w:rPr>
        <w:t>ველობილიკები</w:t>
      </w:r>
      <w:r w:rsidRPr="006822BF">
        <w:rPr>
          <w:rFonts w:ascii="Sylfaen" w:hAnsi="Sylfaen"/>
          <w:lang w:val="ka-GE"/>
        </w:rPr>
        <w:t xml:space="preserve"> ასევე უნდა </w:t>
      </w:r>
      <w:r>
        <w:rPr>
          <w:rFonts w:ascii="Sylfaen" w:hAnsi="Sylfaen"/>
          <w:lang w:val="ka-GE"/>
        </w:rPr>
        <w:t>წახალისდეს</w:t>
      </w:r>
      <w:r w:rsidRPr="006822BF">
        <w:rPr>
          <w:rFonts w:ascii="Sylfaen" w:hAnsi="Sylfaen"/>
          <w:lang w:val="ka-GE"/>
        </w:rPr>
        <w:t xml:space="preserve">. </w:t>
      </w:r>
      <w:r>
        <w:rPr>
          <w:rFonts w:ascii="Sylfaen" w:hAnsi="Sylfaen"/>
          <w:lang w:val="ka-GE"/>
        </w:rPr>
        <w:t xml:space="preserve">ახლახანს გაიხსნა </w:t>
      </w:r>
      <w:r w:rsidRPr="006822BF">
        <w:rPr>
          <w:rFonts w:ascii="Sylfaen" w:hAnsi="Sylfaen"/>
          <w:lang w:val="ka-GE"/>
        </w:rPr>
        <w:t>ახალი მეტრო სადგური და</w:t>
      </w:r>
      <w:r>
        <w:rPr>
          <w:rFonts w:ascii="Sylfaen" w:hAnsi="Sylfaen"/>
          <w:lang w:val="ka-GE"/>
        </w:rPr>
        <w:t xml:space="preserve"> მიმდინარეობს ტექნიკურ-ეკონომიკური შეფასების შესწავლა</w:t>
      </w:r>
      <w:r w:rsidRPr="006822BF">
        <w:rPr>
          <w:rFonts w:ascii="Sylfaen" w:hAnsi="Sylfaen"/>
          <w:lang w:val="ka-GE"/>
        </w:rPr>
        <w:t xml:space="preserve"> საკაბელო </w:t>
      </w:r>
      <w:r>
        <w:rPr>
          <w:rFonts w:ascii="Sylfaen" w:hAnsi="Sylfaen"/>
          <w:lang w:val="ka-GE"/>
        </w:rPr>
        <w:t>საჰაერო</w:t>
      </w:r>
      <w:r w:rsidRPr="006822BF">
        <w:rPr>
          <w:rFonts w:ascii="Sylfaen" w:hAnsi="Sylfaen"/>
          <w:lang w:val="ka-GE"/>
        </w:rPr>
        <w:t xml:space="preserve"> ხაზების გაფართოებ</w:t>
      </w:r>
      <w:r>
        <w:rPr>
          <w:rFonts w:ascii="Sylfaen" w:hAnsi="Sylfaen"/>
          <w:lang w:val="ka-GE"/>
        </w:rPr>
        <w:t>ის</w:t>
      </w:r>
      <w:r w:rsidRPr="006822BF">
        <w:rPr>
          <w:rFonts w:ascii="Sylfaen" w:hAnsi="Sylfaen"/>
          <w:lang w:val="ka-GE"/>
        </w:rPr>
        <w:t xml:space="preserve"> და ტრამვაის </w:t>
      </w:r>
      <w:r>
        <w:rPr>
          <w:rFonts w:ascii="Sylfaen" w:hAnsi="Sylfaen"/>
          <w:lang w:val="ka-GE"/>
        </w:rPr>
        <w:t>ქსელის</w:t>
      </w:r>
      <w:r w:rsidRPr="006822BF">
        <w:rPr>
          <w:rFonts w:ascii="Sylfaen" w:hAnsi="Sylfaen"/>
          <w:lang w:val="ka-GE"/>
        </w:rPr>
        <w:t xml:space="preserve"> </w:t>
      </w:r>
      <w:r>
        <w:rPr>
          <w:rFonts w:ascii="Sylfaen" w:hAnsi="Sylfaen"/>
          <w:lang w:val="ka-GE"/>
        </w:rPr>
        <w:t>განვითარების შესახებ.</w:t>
      </w:r>
    </w:p>
    <w:p w14:paraId="55CE24E9" w14:textId="77777777" w:rsidR="00CF2162" w:rsidRPr="0092718E" w:rsidRDefault="00CF2162" w:rsidP="00706EF6"/>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C21399" w:rsidRPr="0092718E" w14:paraId="10698A80"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2848EAEF" w14:textId="48FF268C" w:rsidR="00C21399"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C21399" w:rsidRPr="0092718E" w14:paraId="1F518E76"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3BF30267" w14:textId="3962790D" w:rsidR="00C21399" w:rsidRPr="0092718E" w:rsidRDefault="00C21399"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4</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74B00235" w14:textId="5778C671" w:rsidR="00C21399" w:rsidRPr="003A6BAE" w:rsidRDefault="003A6BAE" w:rsidP="003A6BAE">
            <w:pPr>
              <w:spacing w:before="0"/>
              <w:ind w:right="230"/>
              <w:rPr>
                <w:rFonts w:ascii="Sylfaen" w:hAnsi="Sylfaen" w:cs="Arial"/>
                <w:color w:val="58BC94"/>
                <w:kern w:val="12"/>
                <w:sz w:val="28"/>
                <w:lang w:val="ka-GE"/>
              </w:rPr>
            </w:pPr>
            <w:r w:rsidRPr="003A6BAE">
              <w:rPr>
                <w:rFonts w:ascii="Sylfaen" w:hAnsi="Sylfaen" w:cs="Arial"/>
                <w:color w:val="58BC94"/>
                <w:kern w:val="12"/>
                <w:sz w:val="28"/>
                <w:lang w:val="ka-GE"/>
              </w:rPr>
              <w:t>ოპტიმიზირებული ქალაქის ტრანსპორტის მართვის სისტემა გონიერი სატრანსპორტო სისტემის (ITS) სრული ფუნქციონალით</w:t>
            </w:r>
          </w:p>
        </w:tc>
      </w:tr>
    </w:tbl>
    <w:p w14:paraId="48A994F3" w14:textId="61DD7EE1" w:rsidR="006C49E6" w:rsidRPr="0092718E" w:rsidRDefault="0055236C" w:rsidP="003127EC">
      <w:pPr>
        <w:spacing w:before="240" w:after="120"/>
      </w:pPr>
      <w:proofErr w:type="gramStart"/>
      <w:r w:rsidRPr="0055236C">
        <w:rPr>
          <w:rFonts w:ascii="Sylfaen" w:hAnsi="Sylfaen" w:cs="Sylfaen"/>
        </w:rPr>
        <w:t>ჩვენ</w:t>
      </w:r>
      <w:proofErr w:type="gramEnd"/>
      <w:r w:rsidRPr="0055236C">
        <w:t xml:space="preserve"> </w:t>
      </w:r>
      <w:r w:rsidRPr="0055236C">
        <w:rPr>
          <w:rFonts w:ascii="Sylfaen" w:hAnsi="Sylfaen" w:cs="Sylfaen"/>
        </w:rPr>
        <w:t>დავიწყეთ</w:t>
      </w:r>
      <w:r w:rsidRPr="0055236C">
        <w:t xml:space="preserve"> </w:t>
      </w:r>
      <w:r w:rsidRPr="0055236C">
        <w:rPr>
          <w:rFonts w:ascii="Sylfaen" w:hAnsi="Sylfaen" w:cs="Sylfaen"/>
        </w:rPr>
        <w:t>მუშაობა</w:t>
      </w:r>
      <w:r w:rsidRPr="0055236C">
        <w:t xml:space="preserve"> </w:t>
      </w:r>
      <w:r w:rsidRPr="0055236C">
        <w:rPr>
          <w:rFonts w:ascii="Sylfaen" w:hAnsi="Sylfaen" w:cs="Sylfaen"/>
        </w:rPr>
        <w:t>საზოგადოებრივი</w:t>
      </w:r>
      <w:r w:rsidRPr="0055236C">
        <w:t xml:space="preserve"> </w:t>
      </w:r>
      <w:r w:rsidRPr="0055236C">
        <w:rPr>
          <w:rFonts w:ascii="Sylfaen" w:hAnsi="Sylfaen" w:cs="Sylfaen"/>
        </w:rPr>
        <w:t>ტრანსპორტის</w:t>
      </w:r>
      <w:r w:rsidRPr="0055236C">
        <w:t xml:space="preserve"> </w:t>
      </w:r>
      <w:r w:rsidRPr="0055236C">
        <w:rPr>
          <w:rFonts w:ascii="Sylfaen" w:hAnsi="Sylfaen" w:cs="Sylfaen"/>
        </w:rPr>
        <w:t>ინტეგრირებულ</w:t>
      </w:r>
      <w:r w:rsidRPr="0055236C">
        <w:t xml:space="preserve"> </w:t>
      </w:r>
      <w:r w:rsidRPr="0055236C">
        <w:rPr>
          <w:rFonts w:ascii="Sylfaen" w:hAnsi="Sylfaen" w:cs="Sylfaen"/>
        </w:rPr>
        <w:t>მიდგომაზე</w:t>
      </w:r>
      <w:r w:rsidRPr="0055236C">
        <w:t xml:space="preserve">.  </w:t>
      </w:r>
      <w:proofErr w:type="gramStart"/>
      <w:r w:rsidRPr="0055236C">
        <w:rPr>
          <w:rFonts w:ascii="Sylfaen" w:hAnsi="Sylfaen" w:cs="Sylfaen"/>
        </w:rPr>
        <w:t>ეფექტური</w:t>
      </w:r>
      <w:proofErr w:type="gramEnd"/>
      <w:r w:rsidRPr="0055236C">
        <w:t xml:space="preserve"> </w:t>
      </w:r>
      <w:r w:rsidRPr="0055236C">
        <w:rPr>
          <w:rFonts w:ascii="Sylfaen" w:hAnsi="Sylfaen" w:cs="Sylfaen"/>
        </w:rPr>
        <w:t>საგზაო</w:t>
      </w:r>
      <w:r w:rsidRPr="0055236C">
        <w:t xml:space="preserve"> </w:t>
      </w:r>
      <w:r w:rsidRPr="0055236C">
        <w:rPr>
          <w:rFonts w:ascii="Sylfaen" w:hAnsi="Sylfaen" w:cs="Sylfaen"/>
        </w:rPr>
        <w:t>მართვის</w:t>
      </w:r>
      <w:r w:rsidRPr="0055236C">
        <w:t xml:space="preserve"> </w:t>
      </w:r>
      <w:r w:rsidRPr="0055236C">
        <w:rPr>
          <w:rFonts w:ascii="Sylfaen" w:hAnsi="Sylfaen" w:cs="Sylfaen"/>
        </w:rPr>
        <w:t>სისტემა</w:t>
      </w:r>
      <w:r w:rsidRPr="0055236C">
        <w:t xml:space="preserve"> </w:t>
      </w:r>
      <w:r>
        <w:rPr>
          <w:rFonts w:ascii="Sylfaen" w:hAnsi="Sylfaen" w:cs="Sylfaen"/>
          <w:lang w:val="ka-GE"/>
        </w:rPr>
        <w:t>გააუმჯობესებს</w:t>
      </w:r>
      <w:r w:rsidRPr="0055236C">
        <w:t xml:space="preserve"> </w:t>
      </w:r>
      <w:r w:rsidRPr="0055236C">
        <w:rPr>
          <w:rFonts w:ascii="Sylfaen" w:hAnsi="Sylfaen" w:cs="Sylfaen"/>
        </w:rPr>
        <w:t>სატრანსპორტო</w:t>
      </w:r>
      <w:r w:rsidRPr="0055236C">
        <w:t xml:space="preserve"> </w:t>
      </w:r>
      <w:r w:rsidRPr="0055236C">
        <w:rPr>
          <w:rFonts w:ascii="Sylfaen" w:hAnsi="Sylfaen" w:cs="Sylfaen"/>
        </w:rPr>
        <w:t>ნაკადებს</w:t>
      </w:r>
      <w:r w:rsidRPr="0055236C">
        <w:t xml:space="preserve"> </w:t>
      </w:r>
      <w:r w:rsidRPr="0055236C">
        <w:rPr>
          <w:rFonts w:ascii="Sylfaen" w:hAnsi="Sylfaen" w:cs="Sylfaen"/>
        </w:rPr>
        <w:t>და</w:t>
      </w:r>
      <w:r w:rsidRPr="0055236C">
        <w:t xml:space="preserve"> </w:t>
      </w:r>
      <w:r>
        <w:rPr>
          <w:rFonts w:ascii="Sylfaen" w:hAnsi="Sylfaen"/>
          <w:lang w:val="ka-GE"/>
        </w:rPr>
        <w:t>უზრუნველყოფს</w:t>
      </w:r>
      <w:r w:rsidRPr="0055236C">
        <w:t xml:space="preserve"> </w:t>
      </w:r>
      <w:r w:rsidRPr="0055236C">
        <w:rPr>
          <w:rFonts w:ascii="Sylfaen" w:hAnsi="Sylfaen" w:cs="Sylfaen"/>
        </w:rPr>
        <w:t>ემისიები</w:t>
      </w:r>
      <w:r>
        <w:rPr>
          <w:rFonts w:ascii="Sylfaen" w:hAnsi="Sylfaen" w:cs="Sylfaen"/>
          <w:lang w:val="ka-GE"/>
        </w:rPr>
        <w:t>ს შემცირებასა</w:t>
      </w:r>
      <w:r w:rsidRPr="0055236C">
        <w:t xml:space="preserve"> </w:t>
      </w:r>
      <w:r w:rsidRPr="0055236C">
        <w:rPr>
          <w:rFonts w:ascii="Sylfaen" w:hAnsi="Sylfaen" w:cs="Sylfaen"/>
        </w:rPr>
        <w:t>და</w:t>
      </w:r>
      <w:r w:rsidRPr="0055236C">
        <w:t xml:space="preserve"> </w:t>
      </w:r>
      <w:r>
        <w:rPr>
          <w:rFonts w:ascii="Sylfaen" w:hAnsi="Sylfaen"/>
          <w:lang w:val="ka-GE"/>
        </w:rPr>
        <w:t>გაუმჯობესებულ</w:t>
      </w:r>
      <w:r w:rsidRPr="0055236C">
        <w:t xml:space="preserve"> </w:t>
      </w:r>
      <w:r w:rsidRPr="0055236C">
        <w:rPr>
          <w:rFonts w:ascii="Sylfaen" w:hAnsi="Sylfaen" w:cs="Sylfaen"/>
        </w:rPr>
        <w:t>ჰაერის</w:t>
      </w:r>
      <w:r w:rsidRPr="0055236C">
        <w:t xml:space="preserve"> </w:t>
      </w:r>
      <w:r>
        <w:rPr>
          <w:rFonts w:ascii="Sylfaen" w:hAnsi="Sylfaen" w:cs="Sylfaen"/>
        </w:rPr>
        <w:t>ხარისხ</w:t>
      </w:r>
      <w:r>
        <w:rPr>
          <w:rFonts w:ascii="Sylfaen" w:hAnsi="Sylfaen" w:cs="Sylfaen"/>
          <w:lang w:val="ka-GE"/>
        </w:rPr>
        <w:t>ს</w:t>
      </w:r>
      <w:r w:rsidRPr="0055236C">
        <w:t xml:space="preserve"> </w:t>
      </w:r>
      <w:r w:rsidRPr="0055236C">
        <w:rPr>
          <w:rFonts w:ascii="Sylfaen" w:hAnsi="Sylfaen" w:cs="Sylfaen"/>
        </w:rPr>
        <w:t>ქალაქში</w:t>
      </w:r>
      <w:r>
        <w:rPr>
          <w:rFonts w:ascii="Sylfaen" w:hAnsi="Sylfaen" w:cs="Sylfaen"/>
          <w:lang w:val="ka-GE"/>
        </w:rPr>
        <w:t>.</w:t>
      </w:r>
    </w:p>
    <w:p w14:paraId="20AD13B1" w14:textId="76E5DC34" w:rsidR="00571B8D" w:rsidRPr="0092718E" w:rsidRDefault="00F4759B" w:rsidP="00323B3C">
      <w:pPr>
        <w:pStyle w:val="Heading2green"/>
      </w:pPr>
      <w:bookmarkStart w:id="103" w:name="_Toc496264152"/>
      <w:r>
        <w:rPr>
          <w:rFonts w:ascii="Sylfaen" w:hAnsi="Sylfaen"/>
          <w:lang w:val="ka-GE"/>
        </w:rPr>
        <w:t>მწვანე ქალაქის ღონისძიებები</w:t>
      </w:r>
      <w:bookmarkEnd w:id="103"/>
    </w:p>
    <w:p w14:paraId="1CBF1E42" w14:textId="1E5F9AB7" w:rsidR="00640C27" w:rsidRDefault="00640C27" w:rsidP="00640C27">
      <w:proofErr w:type="gramStart"/>
      <w:r>
        <w:rPr>
          <w:rFonts w:ascii="Sylfaen" w:hAnsi="Sylfaen" w:cs="Sylfaen"/>
        </w:rPr>
        <w:t>ზემოხსენებული</w:t>
      </w:r>
      <w:proofErr w:type="gramEnd"/>
      <w:r>
        <w:t xml:space="preserve"> </w:t>
      </w:r>
      <w:r>
        <w:rPr>
          <w:rFonts w:ascii="Sylfaen" w:hAnsi="Sylfaen" w:cs="Sylfaen"/>
        </w:rPr>
        <w:t>პრიორიტეტების</w:t>
      </w:r>
      <w:r>
        <w:t xml:space="preserve">, </w:t>
      </w:r>
      <w:r>
        <w:rPr>
          <w:rFonts w:ascii="Sylfaen" w:hAnsi="Sylfaen" w:cs="Sylfaen"/>
        </w:rPr>
        <w:t>მომავალი</w:t>
      </w:r>
      <w:r>
        <w:t xml:space="preserve"> </w:t>
      </w:r>
      <w:r>
        <w:rPr>
          <w:rFonts w:ascii="Sylfaen" w:hAnsi="Sylfaen" w:cs="Sylfaen"/>
        </w:rPr>
        <w:t>საბიუჯეტო</w:t>
      </w:r>
      <w:r>
        <w:t xml:space="preserve"> </w:t>
      </w:r>
      <w:r>
        <w:rPr>
          <w:rFonts w:ascii="Sylfaen" w:hAnsi="Sylfaen" w:cs="Sylfaen"/>
        </w:rPr>
        <w:t>მოთხოვნების</w:t>
      </w:r>
      <w:r>
        <w:t xml:space="preserve"> </w:t>
      </w:r>
      <w:r>
        <w:rPr>
          <w:rFonts w:ascii="Sylfaen" w:hAnsi="Sylfaen"/>
          <w:lang w:val="ka-GE"/>
        </w:rPr>
        <w:t>და</w:t>
      </w:r>
      <w:r>
        <w:t xml:space="preserve"> </w:t>
      </w:r>
      <w:r>
        <w:rPr>
          <w:rFonts w:ascii="Sylfaen" w:hAnsi="Sylfaen" w:cs="Sylfaen"/>
        </w:rPr>
        <w:t>ქალაქის</w:t>
      </w:r>
      <w:r>
        <w:t xml:space="preserve"> </w:t>
      </w:r>
      <w:r>
        <w:rPr>
          <w:rFonts w:ascii="Sylfaen" w:hAnsi="Sylfaen" w:cs="Sylfaen"/>
        </w:rPr>
        <w:t>შესაძლებლობები</w:t>
      </w:r>
      <w:r>
        <w:rPr>
          <w:rFonts w:ascii="Sylfaen" w:hAnsi="Sylfaen" w:cs="Sylfaen"/>
          <w:lang w:val="ka-GE"/>
        </w:rPr>
        <w:t xml:space="preserve">ს გათვალისწინებით განახორციელოს აღნიშნული ღონისძიებები, </w:t>
      </w:r>
      <w:r>
        <w:t xml:space="preserve"> </w:t>
      </w:r>
      <w:r>
        <w:rPr>
          <w:rFonts w:ascii="Sylfaen" w:hAnsi="Sylfaen" w:cs="Sylfaen"/>
        </w:rPr>
        <w:t>ასევე</w:t>
      </w:r>
      <w:r>
        <w:t xml:space="preserve"> </w:t>
      </w:r>
      <w:r>
        <w:rPr>
          <w:rFonts w:ascii="Sylfaen" w:hAnsi="Sylfaen"/>
          <w:lang w:val="ka-GE"/>
        </w:rPr>
        <w:t>ამ ღონისძიებების</w:t>
      </w:r>
      <w:r>
        <w:t xml:space="preserve"> </w:t>
      </w:r>
      <w:r>
        <w:rPr>
          <w:rFonts w:ascii="Sylfaen" w:hAnsi="Sylfaen" w:cs="Sylfaen"/>
        </w:rPr>
        <w:t>სოციალური</w:t>
      </w:r>
      <w:r>
        <w:t xml:space="preserve"> </w:t>
      </w:r>
      <w:r>
        <w:rPr>
          <w:rFonts w:ascii="Sylfaen" w:hAnsi="Sylfaen" w:cs="Sylfaen"/>
        </w:rPr>
        <w:t>და</w:t>
      </w:r>
      <w:r>
        <w:t xml:space="preserve"> </w:t>
      </w:r>
      <w:r>
        <w:rPr>
          <w:rFonts w:ascii="Sylfaen" w:hAnsi="Sylfaen" w:cs="Sylfaen"/>
        </w:rPr>
        <w:t>ეკონომიკური</w:t>
      </w:r>
      <w:r>
        <w:t xml:space="preserve"> </w:t>
      </w:r>
      <w:r>
        <w:rPr>
          <w:rFonts w:ascii="Sylfaen" w:hAnsi="Sylfaen" w:cs="Sylfaen"/>
        </w:rPr>
        <w:t>და</w:t>
      </w:r>
      <w:r>
        <w:t xml:space="preserve"> </w:t>
      </w:r>
      <w:r>
        <w:rPr>
          <w:rFonts w:ascii="Sylfaen" w:hAnsi="Sylfaen" w:cs="Sylfaen"/>
        </w:rPr>
        <w:t>გარემოსდაცვითი</w:t>
      </w:r>
      <w:r>
        <w:t xml:space="preserve"> </w:t>
      </w:r>
      <w:r>
        <w:rPr>
          <w:rFonts w:ascii="Sylfaen" w:hAnsi="Sylfaen" w:cs="Sylfaen"/>
        </w:rPr>
        <w:t>ზემოქმედებები</w:t>
      </w:r>
      <w:r>
        <w:rPr>
          <w:rFonts w:ascii="Sylfaen" w:hAnsi="Sylfaen" w:cs="Sylfaen"/>
          <w:lang w:val="ka-GE"/>
        </w:rPr>
        <w:t>ს გათვალისწინებით</w:t>
      </w:r>
      <w:r>
        <w:t xml:space="preserve">, </w:t>
      </w:r>
      <w:r>
        <w:rPr>
          <w:rFonts w:ascii="Sylfaen" w:hAnsi="Sylfaen"/>
          <w:lang w:val="ka-GE"/>
        </w:rPr>
        <w:t xml:space="preserve">შემდეგი </w:t>
      </w:r>
      <w:r>
        <w:rPr>
          <w:rFonts w:ascii="Sylfaen" w:hAnsi="Sylfaen" w:cs="Sylfaen"/>
        </w:rPr>
        <w:t>ღონისძიებები</w:t>
      </w:r>
      <w:r>
        <w:t xml:space="preserve"> </w:t>
      </w:r>
      <w:r>
        <w:rPr>
          <w:rFonts w:ascii="Sylfaen" w:hAnsi="Sylfaen" w:cs="Sylfaen"/>
        </w:rPr>
        <w:t>შერჩეული</w:t>
      </w:r>
      <w:r>
        <w:t xml:space="preserve"> </w:t>
      </w:r>
      <w:r>
        <w:rPr>
          <w:rFonts w:ascii="Sylfaen" w:hAnsi="Sylfaen" w:cs="Sylfaen"/>
        </w:rPr>
        <w:t>იქნა</w:t>
      </w:r>
      <w:r>
        <w:t xml:space="preserve"> </w:t>
      </w:r>
      <w:r>
        <w:rPr>
          <w:rFonts w:ascii="Sylfaen" w:hAnsi="Sylfaen" w:cs="Sylfaen"/>
        </w:rPr>
        <w:t>მწვანე</w:t>
      </w:r>
      <w:r>
        <w:t xml:space="preserve"> </w:t>
      </w:r>
      <w:r>
        <w:rPr>
          <w:rFonts w:ascii="Sylfaen" w:hAnsi="Sylfaen" w:cs="Sylfaen"/>
        </w:rPr>
        <w:t>ქალაქის</w:t>
      </w:r>
      <w:r>
        <w:t xml:space="preserve"> </w:t>
      </w:r>
      <w:r>
        <w:rPr>
          <w:rFonts w:ascii="Sylfaen" w:hAnsi="Sylfaen" w:cs="Sylfaen"/>
        </w:rPr>
        <w:t>სამოქმედო</w:t>
      </w:r>
      <w:r>
        <w:t xml:space="preserve"> </w:t>
      </w:r>
      <w:r>
        <w:rPr>
          <w:rFonts w:ascii="Sylfaen" w:hAnsi="Sylfaen" w:cs="Sylfaen"/>
        </w:rPr>
        <w:t>გეგმისთვის</w:t>
      </w:r>
      <w:r>
        <w:t xml:space="preserve"> </w:t>
      </w:r>
      <w:r>
        <w:rPr>
          <w:rFonts w:ascii="Sylfaen" w:hAnsi="Sylfaen" w:cs="Sylfaen"/>
        </w:rPr>
        <w:t>ყველაზე</w:t>
      </w:r>
      <w:r>
        <w:t xml:space="preserve"> </w:t>
      </w:r>
      <w:r>
        <w:rPr>
          <w:rFonts w:ascii="Sylfaen" w:hAnsi="Sylfaen" w:cs="Sylfaen"/>
        </w:rPr>
        <w:t>შესაფერისად</w:t>
      </w:r>
      <w:r>
        <w:t>.</w:t>
      </w:r>
    </w:p>
    <w:p w14:paraId="532B55E7" w14:textId="7BE02E80" w:rsidR="00E80770" w:rsidRPr="0092718E" w:rsidRDefault="00640C27" w:rsidP="00640C27">
      <w:proofErr w:type="gramStart"/>
      <w:r>
        <w:rPr>
          <w:rFonts w:ascii="Sylfaen" w:hAnsi="Sylfaen" w:cs="Sylfaen"/>
        </w:rPr>
        <w:t>ქვემოთ</w:t>
      </w:r>
      <w:proofErr w:type="gramEnd"/>
      <w:r>
        <w:t xml:space="preserve"> </w:t>
      </w:r>
      <w:r>
        <w:rPr>
          <w:rFonts w:ascii="Sylfaen" w:hAnsi="Sylfaen" w:cs="Sylfaen"/>
        </w:rPr>
        <w:t>მოყვანილი</w:t>
      </w:r>
      <w:r>
        <w:t xml:space="preserve"> </w:t>
      </w:r>
      <w:r>
        <w:rPr>
          <w:rFonts w:ascii="Sylfaen" w:hAnsi="Sylfaen" w:cs="Sylfaen"/>
        </w:rPr>
        <w:t>ცხრილი</w:t>
      </w:r>
      <w:r>
        <w:t xml:space="preserve"> </w:t>
      </w:r>
      <w:r>
        <w:rPr>
          <w:rFonts w:ascii="Sylfaen" w:hAnsi="Sylfaen"/>
          <w:lang w:val="ka-GE"/>
        </w:rPr>
        <w:t>გვაწვდის ინფორმაციას შერჩეული</w:t>
      </w:r>
      <w:r>
        <w:t xml:space="preserve"> </w:t>
      </w:r>
      <w:r>
        <w:rPr>
          <w:rFonts w:ascii="Sylfaen" w:hAnsi="Sylfaen" w:cs="Sylfaen"/>
        </w:rPr>
        <w:t>ღონისძიებ</w:t>
      </w:r>
      <w:r>
        <w:rPr>
          <w:rFonts w:ascii="Sylfaen" w:hAnsi="Sylfaen" w:cs="Sylfaen"/>
          <w:lang w:val="ka-GE"/>
        </w:rPr>
        <w:t>ი</w:t>
      </w:r>
      <w:r>
        <w:rPr>
          <w:rFonts w:ascii="Sylfaen" w:hAnsi="Sylfaen" w:cs="Sylfaen"/>
        </w:rPr>
        <w:t>ს</w:t>
      </w:r>
      <w:r>
        <w:t xml:space="preserve">,  </w:t>
      </w:r>
      <w:r>
        <w:rPr>
          <w:rFonts w:ascii="Sylfaen" w:hAnsi="Sylfaen" w:cs="Sylfaen"/>
        </w:rPr>
        <w:t>სტრატეგიულ</w:t>
      </w:r>
      <w:r>
        <w:rPr>
          <w:rFonts w:ascii="Sylfaen" w:hAnsi="Sylfaen" w:cs="Sylfaen"/>
          <w:lang w:val="ka-GE"/>
        </w:rPr>
        <w:t>ი</w:t>
      </w:r>
      <w:r>
        <w:t xml:space="preserve"> </w:t>
      </w:r>
      <w:r>
        <w:rPr>
          <w:rFonts w:ascii="Sylfaen" w:hAnsi="Sylfaen"/>
          <w:lang w:val="ka-GE"/>
        </w:rPr>
        <w:t>მიზნისა და</w:t>
      </w:r>
      <w:r>
        <w:t xml:space="preserve"> </w:t>
      </w:r>
      <w:r>
        <w:rPr>
          <w:rFonts w:ascii="Sylfaen" w:hAnsi="Sylfaen" w:cs="Sylfaen"/>
        </w:rPr>
        <w:t>შუალედურ</w:t>
      </w:r>
      <w:r>
        <w:rPr>
          <w:rFonts w:ascii="Sylfaen" w:hAnsi="Sylfaen" w:cs="Sylfaen"/>
          <w:lang w:val="ka-GE"/>
        </w:rPr>
        <w:t>ი</w:t>
      </w:r>
      <w:r>
        <w:t xml:space="preserve"> </w:t>
      </w:r>
      <w:r>
        <w:rPr>
          <w:rFonts w:ascii="Sylfaen" w:hAnsi="Sylfaen"/>
          <w:lang w:val="ka-GE"/>
        </w:rPr>
        <w:t>ამოცანის</w:t>
      </w:r>
      <w:r>
        <w:rPr>
          <w:rFonts w:ascii="Sylfaen" w:hAnsi="Sylfaen" w:cs="Sylfaen"/>
          <w:lang w:val="ka-GE"/>
        </w:rPr>
        <w:t xml:space="preserve"> შესახებ</w:t>
      </w:r>
      <w:r>
        <w:t xml:space="preserve">, </w:t>
      </w:r>
      <w:r>
        <w:rPr>
          <w:rFonts w:ascii="Sylfaen" w:hAnsi="Sylfaen"/>
          <w:lang w:val="ka-GE"/>
        </w:rPr>
        <w:t xml:space="preserve">ასევე იძლევა ინფორმაციას </w:t>
      </w:r>
      <w:r>
        <w:rPr>
          <w:rFonts w:ascii="Sylfaen" w:hAnsi="Sylfaen" w:cs="Sylfaen"/>
        </w:rPr>
        <w:t>გან</w:t>
      </w:r>
      <w:r>
        <w:rPr>
          <w:rFonts w:ascii="Sylfaen" w:hAnsi="Sylfaen" w:cs="Sylfaen"/>
          <w:lang w:val="ka-GE"/>
        </w:rPr>
        <w:t>მა</w:t>
      </w:r>
      <w:r>
        <w:rPr>
          <w:rFonts w:ascii="Sylfaen" w:hAnsi="Sylfaen" w:cs="Sylfaen"/>
        </w:rPr>
        <w:t>ხორციელებ</w:t>
      </w:r>
      <w:r>
        <w:rPr>
          <w:rFonts w:ascii="Sylfaen" w:hAnsi="Sylfaen" w:cs="Sylfaen"/>
          <w:lang w:val="ka-GE"/>
        </w:rPr>
        <w:t>ე</w:t>
      </w:r>
      <w:r>
        <w:rPr>
          <w:rFonts w:ascii="Sylfaen" w:hAnsi="Sylfaen" w:cs="Sylfaen"/>
        </w:rPr>
        <w:t>ლ</w:t>
      </w:r>
      <w:r>
        <w:rPr>
          <w:rFonts w:ascii="Sylfaen" w:hAnsi="Sylfaen" w:cs="Sylfaen"/>
          <w:lang w:val="ka-GE"/>
        </w:rPr>
        <w:t>ი</w:t>
      </w:r>
      <w:r>
        <w:t xml:space="preserve"> </w:t>
      </w:r>
      <w:r>
        <w:rPr>
          <w:rFonts w:ascii="Sylfaen" w:hAnsi="Sylfaen" w:cs="Sylfaen"/>
        </w:rPr>
        <w:t>პასუხისმგებ</w:t>
      </w:r>
      <w:r>
        <w:rPr>
          <w:rFonts w:ascii="Sylfaen" w:hAnsi="Sylfaen" w:cs="Sylfaen"/>
          <w:lang w:val="ka-GE"/>
        </w:rPr>
        <w:t>ელ</w:t>
      </w:r>
      <w:r>
        <w:t xml:space="preserve"> </w:t>
      </w:r>
      <w:r>
        <w:rPr>
          <w:rFonts w:ascii="Sylfaen" w:hAnsi="Sylfaen" w:cs="Sylfaen"/>
        </w:rPr>
        <w:t>ორგანიზაციებ</w:t>
      </w:r>
      <w:r>
        <w:rPr>
          <w:rFonts w:ascii="Sylfaen" w:hAnsi="Sylfaen" w:cs="Sylfaen"/>
          <w:lang w:val="ka-GE"/>
        </w:rPr>
        <w:t>ი</w:t>
      </w:r>
      <w:r>
        <w:rPr>
          <w:rFonts w:ascii="Sylfaen" w:hAnsi="Sylfaen" w:cs="Sylfaen"/>
        </w:rPr>
        <w:t>ს</w:t>
      </w:r>
      <w:r>
        <w:t xml:space="preserve">, </w:t>
      </w:r>
      <w:r>
        <w:rPr>
          <w:rFonts w:ascii="Sylfaen" w:hAnsi="Sylfaen"/>
          <w:lang w:val="ka-GE"/>
        </w:rPr>
        <w:t>განხორციელების ვადების</w:t>
      </w:r>
      <w:r>
        <w:t xml:space="preserve">,  </w:t>
      </w:r>
      <w:r>
        <w:rPr>
          <w:rFonts w:ascii="Sylfaen" w:hAnsi="Sylfaen" w:cs="Sylfaen"/>
        </w:rPr>
        <w:t>და</w:t>
      </w:r>
      <w:r>
        <w:t xml:space="preserve"> </w:t>
      </w:r>
      <w:r>
        <w:rPr>
          <w:rFonts w:ascii="Sylfaen" w:hAnsi="Sylfaen" w:cs="Sylfaen"/>
        </w:rPr>
        <w:t>პოტენციური</w:t>
      </w:r>
      <w:r>
        <w:t xml:space="preserve"> </w:t>
      </w:r>
      <w:r>
        <w:rPr>
          <w:rFonts w:ascii="Sylfaen" w:hAnsi="Sylfaen" w:cs="Sylfaen"/>
        </w:rPr>
        <w:t>დაფინანსების</w:t>
      </w:r>
      <w:r>
        <w:t xml:space="preserve"> </w:t>
      </w:r>
      <w:r>
        <w:rPr>
          <w:rFonts w:ascii="Sylfaen" w:hAnsi="Sylfaen" w:cs="Sylfaen"/>
        </w:rPr>
        <w:t>წყაროებ</w:t>
      </w:r>
      <w:r>
        <w:rPr>
          <w:rFonts w:ascii="Sylfaen" w:hAnsi="Sylfaen" w:cs="Sylfaen"/>
          <w:lang w:val="ka-GE"/>
        </w:rPr>
        <w:t>ი</w:t>
      </w:r>
      <w:r>
        <w:rPr>
          <w:rFonts w:ascii="Sylfaen" w:hAnsi="Sylfaen" w:cs="Sylfaen"/>
        </w:rPr>
        <w:t>ს</w:t>
      </w:r>
      <w:r>
        <w:rPr>
          <w:rFonts w:ascii="Sylfaen" w:hAnsi="Sylfaen" w:cs="Sylfaen"/>
          <w:lang w:val="ka-GE"/>
        </w:rPr>
        <w:t xml:space="preserve"> შესახებ</w:t>
      </w:r>
      <w:r>
        <w:t xml:space="preserve">. </w:t>
      </w:r>
      <w:proofErr w:type="gramStart"/>
      <w:r>
        <w:rPr>
          <w:rFonts w:ascii="Sylfaen" w:hAnsi="Sylfaen" w:cs="Sylfaen"/>
        </w:rPr>
        <w:t>თითოეული</w:t>
      </w:r>
      <w:proofErr w:type="gramEnd"/>
      <w:r>
        <w:t xml:space="preserve"> </w:t>
      </w:r>
      <w:r>
        <w:rPr>
          <w:rFonts w:ascii="Sylfaen" w:hAnsi="Sylfaen" w:cs="Sylfaen"/>
        </w:rPr>
        <w:t>ღონისძიების</w:t>
      </w:r>
      <w:r>
        <w:rPr>
          <w:rFonts w:ascii="Sylfaen" w:hAnsi="Sylfaen"/>
          <w:lang w:val="ka-GE"/>
        </w:rPr>
        <w:t xml:space="preserve">თვის დამატებითი </w:t>
      </w:r>
      <w:r>
        <w:rPr>
          <w:rFonts w:ascii="Sylfaen" w:hAnsi="Sylfaen" w:cs="Sylfaen"/>
        </w:rPr>
        <w:t>დეტალები</w:t>
      </w:r>
      <w:r>
        <w:t xml:space="preserve"> </w:t>
      </w:r>
      <w:r>
        <w:rPr>
          <w:rFonts w:ascii="Sylfaen" w:hAnsi="Sylfaen" w:cs="Sylfaen"/>
        </w:rPr>
        <w:t>მოცემულია</w:t>
      </w:r>
      <w:r>
        <w:t xml:space="preserve"> </w:t>
      </w:r>
      <w:r>
        <w:rPr>
          <w:rFonts w:ascii="Sylfaen" w:hAnsi="Sylfaen" w:cs="Sylfaen"/>
        </w:rPr>
        <w:t>ცხრილში</w:t>
      </w:r>
      <w:r>
        <w:t xml:space="preserve"> 5.3 </w:t>
      </w:r>
      <w:r>
        <w:rPr>
          <w:rFonts w:ascii="Sylfaen" w:hAnsi="Sylfaen" w:cs="Sylfaen"/>
        </w:rPr>
        <w:t>ცხრილში</w:t>
      </w:r>
      <w:r>
        <w:t>.</w:t>
      </w:r>
      <w:r w:rsidR="00E80770" w:rsidRPr="0092718E">
        <w:t xml:space="preserve"> </w:t>
      </w:r>
    </w:p>
    <w:p w14:paraId="46277689" w14:textId="77777777" w:rsidR="00336C09" w:rsidRDefault="00336C09" w:rsidP="002151B3">
      <w:pPr>
        <w:rPr>
          <w:sz w:val="18"/>
        </w:rPr>
      </w:pPr>
    </w:p>
    <w:p w14:paraId="2D1D05D3" w14:textId="77777777" w:rsidR="00336C09" w:rsidRPr="00D50E67" w:rsidRDefault="00336C09" w:rsidP="002151B3">
      <w:pPr>
        <w:rPr>
          <w:sz w:val="18"/>
        </w:rPr>
      </w:pPr>
    </w:p>
    <w:p w14:paraId="7F2AB018" w14:textId="26863049" w:rsidR="00B7024E" w:rsidRPr="00D50E67" w:rsidRDefault="00B7024E" w:rsidP="003127EC">
      <w:pPr>
        <w:pStyle w:val="FootnoteText"/>
        <w:rPr>
          <w:sz w:val="18"/>
        </w:rPr>
        <w:sectPr w:rsidR="00B7024E" w:rsidRPr="00D50E67" w:rsidSect="00346FAA">
          <w:pgSz w:w="11906" w:h="16838"/>
          <w:pgMar w:top="1305" w:right="1440" w:bottom="1097" w:left="1440" w:header="708" w:footer="708" w:gutter="0"/>
          <w:cols w:space="708"/>
          <w:docGrid w:linePitch="360"/>
        </w:sectPr>
      </w:pPr>
    </w:p>
    <w:p w14:paraId="1B3F52DB" w14:textId="77D49EFD" w:rsidR="00D5395E" w:rsidRPr="00360815" w:rsidRDefault="00B55D41" w:rsidP="00E3735E">
      <w:pPr>
        <w:pStyle w:val="Caption"/>
        <w:jc w:val="left"/>
        <w:rPr>
          <w:rFonts w:ascii="Franklin Gothic Medium" w:hAnsi="Franklin Gothic Medium"/>
          <w:b w:val="0"/>
          <w:color w:val="auto"/>
          <w:lang w:val="es-ES_tradnl"/>
        </w:rPr>
      </w:pPr>
      <w:r>
        <w:rPr>
          <w:rFonts w:ascii="Sylfaen" w:hAnsi="Sylfaen"/>
          <w:color w:val="auto"/>
          <w:lang w:val="ka-GE"/>
        </w:rPr>
        <w:t xml:space="preserve">ცხრილი 5.1 - </w:t>
      </w:r>
      <w:r w:rsidR="00902263" w:rsidRPr="00360815">
        <w:rPr>
          <w:rFonts w:ascii="Franklin Gothic Book" w:hAnsi="Franklin Gothic Book"/>
          <w:b w:val="0"/>
          <w:color w:val="auto"/>
          <w:lang w:val="es-ES_tradnl"/>
        </w:rPr>
        <w:t xml:space="preserve"> </w:t>
      </w:r>
      <w:r w:rsidR="00483E3F">
        <w:rPr>
          <w:rFonts w:ascii="Sylfaen" w:hAnsi="Sylfaen" w:cs="Sylfaen"/>
          <w:b w:val="0"/>
          <w:color w:val="auto"/>
          <w:lang w:val="es-ES_tradnl"/>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sidR="00E3735E" w:rsidRPr="00360815">
        <w:rPr>
          <w:rFonts w:ascii="Franklin Gothic Medium" w:hAnsi="Franklin Gothic Medium"/>
          <w:b w:val="0"/>
          <w:color w:val="auto"/>
          <w:lang w:val="es-ES_tradnl"/>
        </w:rPr>
        <w:t xml:space="preserve"> </w:t>
      </w:r>
      <w:r w:rsidR="00937105">
        <w:rPr>
          <w:rFonts w:ascii="Sylfaen" w:hAnsi="Sylfaen" w:cs="Sylfaen"/>
          <w:b w:val="0"/>
          <w:color w:val="auto"/>
        </w:rPr>
        <w:t>ტრანსპორტი</w:t>
      </w:r>
      <w:r w:rsidR="007C3463">
        <w:rPr>
          <w:rFonts w:ascii="Sylfaen" w:hAnsi="Sylfaen" w:cs="Sylfaen"/>
          <w:b w:val="0"/>
          <w:color w:val="auto"/>
          <w:lang w:val="ka-GE"/>
        </w:rPr>
        <w:t>ს სექტორისთვის</w:t>
      </w:r>
    </w:p>
    <w:p w14:paraId="2FCB04CA" w14:textId="77777777" w:rsidR="004D636E" w:rsidRPr="00360815" w:rsidRDefault="004D636E" w:rsidP="004D636E">
      <w:pPr>
        <w:rPr>
          <w:lang w:val="es-ES_tradnl" w:eastAsia="es-ES"/>
        </w:rPr>
      </w:pPr>
    </w:p>
    <w:tbl>
      <w:tblPr>
        <w:tblStyle w:val="TableGrid"/>
        <w:tblW w:w="13610" w:type="dxa"/>
        <w:jc w:val="center"/>
        <w:tblInd w:w="-2075"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CellMar>
          <w:left w:w="115" w:type="dxa"/>
          <w:right w:w="115" w:type="dxa"/>
        </w:tblCellMar>
        <w:tblLook w:val="04A0" w:firstRow="1" w:lastRow="0" w:firstColumn="1" w:lastColumn="0" w:noHBand="0" w:noVBand="1"/>
      </w:tblPr>
      <w:tblGrid>
        <w:gridCol w:w="906"/>
        <w:gridCol w:w="2880"/>
        <w:gridCol w:w="810"/>
        <w:gridCol w:w="3115"/>
        <w:gridCol w:w="1704"/>
        <w:gridCol w:w="402"/>
        <w:gridCol w:w="402"/>
        <w:gridCol w:w="403"/>
        <w:gridCol w:w="402"/>
        <w:gridCol w:w="402"/>
        <w:gridCol w:w="403"/>
        <w:gridCol w:w="1781"/>
      </w:tblGrid>
      <w:tr w:rsidR="00F470DE" w:rsidRPr="0092718E" w14:paraId="6337BC1E" w14:textId="77777777" w:rsidTr="00897A7A">
        <w:trPr>
          <w:trHeight w:val="300"/>
          <w:jc w:val="center"/>
        </w:trPr>
        <w:tc>
          <w:tcPr>
            <w:tcW w:w="906" w:type="dxa"/>
            <w:vMerge w:val="restart"/>
            <w:shd w:val="clear" w:color="auto" w:fill="46BA8D"/>
            <w:vAlign w:val="center"/>
          </w:tcPr>
          <w:p w14:paraId="178ACDB2" w14:textId="074854AC" w:rsidR="00F470DE" w:rsidRPr="0092718E" w:rsidRDefault="00F470DE" w:rsidP="00902263">
            <w:pPr>
              <w:spacing w:after="120"/>
              <w:jc w:val="center"/>
              <w:rPr>
                <w:color w:val="FFFFFF"/>
                <w:sz w:val="24"/>
                <w:szCs w:val="24"/>
                <w:lang w:val="en-GB" w:eastAsia="en-GB"/>
              </w:rPr>
            </w:pPr>
            <w:r w:rsidRPr="0092718E">
              <w:rPr>
                <w:color w:val="FFFFFF"/>
                <w:sz w:val="24"/>
                <w:szCs w:val="24"/>
                <w:lang w:val="en-GB" w:eastAsia="en-GB"/>
              </w:rPr>
              <w:t>No</w:t>
            </w:r>
          </w:p>
        </w:tc>
        <w:tc>
          <w:tcPr>
            <w:tcW w:w="2880" w:type="dxa"/>
            <w:vMerge w:val="restart"/>
            <w:shd w:val="clear" w:color="auto" w:fill="46BA8D"/>
            <w:vAlign w:val="center"/>
          </w:tcPr>
          <w:p w14:paraId="07FA24DF" w14:textId="7C8E46D7" w:rsidR="00F470DE" w:rsidRPr="00B55D41" w:rsidRDefault="00F470DE" w:rsidP="00902263">
            <w:pPr>
              <w:spacing w:after="120"/>
              <w:jc w:val="center"/>
              <w:rPr>
                <w:rFonts w:ascii="Sylfaen" w:hAnsi="Sylfaen" w:cs="Arial"/>
                <w:b/>
                <w:lang w:val="ka-GE"/>
              </w:rPr>
            </w:pPr>
            <w:r>
              <w:rPr>
                <w:rFonts w:ascii="Sylfaen" w:hAnsi="Sylfaen" w:cs="Arial"/>
                <w:b/>
                <w:color w:val="FFFFFF"/>
                <w:sz w:val="24"/>
                <w:szCs w:val="24"/>
                <w:lang w:val="ka-GE"/>
              </w:rPr>
              <w:t>ღონისძიებები</w:t>
            </w:r>
          </w:p>
        </w:tc>
        <w:tc>
          <w:tcPr>
            <w:tcW w:w="810" w:type="dxa"/>
            <w:vMerge w:val="restart"/>
            <w:shd w:val="clear" w:color="auto" w:fill="46BA8D"/>
            <w:vAlign w:val="center"/>
          </w:tcPr>
          <w:p w14:paraId="22653124" w14:textId="4BF0E1E1" w:rsidR="00F470DE" w:rsidRPr="0092718E" w:rsidRDefault="00F470DE" w:rsidP="00902263">
            <w:pPr>
              <w:spacing w:after="120"/>
              <w:jc w:val="center"/>
              <w:rPr>
                <w:rFonts w:ascii="Cambria" w:hAnsi="Cambria" w:cs="Arial"/>
                <w:b/>
                <w:lang w:val="en-GB"/>
              </w:rPr>
            </w:pPr>
            <w:r w:rsidRPr="0092718E">
              <w:rPr>
                <w:color w:val="FFFFFF"/>
                <w:sz w:val="24"/>
                <w:szCs w:val="24"/>
                <w:lang w:val="en-GB" w:eastAsia="en-GB"/>
              </w:rPr>
              <w:t>SO</w:t>
            </w:r>
          </w:p>
        </w:tc>
        <w:tc>
          <w:tcPr>
            <w:tcW w:w="3115" w:type="dxa"/>
            <w:vMerge w:val="restart"/>
            <w:shd w:val="clear" w:color="auto" w:fill="46BA8D"/>
            <w:vAlign w:val="center"/>
          </w:tcPr>
          <w:p w14:paraId="2914E76D" w14:textId="69344C49" w:rsidR="00F470DE" w:rsidRPr="0092718E" w:rsidRDefault="00F470DE" w:rsidP="00902263">
            <w:pPr>
              <w:spacing w:after="120"/>
              <w:jc w:val="center"/>
              <w:rPr>
                <w:color w:val="FFFFFF"/>
                <w:sz w:val="24"/>
                <w:szCs w:val="24"/>
                <w:lang w:val="en-GB" w:eastAsia="en-GB"/>
              </w:rPr>
            </w:pPr>
            <w:r>
              <w:rPr>
                <w:rFonts w:ascii="Sylfaen" w:hAnsi="Sylfaen"/>
                <w:color w:val="FFFFFF"/>
                <w:sz w:val="24"/>
                <w:szCs w:val="24"/>
                <w:lang w:val="ka-GE" w:eastAsia="en-GB"/>
              </w:rPr>
              <w:t>საშუალოვადიანი ამოცანები</w:t>
            </w:r>
          </w:p>
          <w:p w14:paraId="1F1AF96A" w14:textId="21FF0BE7" w:rsidR="00F470DE" w:rsidRPr="0092718E" w:rsidRDefault="00F470DE" w:rsidP="00902263">
            <w:pPr>
              <w:spacing w:after="120"/>
              <w:jc w:val="center"/>
              <w:rPr>
                <w:rFonts w:ascii="Cambria" w:hAnsi="Cambria" w:cs="Arial"/>
                <w:b/>
                <w:lang w:val="en-GB"/>
              </w:rPr>
            </w:pPr>
            <w:r w:rsidRPr="0092718E">
              <w:rPr>
                <w:color w:val="FFFFFF"/>
                <w:sz w:val="24"/>
                <w:szCs w:val="24"/>
                <w:lang w:val="en-GB" w:eastAsia="en-GB"/>
              </w:rPr>
              <w:t>(2025)</w:t>
            </w:r>
          </w:p>
        </w:tc>
        <w:tc>
          <w:tcPr>
            <w:tcW w:w="1704" w:type="dxa"/>
            <w:vMerge w:val="restart"/>
            <w:shd w:val="clear" w:color="auto" w:fill="46BA8D"/>
            <w:vAlign w:val="center"/>
          </w:tcPr>
          <w:p w14:paraId="68DF07FC" w14:textId="3D9E1473" w:rsidR="00F470DE" w:rsidRPr="00B55D41" w:rsidRDefault="00F470DE" w:rsidP="00902263">
            <w:pPr>
              <w:spacing w:after="120"/>
              <w:jc w:val="center"/>
              <w:rPr>
                <w:rFonts w:ascii="Sylfaen" w:hAnsi="Sylfaen" w:cs="Arial"/>
                <w:b/>
                <w:color w:val="FFFFFF"/>
                <w:sz w:val="24"/>
                <w:szCs w:val="24"/>
                <w:lang w:val="ka-GE"/>
              </w:rPr>
            </w:pPr>
            <w:r>
              <w:rPr>
                <w:rFonts w:ascii="Sylfaen" w:hAnsi="Sylfaen" w:cs="Arial"/>
                <w:b/>
                <w:color w:val="FFFFFF"/>
                <w:sz w:val="24"/>
                <w:szCs w:val="24"/>
                <w:lang w:val="ka-GE"/>
              </w:rPr>
              <w:t>განმახორციელებელი ორგანო</w:t>
            </w:r>
          </w:p>
        </w:tc>
        <w:tc>
          <w:tcPr>
            <w:tcW w:w="2414" w:type="dxa"/>
            <w:gridSpan w:val="6"/>
            <w:shd w:val="clear" w:color="auto" w:fill="46BA8D"/>
            <w:vAlign w:val="center"/>
          </w:tcPr>
          <w:p w14:paraId="4F423C64" w14:textId="6E9BCDDC" w:rsidR="00F470DE" w:rsidRPr="00B55D41" w:rsidRDefault="00F470DE" w:rsidP="00902263">
            <w:pPr>
              <w:spacing w:after="120"/>
              <w:jc w:val="center"/>
              <w:rPr>
                <w:rFonts w:ascii="Sylfaen" w:hAnsi="Sylfaen" w:cs="Arial"/>
                <w:b/>
                <w:color w:val="FFFFFF"/>
                <w:sz w:val="24"/>
                <w:szCs w:val="24"/>
                <w:lang w:val="ka-GE"/>
              </w:rPr>
            </w:pPr>
            <w:r>
              <w:rPr>
                <w:rFonts w:ascii="Sylfaen" w:hAnsi="Sylfaen" w:cs="Arial"/>
                <w:b/>
                <w:color w:val="FFFFFF"/>
                <w:sz w:val="24"/>
                <w:szCs w:val="24"/>
                <w:lang w:val="ka-GE"/>
              </w:rPr>
              <w:t>პერიოდი</w:t>
            </w:r>
          </w:p>
        </w:tc>
        <w:tc>
          <w:tcPr>
            <w:tcW w:w="1781" w:type="dxa"/>
            <w:vMerge w:val="restart"/>
            <w:shd w:val="clear" w:color="auto" w:fill="46BA8D"/>
            <w:vAlign w:val="center"/>
          </w:tcPr>
          <w:p w14:paraId="703603AB" w14:textId="1E50353D" w:rsidR="00F470DE" w:rsidRPr="00B55D41" w:rsidRDefault="00F470DE" w:rsidP="00902263">
            <w:pPr>
              <w:spacing w:after="120"/>
              <w:jc w:val="center"/>
              <w:rPr>
                <w:rFonts w:ascii="Sylfaen" w:hAnsi="Sylfaen" w:cs="Arial"/>
                <w:b/>
                <w:color w:val="FFFFFF"/>
                <w:sz w:val="24"/>
                <w:szCs w:val="24"/>
                <w:lang w:val="ka-GE"/>
              </w:rPr>
            </w:pPr>
            <w:r>
              <w:rPr>
                <w:rFonts w:ascii="Sylfaen" w:hAnsi="Sylfaen" w:cs="Arial"/>
                <w:b/>
                <w:color w:val="FFFFFF"/>
                <w:sz w:val="24"/>
                <w:szCs w:val="24"/>
                <w:lang w:val="ka-GE"/>
              </w:rPr>
              <w:t>დაფინანსების პოტენციური წყარო</w:t>
            </w:r>
          </w:p>
        </w:tc>
      </w:tr>
      <w:tr w:rsidR="00F470DE" w:rsidRPr="0092718E" w14:paraId="6A023A42" w14:textId="77777777" w:rsidTr="00897A7A">
        <w:trPr>
          <w:cantSplit/>
          <w:trHeight w:val="1134"/>
          <w:jc w:val="center"/>
        </w:trPr>
        <w:tc>
          <w:tcPr>
            <w:tcW w:w="906" w:type="dxa"/>
            <w:vMerge/>
            <w:shd w:val="clear" w:color="auto" w:fill="2FCACD"/>
            <w:vAlign w:val="center"/>
          </w:tcPr>
          <w:p w14:paraId="3AEB151E" w14:textId="574B7873" w:rsidR="00F470DE" w:rsidRPr="0092718E" w:rsidRDefault="00F470DE" w:rsidP="00902263">
            <w:pPr>
              <w:spacing w:after="120"/>
              <w:jc w:val="center"/>
              <w:rPr>
                <w:color w:val="FFFFFF"/>
                <w:sz w:val="24"/>
                <w:szCs w:val="24"/>
                <w:lang w:val="en-GB" w:eastAsia="en-GB"/>
              </w:rPr>
            </w:pPr>
          </w:p>
        </w:tc>
        <w:tc>
          <w:tcPr>
            <w:tcW w:w="2880" w:type="dxa"/>
            <w:vMerge/>
            <w:shd w:val="clear" w:color="auto" w:fill="2FCACD"/>
            <w:vAlign w:val="center"/>
          </w:tcPr>
          <w:p w14:paraId="6F55B304" w14:textId="4301E641" w:rsidR="00F470DE" w:rsidRPr="0092718E" w:rsidRDefault="00F470DE" w:rsidP="00902263">
            <w:pPr>
              <w:spacing w:after="120"/>
              <w:jc w:val="center"/>
              <w:rPr>
                <w:color w:val="FFFFFF"/>
                <w:sz w:val="24"/>
                <w:szCs w:val="24"/>
                <w:lang w:val="en-GB" w:eastAsia="en-GB"/>
              </w:rPr>
            </w:pPr>
          </w:p>
        </w:tc>
        <w:tc>
          <w:tcPr>
            <w:tcW w:w="810" w:type="dxa"/>
            <w:vMerge/>
            <w:shd w:val="clear" w:color="auto" w:fill="2FCACD"/>
            <w:vAlign w:val="center"/>
          </w:tcPr>
          <w:p w14:paraId="45C1914C" w14:textId="77777777" w:rsidR="00F470DE" w:rsidRPr="0092718E" w:rsidRDefault="00F470DE" w:rsidP="00902263">
            <w:pPr>
              <w:spacing w:after="120"/>
              <w:jc w:val="center"/>
              <w:rPr>
                <w:color w:val="FFFFFF"/>
                <w:sz w:val="24"/>
                <w:szCs w:val="24"/>
                <w:lang w:val="en-GB" w:eastAsia="en-GB"/>
              </w:rPr>
            </w:pPr>
          </w:p>
        </w:tc>
        <w:tc>
          <w:tcPr>
            <w:tcW w:w="3115" w:type="dxa"/>
            <w:vMerge/>
            <w:shd w:val="clear" w:color="auto" w:fill="2FCACD"/>
            <w:vAlign w:val="center"/>
          </w:tcPr>
          <w:p w14:paraId="2DEFD95E" w14:textId="77777777" w:rsidR="00F470DE" w:rsidRPr="0092718E" w:rsidRDefault="00F470DE" w:rsidP="00902263">
            <w:pPr>
              <w:spacing w:after="120"/>
              <w:jc w:val="center"/>
              <w:rPr>
                <w:color w:val="FFFFFF"/>
                <w:sz w:val="24"/>
                <w:szCs w:val="24"/>
                <w:lang w:val="en-GB" w:eastAsia="en-GB"/>
              </w:rPr>
            </w:pPr>
          </w:p>
        </w:tc>
        <w:tc>
          <w:tcPr>
            <w:tcW w:w="1704" w:type="dxa"/>
            <w:vMerge/>
            <w:shd w:val="clear" w:color="auto" w:fill="2FCACD"/>
            <w:vAlign w:val="center"/>
          </w:tcPr>
          <w:p w14:paraId="6572ACEF" w14:textId="77777777" w:rsidR="00F470DE" w:rsidRPr="0092718E" w:rsidRDefault="00F470DE" w:rsidP="00902263">
            <w:pPr>
              <w:spacing w:after="120"/>
              <w:jc w:val="center"/>
              <w:rPr>
                <w:rFonts w:cs="Arial"/>
                <w:b/>
                <w:color w:val="FFFFFF"/>
                <w:sz w:val="24"/>
                <w:szCs w:val="24"/>
                <w:lang w:val="en-GB"/>
              </w:rPr>
            </w:pPr>
          </w:p>
        </w:tc>
        <w:tc>
          <w:tcPr>
            <w:tcW w:w="402" w:type="dxa"/>
            <w:shd w:val="clear" w:color="auto" w:fill="46BA8D"/>
            <w:textDirection w:val="tbRl"/>
            <w:vAlign w:val="center"/>
          </w:tcPr>
          <w:p w14:paraId="4F8E9CFE" w14:textId="33BD4EAB" w:rsidR="00F470DE" w:rsidRPr="0092718E" w:rsidRDefault="00F470DE" w:rsidP="0018167F">
            <w:pPr>
              <w:spacing w:after="120"/>
              <w:ind w:left="113" w:right="113"/>
              <w:jc w:val="center"/>
              <w:rPr>
                <w:rFonts w:cs="Arial"/>
                <w:b/>
                <w:color w:val="FFFFFF"/>
                <w:sz w:val="22"/>
                <w:szCs w:val="22"/>
                <w:lang w:val="en-GB"/>
              </w:rPr>
            </w:pPr>
            <w:r w:rsidRPr="0092718E">
              <w:rPr>
                <w:rFonts w:cs="Arial"/>
                <w:b/>
                <w:color w:val="FFFFFF"/>
                <w:sz w:val="22"/>
                <w:szCs w:val="22"/>
                <w:lang w:val="en-GB"/>
              </w:rPr>
              <w:t>2018</w:t>
            </w:r>
          </w:p>
        </w:tc>
        <w:tc>
          <w:tcPr>
            <w:tcW w:w="402" w:type="dxa"/>
            <w:shd w:val="clear" w:color="auto" w:fill="46BA8D"/>
            <w:textDirection w:val="tbRl"/>
            <w:vAlign w:val="center"/>
          </w:tcPr>
          <w:p w14:paraId="2D29A733" w14:textId="4020BBA5" w:rsidR="00F470DE" w:rsidRPr="0092718E" w:rsidRDefault="00F470DE" w:rsidP="0018167F">
            <w:pPr>
              <w:spacing w:after="120"/>
              <w:ind w:left="113" w:right="113"/>
              <w:jc w:val="center"/>
              <w:rPr>
                <w:rFonts w:cs="Arial"/>
                <w:b/>
                <w:color w:val="FFFFFF"/>
                <w:sz w:val="22"/>
                <w:szCs w:val="22"/>
                <w:lang w:val="en-GB"/>
              </w:rPr>
            </w:pPr>
            <w:r w:rsidRPr="0092718E">
              <w:rPr>
                <w:rFonts w:cs="Arial"/>
                <w:b/>
                <w:color w:val="FFFFFF"/>
                <w:sz w:val="22"/>
                <w:szCs w:val="22"/>
                <w:lang w:val="en-GB"/>
              </w:rPr>
              <w:t>2019</w:t>
            </w:r>
          </w:p>
        </w:tc>
        <w:tc>
          <w:tcPr>
            <w:tcW w:w="403" w:type="dxa"/>
            <w:shd w:val="clear" w:color="auto" w:fill="46BA8D"/>
            <w:textDirection w:val="tbRl"/>
            <w:vAlign w:val="center"/>
          </w:tcPr>
          <w:p w14:paraId="32000AB9" w14:textId="15E07EB9" w:rsidR="00F470DE" w:rsidRPr="0092718E" w:rsidRDefault="00F470DE" w:rsidP="0018167F">
            <w:pPr>
              <w:spacing w:after="120"/>
              <w:ind w:left="113" w:right="113"/>
              <w:jc w:val="center"/>
              <w:rPr>
                <w:rFonts w:cs="Arial"/>
                <w:b/>
                <w:color w:val="FFFFFF"/>
                <w:sz w:val="22"/>
                <w:szCs w:val="22"/>
                <w:lang w:val="en-GB"/>
              </w:rPr>
            </w:pPr>
            <w:r w:rsidRPr="0092718E">
              <w:rPr>
                <w:rFonts w:cs="Arial"/>
                <w:b/>
                <w:color w:val="FFFFFF"/>
                <w:sz w:val="22"/>
                <w:szCs w:val="22"/>
                <w:lang w:val="en-GB"/>
              </w:rPr>
              <w:t>2020</w:t>
            </w:r>
          </w:p>
        </w:tc>
        <w:tc>
          <w:tcPr>
            <w:tcW w:w="402" w:type="dxa"/>
            <w:shd w:val="clear" w:color="auto" w:fill="46BA8D"/>
            <w:textDirection w:val="tbRl"/>
            <w:vAlign w:val="center"/>
          </w:tcPr>
          <w:p w14:paraId="46A821B7" w14:textId="6899AD8A" w:rsidR="00F470DE" w:rsidRPr="0092718E" w:rsidRDefault="00F470DE" w:rsidP="0018167F">
            <w:pPr>
              <w:spacing w:after="120"/>
              <w:ind w:left="113" w:right="113"/>
              <w:jc w:val="center"/>
              <w:rPr>
                <w:rFonts w:cs="Arial"/>
                <w:b/>
                <w:color w:val="FFFFFF"/>
                <w:sz w:val="22"/>
                <w:szCs w:val="22"/>
                <w:lang w:val="en-GB"/>
              </w:rPr>
            </w:pPr>
            <w:r w:rsidRPr="0092718E">
              <w:rPr>
                <w:rFonts w:cs="Arial"/>
                <w:b/>
                <w:color w:val="FFFFFF"/>
                <w:sz w:val="22"/>
                <w:szCs w:val="22"/>
                <w:lang w:val="en-GB"/>
              </w:rPr>
              <w:t>2021</w:t>
            </w:r>
          </w:p>
        </w:tc>
        <w:tc>
          <w:tcPr>
            <w:tcW w:w="402" w:type="dxa"/>
            <w:shd w:val="clear" w:color="auto" w:fill="46BA8D"/>
            <w:textDirection w:val="tbRl"/>
            <w:vAlign w:val="center"/>
          </w:tcPr>
          <w:p w14:paraId="3B224066" w14:textId="7CADC412" w:rsidR="00F470DE" w:rsidRPr="0092718E" w:rsidRDefault="00F470DE" w:rsidP="0018167F">
            <w:pPr>
              <w:spacing w:after="120"/>
              <w:ind w:left="113" w:right="113"/>
              <w:jc w:val="center"/>
              <w:rPr>
                <w:rFonts w:cs="Arial"/>
                <w:b/>
                <w:color w:val="FFFFFF"/>
                <w:sz w:val="22"/>
                <w:szCs w:val="22"/>
                <w:lang w:val="en-GB"/>
              </w:rPr>
            </w:pPr>
            <w:r w:rsidRPr="0092718E">
              <w:rPr>
                <w:rFonts w:cs="Arial"/>
                <w:b/>
                <w:color w:val="FFFFFF"/>
                <w:sz w:val="22"/>
                <w:szCs w:val="22"/>
                <w:lang w:val="en-GB"/>
              </w:rPr>
              <w:t>2022</w:t>
            </w:r>
          </w:p>
        </w:tc>
        <w:tc>
          <w:tcPr>
            <w:tcW w:w="403" w:type="dxa"/>
            <w:shd w:val="clear" w:color="auto" w:fill="46BA8D"/>
            <w:textDirection w:val="tbRl"/>
            <w:vAlign w:val="center"/>
          </w:tcPr>
          <w:p w14:paraId="7B613918" w14:textId="5179A14B" w:rsidR="00F470DE" w:rsidRPr="0092718E" w:rsidRDefault="00F470DE" w:rsidP="0018167F">
            <w:pPr>
              <w:spacing w:after="120"/>
              <w:ind w:left="113" w:right="113"/>
              <w:jc w:val="center"/>
              <w:rPr>
                <w:rFonts w:cs="Arial"/>
                <w:b/>
                <w:color w:val="FFFFFF"/>
                <w:sz w:val="22"/>
                <w:szCs w:val="22"/>
                <w:lang w:val="en-GB"/>
              </w:rPr>
            </w:pPr>
            <w:r w:rsidRPr="0092718E">
              <w:rPr>
                <w:rFonts w:cs="Arial"/>
                <w:b/>
                <w:color w:val="FFFFFF"/>
                <w:sz w:val="22"/>
                <w:szCs w:val="22"/>
                <w:lang w:val="en-GB"/>
              </w:rPr>
              <w:t>2023+</w:t>
            </w:r>
          </w:p>
        </w:tc>
        <w:tc>
          <w:tcPr>
            <w:tcW w:w="1781" w:type="dxa"/>
            <w:vMerge/>
            <w:shd w:val="clear" w:color="auto" w:fill="2FCACD"/>
            <w:vAlign w:val="center"/>
          </w:tcPr>
          <w:p w14:paraId="26BADECE" w14:textId="77777777" w:rsidR="00F470DE" w:rsidRPr="0092718E" w:rsidRDefault="00F470DE" w:rsidP="00902263">
            <w:pPr>
              <w:spacing w:after="120"/>
              <w:jc w:val="center"/>
              <w:rPr>
                <w:rFonts w:cs="Arial"/>
                <w:b/>
                <w:color w:val="FFFFFF"/>
                <w:sz w:val="24"/>
                <w:szCs w:val="24"/>
                <w:lang w:val="en-GB"/>
              </w:rPr>
            </w:pPr>
          </w:p>
        </w:tc>
      </w:tr>
      <w:tr w:rsidR="00F470DE" w:rsidRPr="0092718E" w14:paraId="1476A4E4" w14:textId="77777777" w:rsidTr="00897A7A">
        <w:trPr>
          <w:jc w:val="center"/>
        </w:trPr>
        <w:tc>
          <w:tcPr>
            <w:tcW w:w="906" w:type="dxa"/>
            <w:shd w:val="clear" w:color="auto" w:fill="46BA8D"/>
            <w:vAlign w:val="center"/>
          </w:tcPr>
          <w:p w14:paraId="00B16CCB" w14:textId="75E74F72" w:rsidR="00F470DE" w:rsidRPr="0092718E" w:rsidRDefault="00F470DE" w:rsidP="00902263">
            <w:pPr>
              <w:spacing w:after="120"/>
              <w:jc w:val="center"/>
              <w:rPr>
                <w:rFonts w:cs="Arial"/>
                <w:lang w:val="en-GB"/>
              </w:rPr>
            </w:pPr>
            <w:r w:rsidRPr="0092718E">
              <w:rPr>
                <w:rFonts w:cs="Arial"/>
                <w:b/>
                <w:color w:val="FFFFFF"/>
                <w:lang w:val="en-GB"/>
              </w:rPr>
              <w:t>T1</w:t>
            </w:r>
          </w:p>
        </w:tc>
        <w:tc>
          <w:tcPr>
            <w:tcW w:w="2880" w:type="dxa"/>
            <w:shd w:val="clear" w:color="auto" w:fill="DAEEF3"/>
            <w:vAlign w:val="center"/>
          </w:tcPr>
          <w:p w14:paraId="6C38B49F" w14:textId="0D38973B" w:rsidR="00F470DE" w:rsidRPr="0092718E" w:rsidRDefault="00F470DE" w:rsidP="00902263">
            <w:pPr>
              <w:spacing w:after="120"/>
              <w:jc w:val="center"/>
              <w:rPr>
                <w:rFonts w:cs="Arial"/>
                <w:lang w:val="en-GB"/>
              </w:rPr>
            </w:pPr>
            <w:r>
              <w:rPr>
                <w:rFonts w:ascii="Sylfaen" w:hAnsi="Sylfaen" w:cs="Sylfaen"/>
                <w:lang w:val="en-GB"/>
              </w:rPr>
              <w:t>მდგრადი</w:t>
            </w:r>
            <w:r>
              <w:rPr>
                <w:rFonts w:cs="Arial"/>
                <w:lang w:val="en-GB"/>
              </w:rPr>
              <w:t xml:space="preserve"> </w:t>
            </w:r>
            <w:r>
              <w:rPr>
                <w:rFonts w:ascii="Sylfaen" w:hAnsi="Sylfaen" w:cs="Sylfaen"/>
                <w:lang w:val="en-GB"/>
              </w:rPr>
              <w:t>ურბანული</w:t>
            </w:r>
            <w:r>
              <w:rPr>
                <w:rFonts w:cs="Arial"/>
                <w:lang w:val="en-GB"/>
              </w:rPr>
              <w:t xml:space="preserve"> </w:t>
            </w:r>
            <w:r>
              <w:rPr>
                <w:rFonts w:ascii="Sylfaen" w:hAnsi="Sylfaen" w:cs="Sylfaen"/>
                <w:lang w:val="en-GB"/>
              </w:rPr>
              <w:t>მობილობის</w:t>
            </w:r>
            <w:r>
              <w:rPr>
                <w:rFonts w:cs="Arial"/>
                <w:lang w:val="en-GB"/>
              </w:rPr>
              <w:t xml:space="preserve"> </w:t>
            </w:r>
            <w:r>
              <w:rPr>
                <w:rFonts w:ascii="Sylfaen" w:hAnsi="Sylfaen" w:cs="Sylfaen"/>
                <w:lang w:val="en-GB"/>
              </w:rPr>
              <w:t>გეგმის</w:t>
            </w:r>
            <w:r>
              <w:rPr>
                <w:rFonts w:cs="Arial"/>
                <w:lang w:val="en-GB"/>
              </w:rPr>
              <w:t xml:space="preserve"> (SUMP) </w:t>
            </w:r>
            <w:r>
              <w:rPr>
                <w:rFonts w:ascii="Sylfaen" w:hAnsi="Sylfaen" w:cs="Sylfaen"/>
                <w:lang w:val="en-GB"/>
              </w:rPr>
              <w:t>შემუშავება</w:t>
            </w:r>
          </w:p>
        </w:tc>
        <w:tc>
          <w:tcPr>
            <w:tcW w:w="810" w:type="dxa"/>
            <w:shd w:val="clear" w:color="auto" w:fill="46BA8D"/>
            <w:vAlign w:val="center"/>
          </w:tcPr>
          <w:p w14:paraId="56761CEA" w14:textId="0D9CA169" w:rsidR="00F470DE" w:rsidRPr="0092718E" w:rsidRDefault="00F470DE" w:rsidP="00902263">
            <w:pPr>
              <w:spacing w:after="120"/>
              <w:jc w:val="center"/>
              <w:rPr>
                <w:rFonts w:cs="Arial"/>
                <w:b/>
                <w:color w:val="FFFFFF"/>
                <w:lang w:val="en-GB"/>
              </w:rPr>
            </w:pPr>
            <w:r w:rsidRPr="0092718E">
              <w:rPr>
                <w:rFonts w:cs="Arial"/>
                <w:b/>
                <w:color w:val="FFFFFF"/>
                <w:lang w:val="en-GB"/>
              </w:rPr>
              <w:t>SO1</w:t>
            </w:r>
          </w:p>
        </w:tc>
        <w:tc>
          <w:tcPr>
            <w:tcW w:w="3115" w:type="dxa"/>
            <w:shd w:val="clear" w:color="auto" w:fill="DAEEF3"/>
            <w:vAlign w:val="center"/>
          </w:tcPr>
          <w:p w14:paraId="0C401F3E" w14:textId="43E1EF07" w:rsidR="00F470DE" w:rsidRPr="0092718E" w:rsidRDefault="00F470DE" w:rsidP="00F8588C">
            <w:pPr>
              <w:spacing w:after="120"/>
              <w:rPr>
                <w:rFonts w:cs="Arial"/>
                <w:lang w:val="en-GB"/>
              </w:rPr>
            </w:pPr>
            <w:r w:rsidRPr="0092718E">
              <w:rPr>
                <w:rFonts w:cs="Arial"/>
                <w:lang w:val="en-GB"/>
              </w:rPr>
              <w:t xml:space="preserve">SUMP </w:t>
            </w:r>
            <w:r>
              <w:rPr>
                <w:rFonts w:ascii="Sylfaen" w:hAnsi="Sylfaen" w:cs="Arial"/>
                <w:lang w:val="ka-GE"/>
              </w:rPr>
              <w:t>განხორციელდა</w:t>
            </w:r>
          </w:p>
        </w:tc>
        <w:tc>
          <w:tcPr>
            <w:tcW w:w="1704" w:type="dxa"/>
            <w:shd w:val="clear" w:color="auto" w:fill="DAEEF3"/>
            <w:vAlign w:val="center"/>
          </w:tcPr>
          <w:p w14:paraId="12FB4606" w14:textId="2EE345A3" w:rsidR="00F470DE" w:rsidRPr="0092718E" w:rsidRDefault="00F470DE" w:rsidP="0090226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 </w:t>
            </w:r>
            <w:r>
              <w:rPr>
                <w:rFonts w:ascii="Sylfaen" w:hAnsi="Sylfaen" w:cs="Sylfaen"/>
                <w:szCs w:val="24"/>
                <w:lang w:val="en-GB"/>
              </w:rPr>
              <w:t>ტრანსპორტის</w:t>
            </w:r>
            <w:r>
              <w:rPr>
                <w:szCs w:val="24"/>
                <w:lang w:val="en-GB"/>
              </w:rPr>
              <w:t xml:space="preserve"> </w:t>
            </w:r>
            <w:r>
              <w:rPr>
                <w:rFonts w:ascii="Sylfaen" w:hAnsi="Sylfaen" w:cs="Sylfaen"/>
                <w:szCs w:val="24"/>
                <w:lang w:val="en-GB"/>
              </w:rPr>
              <w:t>საქალაქო</w:t>
            </w:r>
            <w:r>
              <w:rPr>
                <w:szCs w:val="24"/>
                <w:lang w:val="en-GB"/>
              </w:rPr>
              <w:t xml:space="preserve"> </w:t>
            </w:r>
            <w:r>
              <w:rPr>
                <w:rFonts w:ascii="Sylfaen" w:hAnsi="Sylfaen" w:cs="Sylfaen"/>
                <w:szCs w:val="24"/>
                <w:lang w:val="en-GB"/>
              </w:rPr>
              <w:t>სამსახური</w:t>
            </w:r>
          </w:p>
        </w:tc>
        <w:tc>
          <w:tcPr>
            <w:tcW w:w="402" w:type="dxa"/>
            <w:shd w:val="clear" w:color="auto" w:fill="DAEEF3"/>
            <w:vAlign w:val="center"/>
          </w:tcPr>
          <w:p w14:paraId="4CC487F4"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2AA084D7"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6B1506D7" w14:textId="77777777" w:rsidR="00F470DE" w:rsidRPr="0092718E" w:rsidRDefault="00F470DE" w:rsidP="00902263">
            <w:pPr>
              <w:spacing w:after="120"/>
              <w:jc w:val="center"/>
              <w:rPr>
                <w:rFonts w:cs="Arial"/>
                <w:b/>
                <w:lang w:val="en-GB"/>
              </w:rPr>
            </w:pPr>
          </w:p>
        </w:tc>
        <w:tc>
          <w:tcPr>
            <w:tcW w:w="402" w:type="dxa"/>
            <w:shd w:val="clear" w:color="auto" w:fill="DAEEF3"/>
            <w:vAlign w:val="center"/>
          </w:tcPr>
          <w:p w14:paraId="20B46509" w14:textId="77777777" w:rsidR="00F470DE" w:rsidRPr="0092718E" w:rsidRDefault="00F470DE" w:rsidP="00902263">
            <w:pPr>
              <w:spacing w:after="120"/>
              <w:jc w:val="center"/>
              <w:rPr>
                <w:rFonts w:cs="Arial"/>
                <w:b/>
                <w:lang w:val="en-GB"/>
              </w:rPr>
            </w:pPr>
          </w:p>
        </w:tc>
        <w:tc>
          <w:tcPr>
            <w:tcW w:w="402" w:type="dxa"/>
            <w:shd w:val="clear" w:color="auto" w:fill="DAEEF3"/>
            <w:vAlign w:val="center"/>
          </w:tcPr>
          <w:p w14:paraId="4394D8B8" w14:textId="77777777" w:rsidR="00F470DE" w:rsidRPr="0092718E" w:rsidRDefault="00F470DE" w:rsidP="00902263">
            <w:pPr>
              <w:spacing w:after="120"/>
              <w:jc w:val="center"/>
              <w:rPr>
                <w:rFonts w:cs="Arial"/>
                <w:b/>
                <w:lang w:val="en-GB"/>
              </w:rPr>
            </w:pPr>
          </w:p>
        </w:tc>
        <w:tc>
          <w:tcPr>
            <w:tcW w:w="403" w:type="dxa"/>
            <w:shd w:val="clear" w:color="auto" w:fill="DAEEF3"/>
            <w:vAlign w:val="center"/>
          </w:tcPr>
          <w:p w14:paraId="4CBA0602" w14:textId="36072FE0" w:rsidR="00F470DE" w:rsidRPr="0092718E" w:rsidRDefault="00F470DE" w:rsidP="00902263">
            <w:pPr>
              <w:spacing w:after="120"/>
              <w:jc w:val="center"/>
              <w:rPr>
                <w:rFonts w:cs="Arial"/>
                <w:b/>
                <w:lang w:val="en-GB"/>
              </w:rPr>
            </w:pPr>
          </w:p>
        </w:tc>
        <w:tc>
          <w:tcPr>
            <w:tcW w:w="1781" w:type="dxa"/>
            <w:shd w:val="clear" w:color="auto" w:fill="DAEEF3"/>
            <w:vAlign w:val="center"/>
          </w:tcPr>
          <w:p w14:paraId="12B3BD6C" w14:textId="20C066E9" w:rsidR="00F470DE" w:rsidRPr="0092718E" w:rsidRDefault="00F470DE" w:rsidP="00902263">
            <w:pPr>
              <w:spacing w:after="120"/>
              <w:jc w:val="center"/>
              <w:rPr>
                <w:rFonts w:cs="Arial"/>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ტექნიკური</w:t>
            </w:r>
            <w:r>
              <w:rPr>
                <w:szCs w:val="24"/>
                <w:lang w:val="en-GB"/>
              </w:rPr>
              <w:t xml:space="preserve"> </w:t>
            </w:r>
            <w:r>
              <w:rPr>
                <w:rFonts w:ascii="Sylfaen" w:hAnsi="Sylfaen" w:cs="Sylfaen"/>
                <w:szCs w:val="24"/>
                <w:lang w:val="en-GB"/>
              </w:rPr>
              <w:t>დახმარება</w:t>
            </w:r>
            <w:r w:rsidRPr="0092718E">
              <w:rPr>
                <w:szCs w:val="24"/>
                <w:lang w:val="en-GB"/>
              </w:rPr>
              <w:t>)</w:t>
            </w:r>
          </w:p>
        </w:tc>
      </w:tr>
      <w:tr w:rsidR="00F470DE" w:rsidRPr="0092718E" w14:paraId="6EC2FC47" w14:textId="77777777" w:rsidTr="00897A7A">
        <w:trPr>
          <w:jc w:val="center"/>
        </w:trPr>
        <w:tc>
          <w:tcPr>
            <w:tcW w:w="906" w:type="dxa"/>
            <w:shd w:val="clear" w:color="auto" w:fill="46BA8D"/>
            <w:vAlign w:val="center"/>
          </w:tcPr>
          <w:p w14:paraId="79E827F5" w14:textId="41C6A282" w:rsidR="00F470DE" w:rsidRPr="0092718E" w:rsidRDefault="00F470DE" w:rsidP="00902263">
            <w:pPr>
              <w:spacing w:after="120"/>
              <w:jc w:val="center"/>
              <w:rPr>
                <w:rFonts w:cs="Arial"/>
                <w:lang w:val="en-GB"/>
              </w:rPr>
            </w:pPr>
            <w:r w:rsidRPr="0092718E">
              <w:rPr>
                <w:rFonts w:cs="Arial"/>
                <w:b/>
                <w:color w:val="FFFFFF"/>
                <w:lang w:val="en-GB"/>
              </w:rPr>
              <w:t>T2</w:t>
            </w:r>
          </w:p>
        </w:tc>
        <w:tc>
          <w:tcPr>
            <w:tcW w:w="2880" w:type="dxa"/>
            <w:shd w:val="clear" w:color="auto" w:fill="DAEEF3"/>
            <w:vAlign w:val="center"/>
          </w:tcPr>
          <w:p w14:paraId="26A06B56" w14:textId="7960111A" w:rsidR="00F470DE" w:rsidRPr="0092718E" w:rsidRDefault="00F470DE" w:rsidP="00902263">
            <w:pPr>
              <w:spacing w:after="120"/>
              <w:jc w:val="center"/>
              <w:rPr>
                <w:rFonts w:ascii="Cambria" w:hAnsi="Cambria" w:cs="Arial"/>
                <w:b/>
                <w:lang w:val="en-GB"/>
              </w:rPr>
            </w:pPr>
            <w:r>
              <w:rPr>
                <w:rFonts w:ascii="Sylfaen" w:hAnsi="Sylfaen" w:cs="Sylfaen"/>
                <w:lang w:val="en-GB"/>
              </w:rPr>
              <w:t>ავტოპარკის</w:t>
            </w:r>
            <w:r>
              <w:rPr>
                <w:rFonts w:cs="Arial"/>
                <w:lang w:val="en-GB"/>
              </w:rPr>
              <w:t xml:space="preserve"> </w:t>
            </w:r>
            <w:r>
              <w:rPr>
                <w:rFonts w:ascii="Sylfaen" w:hAnsi="Sylfaen" w:cs="Sylfaen"/>
                <w:lang w:val="en-GB"/>
              </w:rPr>
              <w:t>განახლება</w:t>
            </w:r>
            <w:r w:rsidRPr="0092718E">
              <w:rPr>
                <w:rFonts w:cs="Arial"/>
                <w:lang w:val="en-GB"/>
              </w:rPr>
              <w:t xml:space="preserve"> </w:t>
            </w:r>
          </w:p>
        </w:tc>
        <w:tc>
          <w:tcPr>
            <w:tcW w:w="810" w:type="dxa"/>
            <w:shd w:val="clear" w:color="auto" w:fill="46BA8D"/>
            <w:vAlign w:val="center"/>
          </w:tcPr>
          <w:p w14:paraId="73429808" w14:textId="1F2C1D0A" w:rsidR="00F470DE" w:rsidRPr="0092718E" w:rsidRDefault="00F470DE" w:rsidP="00902263">
            <w:pPr>
              <w:spacing w:after="120"/>
              <w:jc w:val="center"/>
              <w:rPr>
                <w:rFonts w:cs="Arial"/>
                <w:b/>
                <w:color w:val="FFFFFF"/>
                <w:lang w:val="en-GB"/>
              </w:rPr>
            </w:pPr>
            <w:r w:rsidRPr="0092718E">
              <w:rPr>
                <w:rFonts w:cs="Arial"/>
                <w:b/>
                <w:color w:val="FFFFFF"/>
                <w:lang w:val="en-GB"/>
              </w:rPr>
              <w:t>SO2</w:t>
            </w:r>
          </w:p>
        </w:tc>
        <w:tc>
          <w:tcPr>
            <w:tcW w:w="3115" w:type="dxa"/>
            <w:shd w:val="clear" w:color="auto" w:fill="DAEEF3"/>
            <w:vAlign w:val="center"/>
          </w:tcPr>
          <w:p w14:paraId="5CCF6A48" w14:textId="7BF2EDFF" w:rsidR="00F470DE" w:rsidRPr="0092718E" w:rsidRDefault="00F470DE" w:rsidP="00127BF3">
            <w:pPr>
              <w:spacing w:after="120"/>
              <w:jc w:val="left"/>
              <w:rPr>
                <w:rFonts w:cs="Arial"/>
                <w:lang w:val="en-GB"/>
              </w:rPr>
            </w:pPr>
            <w:r>
              <w:rPr>
                <w:rFonts w:ascii="Sylfaen" w:hAnsi="Sylfaen" w:cs="Arial"/>
                <w:lang w:val="ka-GE"/>
              </w:rPr>
              <w:t>ავტოპარკი დაბალემისიებიანი ავტობუსებით; სამარშრუტო ტაქსები ჩანაცვლებულია ახალი ავტობუსებით</w:t>
            </w:r>
          </w:p>
        </w:tc>
        <w:tc>
          <w:tcPr>
            <w:tcW w:w="1704" w:type="dxa"/>
            <w:shd w:val="clear" w:color="auto" w:fill="DAEEF3"/>
            <w:vAlign w:val="center"/>
          </w:tcPr>
          <w:p w14:paraId="1C2D4445" w14:textId="5FF33B5B" w:rsidR="00F470DE" w:rsidRPr="0092718E" w:rsidRDefault="00F470DE" w:rsidP="0090226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 </w:t>
            </w:r>
            <w:r>
              <w:rPr>
                <w:rFonts w:ascii="Sylfaen" w:hAnsi="Sylfaen" w:cs="Sylfaen"/>
                <w:szCs w:val="24"/>
                <w:lang w:val="en-GB"/>
              </w:rPr>
              <w:t>ტრანსპორტის</w:t>
            </w:r>
            <w:r>
              <w:rPr>
                <w:szCs w:val="24"/>
                <w:lang w:val="en-GB"/>
              </w:rPr>
              <w:t xml:space="preserve"> </w:t>
            </w:r>
            <w:r>
              <w:rPr>
                <w:rFonts w:ascii="Sylfaen" w:hAnsi="Sylfaen" w:cs="Sylfaen"/>
                <w:szCs w:val="24"/>
                <w:lang w:val="en-GB"/>
              </w:rPr>
              <w:t>საქალაქო</w:t>
            </w:r>
            <w:r>
              <w:rPr>
                <w:szCs w:val="24"/>
                <w:lang w:val="en-GB"/>
              </w:rPr>
              <w:t xml:space="preserve"> </w:t>
            </w:r>
            <w:r>
              <w:rPr>
                <w:rFonts w:ascii="Sylfaen" w:hAnsi="Sylfaen" w:cs="Sylfaen"/>
                <w:szCs w:val="24"/>
                <w:lang w:val="en-GB"/>
              </w:rPr>
              <w:t>სამსახური</w:t>
            </w:r>
          </w:p>
        </w:tc>
        <w:tc>
          <w:tcPr>
            <w:tcW w:w="402" w:type="dxa"/>
            <w:tcBorders>
              <w:bottom w:val="single" w:sz="24" w:space="0" w:color="FFFFFF"/>
            </w:tcBorders>
            <w:shd w:val="clear" w:color="auto" w:fill="368B69"/>
            <w:vAlign w:val="center"/>
          </w:tcPr>
          <w:p w14:paraId="40C861C6"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625BC624"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75CD2B6A"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5B0787A1"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4AEB0AB9"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0FA0C510" w14:textId="1E1C5A7E" w:rsidR="00F470DE" w:rsidRPr="0092718E" w:rsidRDefault="00F470DE" w:rsidP="00902263">
            <w:pPr>
              <w:spacing w:after="120"/>
              <w:jc w:val="center"/>
              <w:rPr>
                <w:rFonts w:cs="Arial"/>
                <w:b/>
                <w:lang w:val="en-GB"/>
              </w:rPr>
            </w:pPr>
          </w:p>
        </w:tc>
        <w:tc>
          <w:tcPr>
            <w:tcW w:w="1781" w:type="dxa"/>
            <w:shd w:val="clear" w:color="auto" w:fill="DAEEF3"/>
            <w:vAlign w:val="center"/>
          </w:tcPr>
          <w:p w14:paraId="68ADCDF4" w14:textId="16497085" w:rsidR="00F470DE" w:rsidRPr="0092718E" w:rsidRDefault="00F470DE" w:rsidP="00902263">
            <w:pPr>
              <w:spacing w:after="120"/>
              <w:jc w:val="center"/>
              <w:rPr>
                <w:rFonts w:cs="Arial"/>
                <w:b/>
                <w:lang w:val="en-GB"/>
              </w:rPr>
            </w:pPr>
            <w:r w:rsidRPr="0092718E">
              <w:rPr>
                <w:szCs w:val="24"/>
                <w:lang w:val="en-GB"/>
              </w:rPr>
              <w:t xml:space="preserve">EBRD </w:t>
            </w:r>
            <w:r>
              <w:rPr>
                <w:rFonts w:ascii="Sylfaen" w:hAnsi="Sylfaen" w:cs="Sylfaen"/>
                <w:szCs w:val="24"/>
                <w:lang w:val="en-GB"/>
              </w:rPr>
              <w:t>სესხი</w:t>
            </w:r>
            <w:r w:rsidRPr="0092718E">
              <w:rPr>
                <w:szCs w:val="24"/>
                <w:lang w:val="en-GB"/>
              </w:rPr>
              <w:t xml:space="preserve">; </w:t>
            </w:r>
            <w:r>
              <w:rPr>
                <w:rFonts w:ascii="Sylfaen" w:hAnsi="Sylfaen" w:cs="Sylfaen"/>
                <w:szCs w:val="24"/>
                <w:lang w:val="en-GB"/>
              </w:rPr>
              <w:t>სხვა</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p>
        </w:tc>
      </w:tr>
      <w:tr w:rsidR="00F470DE" w:rsidRPr="0092718E" w14:paraId="5668E7E8" w14:textId="77777777" w:rsidTr="00897A7A">
        <w:trPr>
          <w:jc w:val="center"/>
        </w:trPr>
        <w:tc>
          <w:tcPr>
            <w:tcW w:w="906" w:type="dxa"/>
            <w:shd w:val="clear" w:color="auto" w:fill="46BA8D"/>
            <w:vAlign w:val="center"/>
          </w:tcPr>
          <w:p w14:paraId="12898B17" w14:textId="699700E2" w:rsidR="00F470DE" w:rsidRPr="0092718E" w:rsidRDefault="00F470DE" w:rsidP="00902263">
            <w:pPr>
              <w:spacing w:after="120"/>
              <w:jc w:val="center"/>
              <w:rPr>
                <w:rFonts w:cs="Arial"/>
                <w:lang w:val="en-GB"/>
              </w:rPr>
            </w:pPr>
            <w:r w:rsidRPr="0092718E">
              <w:rPr>
                <w:rFonts w:cs="Arial"/>
                <w:b/>
                <w:color w:val="FFFFFF"/>
                <w:lang w:val="en-GB"/>
              </w:rPr>
              <w:t>T3</w:t>
            </w:r>
          </w:p>
        </w:tc>
        <w:tc>
          <w:tcPr>
            <w:tcW w:w="2880" w:type="dxa"/>
            <w:shd w:val="clear" w:color="auto" w:fill="DAEEF3"/>
            <w:vAlign w:val="center"/>
          </w:tcPr>
          <w:p w14:paraId="49552C8C" w14:textId="54225F6C" w:rsidR="00F470DE" w:rsidRPr="0092718E" w:rsidRDefault="00F470DE" w:rsidP="00902263">
            <w:pPr>
              <w:spacing w:after="120"/>
              <w:jc w:val="center"/>
              <w:rPr>
                <w:rFonts w:ascii="Cambria" w:hAnsi="Cambria" w:cs="Arial"/>
                <w:b/>
                <w:lang w:val="en-GB"/>
              </w:rPr>
            </w:pPr>
            <w:r>
              <w:rPr>
                <w:rFonts w:ascii="Sylfaen" w:hAnsi="Sylfaen" w:cs="Sylfaen"/>
                <w:lang w:val="en-GB"/>
              </w:rPr>
              <w:t>ავტობუსების</w:t>
            </w:r>
            <w:r>
              <w:rPr>
                <w:rFonts w:cs="Arial"/>
                <w:lang w:val="en-GB"/>
              </w:rPr>
              <w:t xml:space="preserve"> </w:t>
            </w:r>
            <w:r>
              <w:rPr>
                <w:rFonts w:ascii="Sylfaen" w:hAnsi="Sylfaen" w:cs="Sylfaen"/>
                <w:lang w:val="en-GB"/>
              </w:rPr>
              <w:t>ქსელის</w:t>
            </w:r>
            <w:r>
              <w:rPr>
                <w:rFonts w:cs="Arial"/>
                <w:lang w:val="en-GB"/>
              </w:rPr>
              <w:t xml:space="preserve"> </w:t>
            </w:r>
            <w:r>
              <w:rPr>
                <w:rFonts w:ascii="Sylfaen" w:hAnsi="Sylfaen" w:cs="Sylfaen"/>
                <w:lang w:val="en-GB"/>
              </w:rPr>
              <w:t>რესტრუქტურიზაცია</w:t>
            </w:r>
          </w:p>
        </w:tc>
        <w:tc>
          <w:tcPr>
            <w:tcW w:w="810" w:type="dxa"/>
            <w:shd w:val="clear" w:color="auto" w:fill="46BA8D"/>
            <w:vAlign w:val="center"/>
          </w:tcPr>
          <w:p w14:paraId="639AE155" w14:textId="3AC5B99A" w:rsidR="00F470DE" w:rsidRPr="0092718E" w:rsidRDefault="00F470DE" w:rsidP="00902263">
            <w:pPr>
              <w:spacing w:after="120"/>
              <w:jc w:val="center"/>
              <w:rPr>
                <w:rFonts w:cs="Arial"/>
                <w:b/>
                <w:color w:val="FFFFFF"/>
                <w:lang w:val="en-GB"/>
              </w:rPr>
            </w:pPr>
            <w:r w:rsidRPr="0092718E">
              <w:rPr>
                <w:rFonts w:cs="Arial"/>
                <w:b/>
                <w:color w:val="FFFFFF"/>
                <w:lang w:val="en-GB"/>
              </w:rPr>
              <w:t>SO3</w:t>
            </w:r>
          </w:p>
        </w:tc>
        <w:tc>
          <w:tcPr>
            <w:tcW w:w="3115" w:type="dxa"/>
            <w:shd w:val="clear" w:color="auto" w:fill="DAEEF3"/>
            <w:vAlign w:val="center"/>
          </w:tcPr>
          <w:p w14:paraId="47C357FD" w14:textId="45BE107D" w:rsidR="00F470DE" w:rsidRPr="0092718E" w:rsidRDefault="00F470DE" w:rsidP="00127BF3">
            <w:pPr>
              <w:spacing w:after="120"/>
              <w:jc w:val="left"/>
              <w:rPr>
                <w:rFonts w:cs="Arial"/>
                <w:lang w:val="en-GB"/>
              </w:rPr>
            </w:pPr>
            <w:r>
              <w:rPr>
                <w:rFonts w:ascii="Sylfaen" w:hAnsi="Sylfaen" w:cs="Arial"/>
                <w:lang w:val="ka-GE"/>
              </w:rPr>
              <w:t>არსებული ავტობუსების ხაზების რესტრუქტურიზდა და შეიქმნა პრიორიტეტული ხაზები ავტობუსებისთვის</w:t>
            </w:r>
          </w:p>
        </w:tc>
        <w:tc>
          <w:tcPr>
            <w:tcW w:w="1704" w:type="dxa"/>
            <w:shd w:val="clear" w:color="auto" w:fill="DAEEF3"/>
            <w:vAlign w:val="center"/>
          </w:tcPr>
          <w:p w14:paraId="2C136425" w14:textId="1138F44B" w:rsidR="00F470DE" w:rsidRPr="0092718E" w:rsidRDefault="00F470DE" w:rsidP="0090226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 </w:t>
            </w:r>
            <w:r>
              <w:rPr>
                <w:rFonts w:ascii="Sylfaen" w:hAnsi="Sylfaen" w:cs="Sylfaen"/>
                <w:szCs w:val="24"/>
                <w:lang w:val="en-GB"/>
              </w:rPr>
              <w:t>ტრანსპორტის</w:t>
            </w:r>
            <w:r>
              <w:rPr>
                <w:szCs w:val="24"/>
                <w:lang w:val="en-GB"/>
              </w:rPr>
              <w:t xml:space="preserve"> </w:t>
            </w:r>
            <w:r>
              <w:rPr>
                <w:rFonts w:ascii="Sylfaen" w:hAnsi="Sylfaen" w:cs="Sylfaen"/>
                <w:szCs w:val="24"/>
                <w:lang w:val="en-GB"/>
              </w:rPr>
              <w:t>საქალაქო</w:t>
            </w:r>
            <w:r>
              <w:rPr>
                <w:szCs w:val="24"/>
                <w:lang w:val="en-GB"/>
              </w:rPr>
              <w:t xml:space="preserve"> </w:t>
            </w:r>
            <w:r>
              <w:rPr>
                <w:rFonts w:ascii="Sylfaen" w:hAnsi="Sylfaen" w:cs="Sylfaen"/>
                <w:szCs w:val="24"/>
                <w:lang w:val="en-GB"/>
              </w:rPr>
              <w:t>სამსახური</w:t>
            </w:r>
          </w:p>
        </w:tc>
        <w:tc>
          <w:tcPr>
            <w:tcW w:w="402" w:type="dxa"/>
            <w:shd w:val="clear" w:color="auto" w:fill="DAEEF3"/>
            <w:vAlign w:val="center"/>
          </w:tcPr>
          <w:p w14:paraId="3A99F260"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3EF429A3"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37EE271C"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465F2F4B" w14:textId="77777777" w:rsidR="00F470DE" w:rsidRPr="0092718E" w:rsidRDefault="00F470DE" w:rsidP="00902263">
            <w:pPr>
              <w:spacing w:after="120"/>
              <w:jc w:val="center"/>
              <w:rPr>
                <w:rFonts w:cs="Arial"/>
                <w:b/>
                <w:lang w:val="en-GB"/>
              </w:rPr>
            </w:pPr>
          </w:p>
        </w:tc>
        <w:tc>
          <w:tcPr>
            <w:tcW w:w="402" w:type="dxa"/>
            <w:tcBorders>
              <w:bottom w:val="single" w:sz="24" w:space="0" w:color="FFFFFF"/>
            </w:tcBorders>
            <w:shd w:val="clear" w:color="auto" w:fill="DAEEF3"/>
            <w:vAlign w:val="center"/>
          </w:tcPr>
          <w:p w14:paraId="4CA62D15" w14:textId="77777777" w:rsidR="00F470DE" w:rsidRPr="0092718E" w:rsidRDefault="00F470DE" w:rsidP="00902263">
            <w:pPr>
              <w:spacing w:after="120"/>
              <w:jc w:val="center"/>
              <w:rPr>
                <w:rFonts w:cs="Arial"/>
                <w:b/>
                <w:lang w:val="en-GB"/>
              </w:rPr>
            </w:pPr>
          </w:p>
        </w:tc>
        <w:tc>
          <w:tcPr>
            <w:tcW w:w="403" w:type="dxa"/>
            <w:tcBorders>
              <w:bottom w:val="single" w:sz="24" w:space="0" w:color="FFFFFF"/>
            </w:tcBorders>
            <w:shd w:val="clear" w:color="auto" w:fill="DAEEF3"/>
            <w:vAlign w:val="center"/>
          </w:tcPr>
          <w:p w14:paraId="7EF5B41B" w14:textId="4FDF0A46" w:rsidR="00F470DE" w:rsidRPr="0092718E" w:rsidRDefault="00F470DE" w:rsidP="00902263">
            <w:pPr>
              <w:spacing w:after="120"/>
              <w:jc w:val="center"/>
              <w:rPr>
                <w:rFonts w:cs="Arial"/>
                <w:b/>
                <w:lang w:val="en-GB"/>
              </w:rPr>
            </w:pPr>
          </w:p>
        </w:tc>
        <w:tc>
          <w:tcPr>
            <w:tcW w:w="1781" w:type="dxa"/>
            <w:shd w:val="clear" w:color="auto" w:fill="DAEEF3"/>
            <w:vAlign w:val="center"/>
          </w:tcPr>
          <w:p w14:paraId="7C835BE2" w14:textId="40D784F4" w:rsidR="00F470DE" w:rsidRPr="0092718E" w:rsidRDefault="00F470DE" w:rsidP="00D30778">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p>
        </w:tc>
      </w:tr>
      <w:tr w:rsidR="00F470DE" w:rsidRPr="0092718E" w14:paraId="39A8C734" w14:textId="77777777" w:rsidTr="00897A7A">
        <w:trPr>
          <w:jc w:val="center"/>
        </w:trPr>
        <w:tc>
          <w:tcPr>
            <w:tcW w:w="906" w:type="dxa"/>
            <w:shd w:val="clear" w:color="auto" w:fill="46BA8D"/>
            <w:vAlign w:val="center"/>
          </w:tcPr>
          <w:p w14:paraId="2724CE86" w14:textId="4EAE5588" w:rsidR="00F470DE" w:rsidRPr="0092718E" w:rsidRDefault="00F470DE" w:rsidP="00902263">
            <w:pPr>
              <w:spacing w:after="120"/>
              <w:jc w:val="center"/>
              <w:rPr>
                <w:rFonts w:cs="Arial"/>
                <w:lang w:val="en-GB"/>
              </w:rPr>
            </w:pPr>
            <w:r w:rsidRPr="0092718E">
              <w:rPr>
                <w:rFonts w:cs="Arial"/>
                <w:b/>
                <w:color w:val="FFFFFF"/>
                <w:lang w:val="en-GB"/>
              </w:rPr>
              <w:t>T4</w:t>
            </w:r>
          </w:p>
        </w:tc>
        <w:tc>
          <w:tcPr>
            <w:tcW w:w="2880" w:type="dxa"/>
            <w:shd w:val="clear" w:color="auto" w:fill="DAEEF3"/>
            <w:vAlign w:val="center"/>
          </w:tcPr>
          <w:p w14:paraId="1195A466" w14:textId="36697296" w:rsidR="00F470DE" w:rsidRPr="0092718E" w:rsidRDefault="00F470DE" w:rsidP="00902263">
            <w:pPr>
              <w:spacing w:after="120"/>
              <w:jc w:val="center"/>
              <w:rPr>
                <w:rFonts w:ascii="Cambria" w:hAnsi="Cambria" w:cs="Arial"/>
                <w:b/>
                <w:lang w:val="en-GB"/>
              </w:rPr>
            </w:pPr>
            <w:r>
              <w:rPr>
                <w:rFonts w:ascii="Sylfaen" w:hAnsi="Sylfaen" w:cs="Sylfaen"/>
                <w:lang w:val="en-GB"/>
              </w:rPr>
              <w:t>ნაკადების</w:t>
            </w:r>
            <w:r>
              <w:rPr>
                <w:rFonts w:cs="Arial"/>
                <w:lang w:val="en-GB"/>
              </w:rPr>
              <w:t xml:space="preserve"> </w:t>
            </w:r>
            <w:r>
              <w:rPr>
                <w:rFonts w:ascii="Sylfaen" w:hAnsi="Sylfaen" w:cs="Sylfaen"/>
                <w:lang w:val="en-GB"/>
              </w:rPr>
              <w:t>მართვის</w:t>
            </w:r>
            <w:r>
              <w:rPr>
                <w:rFonts w:cs="Arial"/>
                <w:lang w:val="en-GB"/>
              </w:rPr>
              <w:t xml:space="preserve"> </w:t>
            </w:r>
            <w:r>
              <w:rPr>
                <w:rFonts w:ascii="Sylfaen" w:hAnsi="Sylfaen" w:cs="Sylfaen"/>
                <w:lang w:val="en-GB"/>
              </w:rPr>
              <w:t>სისტემა</w:t>
            </w:r>
          </w:p>
        </w:tc>
        <w:tc>
          <w:tcPr>
            <w:tcW w:w="810" w:type="dxa"/>
            <w:shd w:val="clear" w:color="auto" w:fill="46BA8D"/>
            <w:vAlign w:val="center"/>
          </w:tcPr>
          <w:p w14:paraId="34D08CDC" w14:textId="6F706AC3" w:rsidR="00F470DE" w:rsidRPr="0092718E" w:rsidRDefault="00F470DE" w:rsidP="00902263">
            <w:pPr>
              <w:spacing w:after="120"/>
              <w:jc w:val="center"/>
              <w:rPr>
                <w:rFonts w:cs="Arial"/>
                <w:b/>
                <w:color w:val="FFFFFF"/>
                <w:lang w:val="en-GB"/>
              </w:rPr>
            </w:pPr>
            <w:r w:rsidRPr="0092718E">
              <w:rPr>
                <w:rFonts w:cs="Arial"/>
                <w:b/>
                <w:color w:val="FFFFFF"/>
                <w:lang w:val="en-GB"/>
              </w:rPr>
              <w:t>SO4</w:t>
            </w:r>
          </w:p>
        </w:tc>
        <w:tc>
          <w:tcPr>
            <w:tcW w:w="3115" w:type="dxa"/>
            <w:shd w:val="clear" w:color="auto" w:fill="DAEEF3"/>
            <w:vAlign w:val="center"/>
          </w:tcPr>
          <w:p w14:paraId="3FB8A96A" w14:textId="5855E9B3" w:rsidR="00F470DE" w:rsidRPr="0092718E" w:rsidRDefault="00F470DE" w:rsidP="00127BF3">
            <w:pPr>
              <w:spacing w:after="120"/>
              <w:jc w:val="left"/>
              <w:rPr>
                <w:rFonts w:cs="Arial"/>
                <w:lang w:val="en-GB"/>
              </w:rPr>
            </w:pPr>
            <w:r w:rsidRPr="0092718E">
              <w:rPr>
                <w:rFonts w:cs="Arial"/>
                <w:lang w:val="en-GB"/>
              </w:rPr>
              <w:t xml:space="preserve">A </w:t>
            </w:r>
            <w:r>
              <w:rPr>
                <w:rFonts w:ascii="Sylfaen" w:hAnsi="Sylfaen" w:cs="Sylfaen"/>
                <w:lang w:val="en-GB"/>
              </w:rPr>
              <w:t>ნაკადების</w:t>
            </w:r>
            <w:r>
              <w:rPr>
                <w:rFonts w:cs="Arial"/>
                <w:lang w:val="en-GB"/>
              </w:rPr>
              <w:t xml:space="preserve"> </w:t>
            </w:r>
            <w:r>
              <w:rPr>
                <w:rFonts w:ascii="Sylfaen" w:hAnsi="Sylfaen" w:cs="Sylfaen"/>
                <w:lang w:val="en-GB"/>
              </w:rPr>
              <w:t>მართვის</w:t>
            </w:r>
            <w:r>
              <w:rPr>
                <w:rFonts w:cs="Arial"/>
                <w:lang w:val="en-GB"/>
              </w:rPr>
              <w:t xml:space="preserve"> </w:t>
            </w:r>
            <w:r>
              <w:rPr>
                <w:rFonts w:ascii="Sylfaen" w:hAnsi="Sylfaen" w:cs="Sylfaen"/>
                <w:lang w:val="en-GB"/>
              </w:rPr>
              <w:t>სისტემა</w:t>
            </w:r>
            <w:r>
              <w:rPr>
                <w:rFonts w:ascii="Sylfaen" w:hAnsi="Sylfaen" w:cs="Sylfaen"/>
                <w:lang w:val="ka-GE"/>
              </w:rPr>
              <w:t xml:space="preserve"> და პარკირების სისტემა</w:t>
            </w:r>
            <w:r w:rsidRPr="0092718E">
              <w:rPr>
                <w:rFonts w:cs="Arial"/>
                <w:lang w:val="en-GB"/>
              </w:rPr>
              <w:t xml:space="preserve"> </w:t>
            </w:r>
            <w:r>
              <w:rPr>
                <w:rFonts w:ascii="Sylfaen" w:hAnsi="Sylfaen" w:cs="Arial"/>
                <w:lang w:val="ka-GE"/>
              </w:rPr>
              <w:t>ადგილზეა</w:t>
            </w:r>
            <w:r w:rsidRPr="0092718E">
              <w:rPr>
                <w:rFonts w:cs="Arial"/>
                <w:lang w:val="en-GB"/>
              </w:rPr>
              <w:t xml:space="preserve">. </w:t>
            </w:r>
          </w:p>
        </w:tc>
        <w:tc>
          <w:tcPr>
            <w:tcW w:w="1704" w:type="dxa"/>
            <w:shd w:val="clear" w:color="auto" w:fill="DAEEF3"/>
            <w:vAlign w:val="center"/>
          </w:tcPr>
          <w:p w14:paraId="2A482B04" w14:textId="510099BE" w:rsidR="00F470DE" w:rsidRPr="0092718E" w:rsidRDefault="00F470DE" w:rsidP="004D3D18">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p>
        </w:tc>
        <w:tc>
          <w:tcPr>
            <w:tcW w:w="402" w:type="dxa"/>
            <w:shd w:val="clear" w:color="auto" w:fill="DAEEF3"/>
            <w:vAlign w:val="center"/>
          </w:tcPr>
          <w:p w14:paraId="637C36CF"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2F4F8463"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189684A3"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616B1D4E" w14:textId="77777777" w:rsidR="00F470DE" w:rsidRPr="0092718E" w:rsidRDefault="00F470DE" w:rsidP="00902263">
            <w:pPr>
              <w:spacing w:after="120"/>
              <w:jc w:val="center"/>
              <w:rPr>
                <w:rFonts w:cs="Arial"/>
                <w:b/>
                <w:lang w:val="en-GB"/>
              </w:rPr>
            </w:pPr>
          </w:p>
        </w:tc>
        <w:tc>
          <w:tcPr>
            <w:tcW w:w="402" w:type="dxa"/>
            <w:shd w:val="clear" w:color="auto" w:fill="317F60"/>
            <w:vAlign w:val="center"/>
          </w:tcPr>
          <w:p w14:paraId="65502D19" w14:textId="77777777" w:rsidR="00F470DE" w:rsidRPr="0092718E" w:rsidRDefault="00F470DE" w:rsidP="00902263">
            <w:pPr>
              <w:spacing w:after="120"/>
              <w:jc w:val="center"/>
              <w:rPr>
                <w:rFonts w:cs="Arial"/>
                <w:b/>
                <w:lang w:val="en-GB"/>
              </w:rPr>
            </w:pPr>
          </w:p>
        </w:tc>
        <w:tc>
          <w:tcPr>
            <w:tcW w:w="403" w:type="dxa"/>
            <w:shd w:val="clear" w:color="auto" w:fill="317F60"/>
            <w:vAlign w:val="center"/>
          </w:tcPr>
          <w:p w14:paraId="2DA6F453" w14:textId="02B7E296" w:rsidR="00F470DE" w:rsidRPr="0092718E" w:rsidRDefault="00F470DE" w:rsidP="00902263">
            <w:pPr>
              <w:spacing w:after="120"/>
              <w:jc w:val="center"/>
              <w:rPr>
                <w:rFonts w:cs="Arial"/>
                <w:b/>
                <w:lang w:val="en-GB"/>
              </w:rPr>
            </w:pPr>
          </w:p>
        </w:tc>
        <w:tc>
          <w:tcPr>
            <w:tcW w:w="1781" w:type="dxa"/>
            <w:shd w:val="clear" w:color="auto" w:fill="DAEEF3"/>
            <w:vAlign w:val="center"/>
          </w:tcPr>
          <w:p w14:paraId="314EDE09" w14:textId="5300ABC9" w:rsidR="00F470DE" w:rsidRPr="0092718E" w:rsidRDefault="00F470DE" w:rsidP="0090226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p>
        </w:tc>
      </w:tr>
      <w:tr w:rsidR="00F470DE" w:rsidRPr="0092718E" w14:paraId="1971408C" w14:textId="77777777" w:rsidTr="00897A7A">
        <w:trPr>
          <w:jc w:val="center"/>
        </w:trPr>
        <w:tc>
          <w:tcPr>
            <w:tcW w:w="906" w:type="dxa"/>
            <w:shd w:val="clear" w:color="auto" w:fill="46BA8D"/>
            <w:vAlign w:val="center"/>
          </w:tcPr>
          <w:p w14:paraId="6F6A81E5" w14:textId="4A673BC0" w:rsidR="00F470DE" w:rsidRPr="0092718E" w:rsidRDefault="00F470DE" w:rsidP="00902263">
            <w:pPr>
              <w:spacing w:after="120"/>
              <w:jc w:val="center"/>
              <w:rPr>
                <w:rFonts w:cs="Arial"/>
                <w:lang w:val="en-GB"/>
              </w:rPr>
            </w:pPr>
            <w:r w:rsidRPr="0092718E">
              <w:rPr>
                <w:rFonts w:cs="Arial"/>
                <w:b/>
                <w:color w:val="FFFFFF"/>
                <w:lang w:val="en-GB"/>
              </w:rPr>
              <w:t>T5</w:t>
            </w:r>
          </w:p>
        </w:tc>
        <w:tc>
          <w:tcPr>
            <w:tcW w:w="2880" w:type="dxa"/>
            <w:shd w:val="clear" w:color="auto" w:fill="DAEEF3"/>
            <w:vAlign w:val="center"/>
          </w:tcPr>
          <w:p w14:paraId="59045B76" w14:textId="703F3F74" w:rsidR="00F470DE" w:rsidRPr="0092718E" w:rsidRDefault="00F470DE" w:rsidP="00902263">
            <w:pPr>
              <w:spacing w:after="120"/>
              <w:jc w:val="center"/>
              <w:rPr>
                <w:rFonts w:cs="Arial"/>
                <w:lang w:val="en-GB"/>
              </w:rPr>
            </w:pPr>
            <w:r>
              <w:rPr>
                <w:rFonts w:ascii="Sylfaen" w:hAnsi="Sylfaen" w:cs="Sylfaen"/>
                <w:lang w:val="en-GB"/>
              </w:rPr>
              <w:t>ტექნიკურ</w:t>
            </w:r>
            <w:r>
              <w:rPr>
                <w:rFonts w:cs="Arial"/>
                <w:lang w:val="en-GB"/>
              </w:rPr>
              <w:t>-</w:t>
            </w:r>
            <w:r>
              <w:rPr>
                <w:rFonts w:ascii="Sylfaen" w:hAnsi="Sylfaen" w:cs="Sylfaen"/>
                <w:lang w:val="en-GB"/>
              </w:rPr>
              <w:t>ეკონომიკური</w:t>
            </w:r>
            <w:r>
              <w:rPr>
                <w:rFonts w:cs="Arial"/>
                <w:lang w:val="en-GB"/>
              </w:rPr>
              <w:t xml:space="preserve"> </w:t>
            </w:r>
            <w:r>
              <w:rPr>
                <w:rFonts w:ascii="Sylfaen" w:hAnsi="Sylfaen" w:cs="Sylfaen"/>
                <w:lang w:val="en-GB"/>
              </w:rPr>
              <w:t>კვლევის</w:t>
            </w:r>
            <w:r>
              <w:rPr>
                <w:rFonts w:cs="Arial"/>
                <w:lang w:val="en-GB"/>
              </w:rPr>
              <w:t xml:space="preserve"> </w:t>
            </w:r>
            <w:r>
              <w:rPr>
                <w:rFonts w:ascii="Sylfaen" w:hAnsi="Sylfaen" w:cs="Sylfaen"/>
                <w:lang w:val="en-GB"/>
              </w:rPr>
              <w:t>დოკუმენტებზე</w:t>
            </w:r>
            <w:r>
              <w:rPr>
                <w:rFonts w:cs="Arial"/>
                <w:lang w:val="en-GB"/>
              </w:rPr>
              <w:t xml:space="preserve"> </w:t>
            </w:r>
            <w:r>
              <w:rPr>
                <w:rFonts w:ascii="Sylfaen" w:hAnsi="Sylfaen" w:cs="Sylfaen"/>
                <w:lang w:val="en-GB"/>
              </w:rPr>
              <w:t>მუშაობა</w:t>
            </w:r>
            <w:r>
              <w:rPr>
                <w:rFonts w:cs="Arial"/>
                <w:lang w:val="en-GB"/>
              </w:rPr>
              <w:t xml:space="preserve"> </w:t>
            </w:r>
          </w:p>
        </w:tc>
        <w:tc>
          <w:tcPr>
            <w:tcW w:w="810" w:type="dxa"/>
            <w:shd w:val="clear" w:color="auto" w:fill="46BA8D"/>
            <w:vAlign w:val="center"/>
          </w:tcPr>
          <w:p w14:paraId="17359CCE" w14:textId="4F3E3F50" w:rsidR="00F470DE" w:rsidRPr="0092718E" w:rsidRDefault="00F470DE" w:rsidP="00902263">
            <w:pPr>
              <w:spacing w:after="120"/>
              <w:jc w:val="center"/>
              <w:rPr>
                <w:rFonts w:cs="Arial"/>
                <w:b/>
                <w:color w:val="FFFFFF"/>
                <w:lang w:val="en-GB"/>
              </w:rPr>
            </w:pPr>
            <w:r w:rsidRPr="0092718E">
              <w:rPr>
                <w:rFonts w:cs="Arial"/>
                <w:b/>
                <w:color w:val="FFFFFF"/>
                <w:lang w:val="en-GB"/>
              </w:rPr>
              <w:t>SO3</w:t>
            </w:r>
          </w:p>
        </w:tc>
        <w:tc>
          <w:tcPr>
            <w:tcW w:w="3115" w:type="dxa"/>
            <w:shd w:val="clear" w:color="auto" w:fill="DAEEF3"/>
            <w:vAlign w:val="center"/>
          </w:tcPr>
          <w:p w14:paraId="7ECD43A1" w14:textId="44A3A2C0" w:rsidR="00F470DE" w:rsidRPr="0092718E" w:rsidRDefault="00F470DE" w:rsidP="00127BF3">
            <w:pPr>
              <w:spacing w:after="120"/>
              <w:jc w:val="left"/>
              <w:rPr>
                <w:rFonts w:cs="Arial"/>
                <w:lang w:val="en-GB"/>
              </w:rPr>
            </w:pPr>
            <w:r>
              <w:rPr>
                <w:rFonts w:ascii="Sylfaen" w:hAnsi="Sylfaen" w:cs="Sylfaen"/>
                <w:lang w:val="en-GB"/>
              </w:rPr>
              <w:t>ტექნიკურ</w:t>
            </w:r>
            <w:r>
              <w:rPr>
                <w:rFonts w:cs="Arial"/>
                <w:lang w:val="en-GB"/>
              </w:rPr>
              <w:t>-</w:t>
            </w:r>
            <w:r>
              <w:rPr>
                <w:rFonts w:ascii="Sylfaen" w:hAnsi="Sylfaen" w:cs="Sylfaen"/>
                <w:lang w:val="en-GB"/>
              </w:rPr>
              <w:t>ეკონომიკური</w:t>
            </w:r>
            <w:r>
              <w:rPr>
                <w:rFonts w:cs="Arial"/>
                <w:lang w:val="en-GB"/>
              </w:rPr>
              <w:t xml:space="preserve"> </w:t>
            </w:r>
            <w:r>
              <w:rPr>
                <w:rFonts w:ascii="Sylfaen" w:hAnsi="Sylfaen" w:cs="Sylfaen"/>
                <w:lang w:val="en-GB"/>
              </w:rPr>
              <w:t>კვლევის</w:t>
            </w:r>
            <w:r>
              <w:rPr>
                <w:rFonts w:cs="Arial"/>
                <w:lang w:val="en-GB"/>
              </w:rPr>
              <w:t xml:space="preserve"> </w:t>
            </w:r>
            <w:r>
              <w:rPr>
                <w:rFonts w:ascii="Sylfaen" w:hAnsi="Sylfaen" w:cs="Sylfaen"/>
                <w:lang w:val="en-GB"/>
              </w:rPr>
              <w:t>დოკუმენტებ</w:t>
            </w:r>
            <w:r>
              <w:rPr>
                <w:rFonts w:ascii="Sylfaen" w:hAnsi="Sylfaen" w:cs="Sylfaen"/>
                <w:lang w:val="ka-GE"/>
              </w:rPr>
              <w:t>ი მეტროს და ტრამვაის ქსელისთვის შემუსავებულია</w:t>
            </w:r>
          </w:p>
        </w:tc>
        <w:tc>
          <w:tcPr>
            <w:tcW w:w="1704" w:type="dxa"/>
            <w:shd w:val="clear" w:color="auto" w:fill="DAEEF3"/>
            <w:vAlign w:val="center"/>
          </w:tcPr>
          <w:p w14:paraId="23A86B8E" w14:textId="1F16E637" w:rsidR="00F470DE" w:rsidRPr="0092718E" w:rsidRDefault="00F470DE" w:rsidP="00902263">
            <w:pPr>
              <w:spacing w:after="120"/>
              <w:jc w:val="center"/>
              <w:rPr>
                <w:szCs w:val="24"/>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p>
        </w:tc>
        <w:tc>
          <w:tcPr>
            <w:tcW w:w="402" w:type="dxa"/>
            <w:shd w:val="clear" w:color="auto" w:fill="368B69"/>
            <w:vAlign w:val="center"/>
          </w:tcPr>
          <w:p w14:paraId="670BE553" w14:textId="77777777" w:rsidR="00F470DE" w:rsidRPr="0092718E" w:rsidRDefault="00F470DE" w:rsidP="00902263">
            <w:pPr>
              <w:spacing w:after="120"/>
              <w:jc w:val="center"/>
              <w:rPr>
                <w:szCs w:val="24"/>
                <w:lang w:val="en-GB"/>
              </w:rPr>
            </w:pPr>
          </w:p>
        </w:tc>
        <w:tc>
          <w:tcPr>
            <w:tcW w:w="402" w:type="dxa"/>
            <w:shd w:val="clear" w:color="auto" w:fill="368B69"/>
            <w:vAlign w:val="center"/>
          </w:tcPr>
          <w:p w14:paraId="4E698747" w14:textId="77777777" w:rsidR="00F470DE" w:rsidRPr="0092718E" w:rsidRDefault="00F470DE" w:rsidP="00902263">
            <w:pPr>
              <w:spacing w:after="120"/>
              <w:jc w:val="center"/>
              <w:rPr>
                <w:szCs w:val="24"/>
                <w:lang w:val="en-GB"/>
              </w:rPr>
            </w:pPr>
          </w:p>
        </w:tc>
        <w:tc>
          <w:tcPr>
            <w:tcW w:w="403" w:type="dxa"/>
            <w:shd w:val="clear" w:color="auto" w:fill="DAEEF3"/>
            <w:vAlign w:val="center"/>
          </w:tcPr>
          <w:p w14:paraId="41779EBC" w14:textId="77777777" w:rsidR="00F470DE" w:rsidRPr="0092718E" w:rsidRDefault="00F470DE" w:rsidP="00902263">
            <w:pPr>
              <w:spacing w:after="120"/>
              <w:jc w:val="center"/>
              <w:rPr>
                <w:szCs w:val="24"/>
                <w:lang w:val="en-GB"/>
              </w:rPr>
            </w:pPr>
          </w:p>
        </w:tc>
        <w:tc>
          <w:tcPr>
            <w:tcW w:w="402" w:type="dxa"/>
            <w:shd w:val="clear" w:color="auto" w:fill="DAEEF3"/>
            <w:vAlign w:val="center"/>
          </w:tcPr>
          <w:p w14:paraId="25117A60" w14:textId="77777777" w:rsidR="00F470DE" w:rsidRPr="0092718E" w:rsidRDefault="00F470DE" w:rsidP="00902263">
            <w:pPr>
              <w:spacing w:after="120"/>
              <w:jc w:val="center"/>
              <w:rPr>
                <w:szCs w:val="24"/>
                <w:lang w:val="en-GB"/>
              </w:rPr>
            </w:pPr>
          </w:p>
        </w:tc>
        <w:tc>
          <w:tcPr>
            <w:tcW w:w="402" w:type="dxa"/>
            <w:tcBorders>
              <w:bottom w:val="single" w:sz="24" w:space="0" w:color="FFFFFF"/>
            </w:tcBorders>
            <w:shd w:val="clear" w:color="auto" w:fill="DAEEF3"/>
            <w:vAlign w:val="center"/>
          </w:tcPr>
          <w:p w14:paraId="2A9073D1" w14:textId="77777777" w:rsidR="00F470DE" w:rsidRPr="0092718E" w:rsidRDefault="00F470DE" w:rsidP="00902263">
            <w:pPr>
              <w:spacing w:after="120"/>
              <w:jc w:val="center"/>
              <w:rPr>
                <w:szCs w:val="24"/>
                <w:lang w:val="en-GB"/>
              </w:rPr>
            </w:pPr>
          </w:p>
        </w:tc>
        <w:tc>
          <w:tcPr>
            <w:tcW w:w="403" w:type="dxa"/>
            <w:tcBorders>
              <w:bottom w:val="single" w:sz="24" w:space="0" w:color="FFFFFF"/>
            </w:tcBorders>
            <w:shd w:val="clear" w:color="auto" w:fill="DAEEF3"/>
            <w:vAlign w:val="center"/>
          </w:tcPr>
          <w:p w14:paraId="0F32E800" w14:textId="6D6216A7" w:rsidR="00F470DE" w:rsidRPr="0092718E" w:rsidRDefault="00F470DE" w:rsidP="00902263">
            <w:pPr>
              <w:spacing w:after="120"/>
              <w:jc w:val="center"/>
              <w:rPr>
                <w:szCs w:val="24"/>
                <w:lang w:val="en-GB"/>
              </w:rPr>
            </w:pPr>
          </w:p>
        </w:tc>
        <w:tc>
          <w:tcPr>
            <w:tcW w:w="1781" w:type="dxa"/>
            <w:shd w:val="clear" w:color="auto" w:fill="DAEEF3"/>
            <w:vAlign w:val="center"/>
          </w:tcPr>
          <w:p w14:paraId="3D2A43A1" w14:textId="68EAF609" w:rsidR="00F470DE" w:rsidRPr="0092718E" w:rsidRDefault="00F470DE" w:rsidP="00902263">
            <w:pPr>
              <w:spacing w:after="120"/>
              <w:jc w:val="center"/>
              <w:rPr>
                <w:szCs w:val="24"/>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ტექნიკური</w:t>
            </w:r>
            <w:r>
              <w:rPr>
                <w:szCs w:val="24"/>
                <w:lang w:val="en-GB"/>
              </w:rPr>
              <w:t xml:space="preserve"> </w:t>
            </w:r>
            <w:r>
              <w:rPr>
                <w:rFonts w:ascii="Sylfaen" w:hAnsi="Sylfaen" w:cs="Sylfaen"/>
                <w:szCs w:val="24"/>
                <w:lang w:val="en-GB"/>
              </w:rPr>
              <w:t>დახმარება</w:t>
            </w:r>
            <w:r w:rsidRPr="0092718E">
              <w:rPr>
                <w:szCs w:val="24"/>
                <w:lang w:val="en-GB"/>
              </w:rPr>
              <w:t>)</w:t>
            </w:r>
          </w:p>
        </w:tc>
      </w:tr>
      <w:tr w:rsidR="00F470DE" w:rsidRPr="0092718E" w14:paraId="017911BB" w14:textId="77777777" w:rsidTr="00897A7A">
        <w:trPr>
          <w:jc w:val="center"/>
        </w:trPr>
        <w:tc>
          <w:tcPr>
            <w:tcW w:w="906" w:type="dxa"/>
            <w:shd w:val="clear" w:color="auto" w:fill="46BA8D"/>
            <w:vAlign w:val="center"/>
          </w:tcPr>
          <w:p w14:paraId="5CE3C25D" w14:textId="4D280C26" w:rsidR="00F470DE" w:rsidRPr="0092718E" w:rsidRDefault="00F470DE" w:rsidP="00902263">
            <w:pPr>
              <w:spacing w:after="120"/>
              <w:jc w:val="center"/>
              <w:rPr>
                <w:rFonts w:cs="Arial"/>
                <w:lang w:val="en-GB"/>
              </w:rPr>
            </w:pPr>
            <w:r w:rsidRPr="0092718E">
              <w:rPr>
                <w:rFonts w:cs="Arial"/>
                <w:b/>
                <w:color w:val="FFFFFF"/>
                <w:lang w:val="en-GB"/>
              </w:rPr>
              <w:t>T6</w:t>
            </w:r>
          </w:p>
        </w:tc>
        <w:tc>
          <w:tcPr>
            <w:tcW w:w="2880" w:type="dxa"/>
            <w:shd w:val="clear" w:color="auto" w:fill="DAEEF3"/>
            <w:vAlign w:val="center"/>
          </w:tcPr>
          <w:p w14:paraId="1AEED7C1" w14:textId="6D2FF075" w:rsidR="00F470DE" w:rsidRPr="0092718E" w:rsidRDefault="00F470DE" w:rsidP="00902263">
            <w:pPr>
              <w:spacing w:after="120"/>
              <w:jc w:val="center"/>
              <w:rPr>
                <w:rFonts w:ascii="Cambria" w:hAnsi="Cambria" w:cs="Arial"/>
                <w:b/>
                <w:lang w:val="en-GB"/>
              </w:rPr>
            </w:pPr>
            <w:r>
              <w:rPr>
                <w:rFonts w:ascii="Sylfaen" w:hAnsi="Sylfaen" w:cs="Sylfaen"/>
                <w:lang w:val="en-GB"/>
              </w:rPr>
              <w:t>ტაქსებისთვის</w:t>
            </w:r>
            <w:r>
              <w:rPr>
                <w:rFonts w:cs="Arial"/>
                <w:lang w:val="en-GB"/>
              </w:rPr>
              <w:t xml:space="preserve"> </w:t>
            </w:r>
            <w:r>
              <w:rPr>
                <w:rFonts w:ascii="Sylfaen" w:hAnsi="Sylfaen" w:cs="Sylfaen"/>
                <w:lang w:val="en-GB"/>
              </w:rPr>
              <w:t>საკანონმდებლო</w:t>
            </w:r>
            <w:r>
              <w:rPr>
                <w:rFonts w:cs="Arial"/>
                <w:lang w:val="en-GB"/>
              </w:rPr>
              <w:t xml:space="preserve"> </w:t>
            </w:r>
            <w:r>
              <w:rPr>
                <w:rFonts w:ascii="Sylfaen" w:hAnsi="Sylfaen" w:cs="Sylfaen"/>
                <w:lang w:val="en-GB"/>
              </w:rPr>
              <w:t>ბაზის</w:t>
            </w:r>
            <w:r>
              <w:rPr>
                <w:rFonts w:cs="Arial"/>
                <w:lang w:val="en-GB"/>
              </w:rPr>
              <w:t xml:space="preserve"> </w:t>
            </w:r>
            <w:r>
              <w:rPr>
                <w:rFonts w:ascii="Sylfaen" w:hAnsi="Sylfaen" w:cs="Sylfaen"/>
                <w:lang w:val="en-GB"/>
              </w:rPr>
              <w:t>შექმნა</w:t>
            </w:r>
          </w:p>
        </w:tc>
        <w:tc>
          <w:tcPr>
            <w:tcW w:w="810" w:type="dxa"/>
            <w:shd w:val="clear" w:color="auto" w:fill="46BA8D"/>
            <w:vAlign w:val="center"/>
          </w:tcPr>
          <w:p w14:paraId="57D7D3FD" w14:textId="53B15E2E" w:rsidR="00F470DE" w:rsidRPr="0092718E" w:rsidRDefault="00F470DE" w:rsidP="00902263">
            <w:pPr>
              <w:spacing w:after="120"/>
              <w:jc w:val="center"/>
              <w:rPr>
                <w:rFonts w:cs="Arial"/>
                <w:b/>
                <w:color w:val="FFFFFF"/>
                <w:lang w:val="en-GB"/>
              </w:rPr>
            </w:pPr>
            <w:r w:rsidRPr="0092718E">
              <w:rPr>
                <w:rFonts w:cs="Arial"/>
                <w:b/>
                <w:color w:val="FFFFFF"/>
                <w:lang w:val="en-GB"/>
              </w:rPr>
              <w:t>SO2</w:t>
            </w:r>
          </w:p>
        </w:tc>
        <w:tc>
          <w:tcPr>
            <w:tcW w:w="3115" w:type="dxa"/>
            <w:shd w:val="clear" w:color="auto" w:fill="DAEEF3"/>
            <w:vAlign w:val="center"/>
          </w:tcPr>
          <w:p w14:paraId="0DEC78B0" w14:textId="52B5D314" w:rsidR="00F470DE" w:rsidRPr="00127BF3" w:rsidRDefault="00F470DE" w:rsidP="00902263">
            <w:pPr>
              <w:spacing w:after="120"/>
              <w:jc w:val="left"/>
              <w:rPr>
                <w:rFonts w:cs="Arial"/>
                <w:lang w:val="ka-GE"/>
              </w:rPr>
            </w:pPr>
            <w:r>
              <w:rPr>
                <w:rFonts w:ascii="Sylfaen" w:hAnsi="Sylfaen" w:cs="Sylfaen"/>
                <w:lang w:val="en-GB"/>
              </w:rPr>
              <w:t>ტაქსებისთვის</w:t>
            </w:r>
            <w:r>
              <w:rPr>
                <w:rFonts w:cs="Arial"/>
                <w:lang w:val="en-GB"/>
              </w:rPr>
              <w:t xml:space="preserve"> </w:t>
            </w:r>
            <w:r>
              <w:rPr>
                <w:rFonts w:ascii="Sylfaen" w:hAnsi="Sylfaen" w:cs="Sylfaen"/>
                <w:lang w:val="en-GB"/>
              </w:rPr>
              <w:t>საკანონმდებლო</w:t>
            </w:r>
            <w:r>
              <w:rPr>
                <w:rFonts w:cs="Arial"/>
                <w:lang w:val="en-GB"/>
              </w:rPr>
              <w:t xml:space="preserve"> </w:t>
            </w:r>
            <w:r>
              <w:rPr>
                <w:rFonts w:ascii="Sylfaen" w:hAnsi="Sylfaen" w:cs="Sylfaen"/>
                <w:lang w:val="en-GB"/>
              </w:rPr>
              <w:t>ბაზის</w:t>
            </w:r>
            <w:r>
              <w:rPr>
                <w:rFonts w:cs="Arial"/>
                <w:lang w:val="en-GB"/>
              </w:rPr>
              <w:t xml:space="preserve"> </w:t>
            </w:r>
            <w:r>
              <w:rPr>
                <w:rFonts w:ascii="Sylfaen" w:hAnsi="Sylfaen" w:cs="Sylfaen"/>
                <w:lang w:val="en-GB"/>
              </w:rPr>
              <w:t>შექმნ</w:t>
            </w:r>
            <w:r>
              <w:rPr>
                <w:rFonts w:ascii="Sylfaen" w:hAnsi="Sylfaen" w:cs="Sylfaen"/>
                <w:lang w:val="ka-GE"/>
              </w:rPr>
              <w:t>ილია</w:t>
            </w:r>
          </w:p>
        </w:tc>
        <w:tc>
          <w:tcPr>
            <w:tcW w:w="1704" w:type="dxa"/>
            <w:shd w:val="clear" w:color="auto" w:fill="DAEEF3"/>
            <w:vAlign w:val="center"/>
          </w:tcPr>
          <w:p w14:paraId="43DEC15E" w14:textId="5190E1D4" w:rsidR="00F470DE" w:rsidRPr="00127BF3" w:rsidRDefault="00F470DE" w:rsidP="00127BF3">
            <w:pPr>
              <w:spacing w:after="120"/>
              <w:jc w:val="center"/>
              <w:rPr>
                <w:rFonts w:ascii="Sylfaen" w:hAnsi="Sylfaen" w:cs="Arial"/>
                <w:b/>
                <w:lang w:val="ka-GE"/>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 </w:t>
            </w:r>
            <w:r>
              <w:rPr>
                <w:rFonts w:ascii="Sylfaen" w:hAnsi="Sylfaen"/>
                <w:szCs w:val="24"/>
                <w:lang w:val="ka-GE"/>
              </w:rPr>
              <w:t>ტაქსების ოპერატორები</w:t>
            </w:r>
          </w:p>
        </w:tc>
        <w:tc>
          <w:tcPr>
            <w:tcW w:w="402" w:type="dxa"/>
            <w:shd w:val="clear" w:color="auto" w:fill="368B69"/>
            <w:vAlign w:val="center"/>
          </w:tcPr>
          <w:p w14:paraId="56FA96AB"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667301B3"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6515193A"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7575A0CE" w14:textId="77777777" w:rsidR="00F470DE" w:rsidRPr="0092718E" w:rsidRDefault="00F470DE" w:rsidP="00902263">
            <w:pPr>
              <w:spacing w:after="120"/>
              <w:jc w:val="center"/>
              <w:rPr>
                <w:rFonts w:cs="Arial"/>
                <w:b/>
                <w:lang w:val="en-GB"/>
              </w:rPr>
            </w:pPr>
          </w:p>
        </w:tc>
        <w:tc>
          <w:tcPr>
            <w:tcW w:w="402" w:type="dxa"/>
            <w:shd w:val="clear" w:color="auto" w:fill="368B69"/>
            <w:vAlign w:val="center"/>
          </w:tcPr>
          <w:p w14:paraId="3CA6FDC4" w14:textId="77777777" w:rsidR="00F470DE" w:rsidRPr="0092718E" w:rsidRDefault="00F470DE" w:rsidP="00902263">
            <w:pPr>
              <w:spacing w:after="120"/>
              <w:jc w:val="center"/>
              <w:rPr>
                <w:rFonts w:cs="Arial"/>
                <w:b/>
                <w:lang w:val="en-GB"/>
              </w:rPr>
            </w:pPr>
          </w:p>
        </w:tc>
        <w:tc>
          <w:tcPr>
            <w:tcW w:w="403" w:type="dxa"/>
            <w:shd w:val="clear" w:color="auto" w:fill="368B69"/>
            <w:vAlign w:val="center"/>
          </w:tcPr>
          <w:p w14:paraId="53AD0D49" w14:textId="1D04AA00" w:rsidR="00F470DE" w:rsidRPr="0092718E" w:rsidRDefault="00F470DE" w:rsidP="00902263">
            <w:pPr>
              <w:spacing w:after="120"/>
              <w:jc w:val="center"/>
              <w:rPr>
                <w:rFonts w:cs="Arial"/>
                <w:b/>
                <w:lang w:val="en-GB"/>
              </w:rPr>
            </w:pPr>
          </w:p>
        </w:tc>
        <w:tc>
          <w:tcPr>
            <w:tcW w:w="1781" w:type="dxa"/>
            <w:shd w:val="clear" w:color="auto" w:fill="DAEEF3"/>
            <w:vAlign w:val="center"/>
          </w:tcPr>
          <w:p w14:paraId="486C655A" w14:textId="126CC6CF" w:rsidR="00F470DE" w:rsidRPr="0092718E" w:rsidRDefault="00F470DE" w:rsidP="0090226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p>
        </w:tc>
      </w:tr>
    </w:tbl>
    <w:p w14:paraId="53FB944D" w14:textId="77777777" w:rsidR="00902263" w:rsidRPr="0092718E" w:rsidRDefault="00902263"/>
    <w:p w14:paraId="75753944" w14:textId="77777777" w:rsidR="00902263" w:rsidRPr="0092718E" w:rsidRDefault="00902263"/>
    <w:p w14:paraId="2D22EA1A" w14:textId="77777777" w:rsidR="00902263" w:rsidRPr="0092718E" w:rsidRDefault="00902263"/>
    <w:p w14:paraId="6B503BBC" w14:textId="77777777" w:rsidR="00EA1AA2" w:rsidRPr="0092718E" w:rsidRDefault="00EA1AA2" w:rsidP="004518B8">
      <w:pPr>
        <w:sectPr w:rsidR="00EA1AA2" w:rsidRPr="0092718E" w:rsidSect="00D5395E">
          <w:pgSz w:w="16838" w:h="11906" w:orient="landscape"/>
          <w:pgMar w:top="1440" w:right="1440" w:bottom="1440" w:left="1440" w:header="708" w:footer="708" w:gutter="0"/>
          <w:cols w:space="708"/>
          <w:docGrid w:linePitch="360"/>
        </w:sectPr>
      </w:pPr>
    </w:p>
    <w:p w14:paraId="6C3390F7" w14:textId="0664A48B" w:rsidR="007B1809" w:rsidRPr="0092718E" w:rsidRDefault="00914916" w:rsidP="002E17ED">
      <w:pPr>
        <w:pStyle w:val="Heading1green"/>
      </w:pPr>
      <w:bookmarkStart w:id="104" w:name="_Toc496264153"/>
      <w:r>
        <w:rPr>
          <w:lang w:val="ka-GE"/>
        </w:rPr>
        <w:t>შენობები</w:t>
      </w:r>
      <w:bookmarkEnd w:id="104"/>
    </w:p>
    <w:p w14:paraId="09F8DEE9" w14:textId="1386359E" w:rsidR="00590AEE" w:rsidRPr="0092718E" w:rsidRDefault="00636153" w:rsidP="00590AEE">
      <w:pPr>
        <w:spacing w:before="0"/>
        <w:ind w:left="4394"/>
        <w:rPr>
          <w:color w:val="0070C0"/>
        </w:rPr>
      </w:pPr>
      <w:r w:rsidRPr="008B5280">
        <w:rPr>
          <w:noProof/>
          <w:lang w:val="en-US" w:eastAsia="en-US"/>
        </w:rPr>
        <w:drawing>
          <wp:anchor distT="0" distB="0" distL="114300" distR="114300" simplePos="0" relativeHeight="251864064" behindDoc="0" locked="0" layoutInCell="1" allowOverlap="1" wp14:anchorId="15C21374" wp14:editId="0ABD9B1E">
            <wp:simplePos x="0" y="0"/>
            <wp:positionH relativeFrom="column">
              <wp:posOffset>-589280</wp:posOffset>
            </wp:positionH>
            <wp:positionV relativeFrom="paragraph">
              <wp:posOffset>13335</wp:posOffset>
            </wp:positionV>
            <wp:extent cx="3182400" cy="3135600"/>
            <wp:effectExtent l="0" t="0" r="0" b="8255"/>
            <wp:wrapSquare wrapText="bothSides"/>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ingsgreen.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182400" cy="3135600"/>
                    </a:xfrm>
                    <a:prstGeom prst="rect">
                      <a:avLst/>
                    </a:prstGeom>
                  </pic:spPr>
                </pic:pic>
              </a:graphicData>
            </a:graphic>
            <wp14:sizeRelH relativeFrom="page">
              <wp14:pctWidth>0</wp14:pctWidth>
            </wp14:sizeRelH>
            <wp14:sizeRelV relativeFrom="page">
              <wp14:pctHeight>0</wp14:pctHeight>
            </wp14:sizeRelV>
          </wp:anchor>
        </w:drawing>
      </w:r>
      <w:r w:rsidR="006F0049">
        <w:rPr>
          <w:rFonts w:ascii="Sylfaen" w:hAnsi="Sylfaen" w:cs="Arial"/>
          <w:kern w:val="12"/>
          <w:lang w:val="ka-GE"/>
        </w:rPr>
        <w:t>თბილისის მუნიციპალური და კერძო საკუთრებაში არსებული შენობები მნიშვნელოვან ინვესტიციებს საჭიროებს ენერგოეფექტური ღონისძიებების განსახორციელებლად.  ქალაქის მერია საჭიროებს მუნიციპალურ საკუთრებაში მყოფი ინფრასტრუქტურის ენერგოეფექტური სარეაბილიტაციო ღონისძიებების სტიმულირებას; ქალაქის ენერგო დანახარჯების შემცირები დიდი პოტენციალი აქვს ასევე ქუჩის განათებებს და სხვადასხვა ტიპის განახლებად ენერგო წყაროების გამოყენებას.  კერძო სექტორი ასევე საჭიროებს ტექნიკური დახმარებას ენერგოეფექტური და განახლებადი ენერგო პროექტების იდენტიფიცირების და განხორციელებისათვის</w:t>
      </w:r>
      <w:r w:rsidR="00590AEE" w:rsidRPr="008B5280">
        <w:t xml:space="preserve">. </w:t>
      </w:r>
    </w:p>
    <w:p w14:paraId="4AD0B16F" w14:textId="77777777" w:rsidR="00C020F5" w:rsidRDefault="00C020F5" w:rsidP="00C020F5">
      <w:pPr>
        <w:wordWrap/>
        <w:spacing w:after="120"/>
        <w:rPr>
          <w:rFonts w:ascii="Cambria" w:hAnsi="Cambria" w:cs="Arial"/>
          <w:kern w:val="12"/>
        </w:rPr>
      </w:pPr>
      <w:r>
        <w:rPr>
          <w:rFonts w:ascii="Sylfaen" w:hAnsi="Sylfaen" w:cs="Arial"/>
          <w:kern w:val="12"/>
          <w:lang w:val="ka-GE"/>
        </w:rPr>
        <w:t>მუნიციპალურ შენობებში ენერგოეფექტურობის გაუმჯობესება ქალაქის მერიის  პრიორიტეტს წარმოადგენს. მიმდინარე ინიციატივები და პროგრამები დაეხმარება  ქვეყნის მიერ აღებული ვალდებულების შესრულებას ენერგოეფექტურობის სფეროში.</w:t>
      </w:r>
      <w:r>
        <w:rPr>
          <w:rFonts w:ascii="Sylfaen" w:hAnsi="Sylfaen" w:cs="Arial"/>
          <w:kern w:val="12"/>
        </w:rPr>
        <w:t xml:space="preserve"> </w:t>
      </w:r>
      <w:r>
        <w:rPr>
          <w:rFonts w:ascii="Sylfaen" w:hAnsi="Sylfaen" w:cs="Arial"/>
          <w:kern w:val="12"/>
          <w:lang w:val="ka-GE"/>
        </w:rPr>
        <w:t>ენერგოეფექტური პროექტების დაფინანსების შესახებ გადაწყვეტილების მისაღებად საჭირო ინსტრუმენტია ენერგო რესურსების მართვის სისტემები, ამ ინსტრუმენტის გამოყენება ასევე დაეხმარება ქალაქის მუნიციპალიტეტს მიიღოს სწორი გადაწყვეტილება მრავალსართულიანი შენობების მოდერნიზაციის შესახებ. მნიშვნელოვანია მოხდეს საცხოვრებელი შენობების ენერგოეფექტური ინიციატივების (მაგ. გათბობის ქვაბები, განათება, სხვადასხვა ტიპის ტექნიკური მოწყობილობები) და შენობის თერმული მახასიათებლების გაუმჯობესების წახალისება. ამ ამოცანის მიღწევა შესაძლებელია ბინათმესაკუთრეთა ასოციაციისა და კერძო მფლობელებთან კონსულტაციების მეშვეობითა და შენობის რეაბილიტაციისთვის განსაზღვრული ფინანსური მექანიზმების მეშვეობით.</w:t>
      </w:r>
    </w:p>
    <w:p w14:paraId="29510CFB" w14:textId="4E8731FF" w:rsidR="00C020F5" w:rsidRDefault="00FC43F2" w:rsidP="00C020F5">
      <w:pPr>
        <w:wordWrap/>
        <w:spacing w:after="120"/>
        <w:rPr>
          <w:rFonts w:ascii="Sylfaen" w:hAnsi="Sylfaen"/>
          <w:kern w:val="12"/>
          <w:lang w:val="ka-GE"/>
        </w:rPr>
      </w:pPr>
      <w:r>
        <w:rPr>
          <w:rFonts w:ascii="Sylfaen" w:hAnsi="Sylfaen" w:cs="Sylfaen"/>
          <w:lang w:val="ka-GE"/>
        </w:rPr>
        <w:t>ე</w:t>
      </w:r>
      <w:r w:rsidRPr="00FC43F2">
        <w:rPr>
          <w:rFonts w:ascii="Sylfaen" w:hAnsi="Sylfaen" w:cs="Sylfaen"/>
          <w:lang w:val="ka-GE"/>
        </w:rPr>
        <w:t>ნერგ</w:t>
      </w:r>
      <w:r>
        <w:rPr>
          <w:rFonts w:ascii="Sylfaen" w:hAnsi="Sylfaen" w:cs="Sylfaen"/>
          <w:lang w:val="ka-GE"/>
        </w:rPr>
        <w:t>ოეფექტური ღონისძიებების</w:t>
      </w:r>
      <w:r w:rsidRPr="00FC43F2">
        <w:rPr>
          <w:lang w:val="ka-GE"/>
        </w:rPr>
        <w:t xml:space="preserve"> </w:t>
      </w:r>
      <w:r w:rsidRPr="00FC43F2">
        <w:rPr>
          <w:rFonts w:ascii="Sylfaen" w:hAnsi="Sylfaen" w:cs="Sylfaen"/>
          <w:lang w:val="ka-GE"/>
        </w:rPr>
        <w:t>გატარების</w:t>
      </w:r>
      <w:r w:rsidRPr="00FC43F2">
        <w:rPr>
          <w:lang w:val="ka-GE"/>
        </w:rPr>
        <w:t xml:space="preserve"> </w:t>
      </w:r>
      <w:r w:rsidRPr="00FC43F2">
        <w:rPr>
          <w:rFonts w:ascii="Sylfaen" w:hAnsi="Sylfaen" w:cs="Sylfaen"/>
          <w:lang w:val="ka-GE"/>
        </w:rPr>
        <w:t>მხარდასაჭერად</w:t>
      </w:r>
      <w:r w:rsidRPr="00FC43F2">
        <w:rPr>
          <w:lang w:val="ka-GE"/>
        </w:rPr>
        <w:t xml:space="preserve"> </w:t>
      </w:r>
      <w:r w:rsidRPr="00FC43F2">
        <w:rPr>
          <w:rFonts w:ascii="Sylfaen" w:hAnsi="Sylfaen" w:cs="Sylfaen"/>
          <w:lang w:val="ka-GE"/>
        </w:rPr>
        <w:t>საქართველოს</w:t>
      </w:r>
      <w:r w:rsidRPr="00FC43F2">
        <w:rPr>
          <w:lang w:val="ka-GE"/>
        </w:rPr>
        <w:t xml:space="preserve"> </w:t>
      </w:r>
      <w:r>
        <w:rPr>
          <w:rFonts w:ascii="Sylfaen" w:hAnsi="Sylfaen"/>
          <w:lang w:val="ka-GE"/>
        </w:rPr>
        <w:t>ენერგეტიკის</w:t>
      </w:r>
      <w:r w:rsidRPr="00FC43F2">
        <w:rPr>
          <w:lang w:val="ka-GE"/>
        </w:rPr>
        <w:t xml:space="preserve"> </w:t>
      </w:r>
      <w:r w:rsidRPr="00FC43F2">
        <w:rPr>
          <w:rFonts w:ascii="Sylfaen" w:hAnsi="Sylfaen" w:cs="Sylfaen"/>
          <w:lang w:val="ka-GE"/>
        </w:rPr>
        <w:t>სამინისტრო</w:t>
      </w:r>
      <w:r w:rsidRPr="00FC43F2">
        <w:rPr>
          <w:lang w:val="ka-GE"/>
        </w:rPr>
        <w:t xml:space="preserve"> </w:t>
      </w:r>
      <w:r w:rsidRPr="00FC43F2">
        <w:rPr>
          <w:rFonts w:ascii="Sylfaen" w:hAnsi="Sylfaen" w:cs="Sylfaen"/>
          <w:lang w:val="ka-GE"/>
        </w:rPr>
        <w:t>ამჟამად</w:t>
      </w:r>
      <w:r w:rsidRPr="00FC43F2">
        <w:rPr>
          <w:lang w:val="ka-GE"/>
        </w:rPr>
        <w:t xml:space="preserve"> </w:t>
      </w:r>
      <w:r>
        <w:rPr>
          <w:rFonts w:ascii="Sylfaen" w:hAnsi="Sylfaen"/>
          <w:lang w:val="ka-GE"/>
        </w:rPr>
        <w:t xml:space="preserve">მუშაობს </w:t>
      </w:r>
      <w:r>
        <w:rPr>
          <w:rFonts w:ascii="Sylfaen" w:hAnsi="Sylfaen"/>
          <w:kern w:val="12"/>
          <w:lang w:val="ka-GE"/>
        </w:rPr>
        <w:t xml:space="preserve">ენერგოეფექტურობის ეროვნული სამოქმედო გეგმის (ეეესგ) მომზადებაზე. </w:t>
      </w:r>
      <w:r w:rsidRPr="00FC43F2">
        <w:rPr>
          <w:rFonts w:ascii="Cambria" w:hAnsi="Cambria"/>
          <w:lang w:val="ka-GE"/>
        </w:rPr>
        <w:t xml:space="preserve">NEEAP </w:t>
      </w:r>
      <w:r>
        <w:rPr>
          <w:rFonts w:ascii="Sylfaen" w:hAnsi="Sylfaen"/>
          <w:lang w:val="ka-GE"/>
        </w:rPr>
        <w:t xml:space="preserve">ქვეყნის პოლიტიკის დოკუმენტია, რომელიც ფოკუსირებულია ენერგო ეფეტურობაზე, შესაბამისად ხელს უწყობს ეკონომიკურ ზრდასა და სამუშაო ადგილების შექმნას. </w:t>
      </w:r>
      <w:r w:rsidR="00C020F5">
        <w:rPr>
          <w:rFonts w:ascii="Sylfaen" w:hAnsi="Sylfaen"/>
          <w:kern w:val="12"/>
          <w:lang w:val="ka-GE"/>
        </w:rPr>
        <w:t>ენერგოეფექტურობის ეროვნული სამოქმედო გეგმა (ეეესგ) შემუშავების საბოლოო ეტაპზეა და მისი დასრულება 2017 წლის ბოლოსაა ნავარაუდები. ენერგოეფექტურობის ეროვნული სამოქმედო გეგმა მწვანე ქალაქის სტრატეგიულ გეგმასთან მიმართებაში საინტერესოა შემდეგი საკითხების თვალსაზრისით:  ენერგოეფექტურობის  ახალი სტანდარტები სამშენებლო სექტორში (ახალი მშენებლობებისათვის და რესტავრაციისათვის), ენერგოეფექტური მარკირების სისტემა და ენერგო მენეჯმენტის პრაქტიკა.</w:t>
      </w:r>
    </w:p>
    <w:p w14:paraId="40B577E8" w14:textId="55834AA0" w:rsidR="00FC43F2" w:rsidRDefault="00FC43F2" w:rsidP="00590AEE">
      <w:pPr>
        <w:wordWrap/>
        <w:autoSpaceDE/>
        <w:autoSpaceDN/>
        <w:spacing w:after="120"/>
        <w:rPr>
          <w:rFonts w:ascii="Sylfaen" w:hAnsi="Sylfaen" w:cs="Arial"/>
          <w:kern w:val="12"/>
          <w:lang w:val="ka-GE"/>
        </w:rPr>
      </w:pPr>
      <w:r>
        <w:rPr>
          <w:rFonts w:ascii="Sylfaen" w:hAnsi="Sylfaen" w:cs="Arial"/>
          <w:kern w:val="12"/>
          <w:lang w:val="ka-GE"/>
        </w:rPr>
        <w:t>ქალაქის ენერგო მოხმარებასთან დაკავშირებული ხედვა, სტრატეგიული მიზნები და მოკლევადიანი ღონისძიებები განხილულ იქნა საკონსულტაციო შეხვედრებზე, რომელსაც ესწრებოდნენ სხვადასხვა დაინტერესებული მხარის წარმომადგენლები კერძო სექტორიდან, სამთავრობო და არასამთავრობო უწყებებიდან, ასევე ადგილობრივი ექსპერტები.</w:t>
      </w:r>
    </w:p>
    <w:p w14:paraId="228211BB" w14:textId="4AE16CEA" w:rsidR="00FC43F2" w:rsidRDefault="00FC43F2" w:rsidP="00590AEE">
      <w:pPr>
        <w:wordWrap/>
        <w:autoSpaceDE/>
        <w:autoSpaceDN/>
        <w:spacing w:after="120"/>
        <w:rPr>
          <w:rFonts w:ascii="Sylfaen" w:hAnsi="Sylfaen"/>
          <w:kern w:val="0"/>
          <w:lang w:val="ka-GE" w:eastAsia="en-GB"/>
        </w:rPr>
      </w:pPr>
      <w:r>
        <w:rPr>
          <w:rFonts w:ascii="Sylfaen" w:hAnsi="Sylfaen" w:cs="Sylfaen"/>
          <w:kern w:val="0"/>
          <w:lang w:val="ka-GE" w:eastAsia="en-GB"/>
        </w:rPr>
        <w:t>კონსულტაციების შ</w:t>
      </w:r>
      <w:r w:rsidRPr="00FC43F2">
        <w:rPr>
          <w:rFonts w:ascii="Sylfaen" w:hAnsi="Sylfaen" w:cs="Sylfaen"/>
          <w:kern w:val="0"/>
          <w:lang w:val="ka-GE" w:eastAsia="en-GB"/>
        </w:rPr>
        <w:t>ედეგებ</w:t>
      </w:r>
      <w:r w:rsidR="00443287">
        <w:rPr>
          <w:rFonts w:ascii="Sylfaen" w:hAnsi="Sylfaen" w:cs="Sylfaen"/>
          <w:kern w:val="0"/>
          <w:lang w:val="ka-GE" w:eastAsia="en-GB"/>
        </w:rPr>
        <w:t xml:space="preserve">ზე დაყრდნობით შენობების სექტორისთვის შემუშავდა ქალაქის ხედვა, </w:t>
      </w:r>
      <w:r w:rsidRPr="00FC43F2">
        <w:rPr>
          <w:rFonts w:ascii="Sylfaen" w:hAnsi="Sylfaen" w:cs="Sylfaen"/>
          <w:kern w:val="0"/>
          <w:lang w:val="ka-GE" w:eastAsia="en-GB"/>
        </w:rPr>
        <w:t>სტრატეგიულ</w:t>
      </w:r>
      <w:r w:rsidR="00443287">
        <w:rPr>
          <w:rFonts w:ascii="Sylfaen" w:hAnsi="Sylfaen" w:cs="Sylfaen"/>
          <w:kern w:val="0"/>
          <w:lang w:val="ka-GE" w:eastAsia="en-GB"/>
        </w:rPr>
        <w:t>ი</w:t>
      </w:r>
      <w:r w:rsidRPr="00FC43F2">
        <w:rPr>
          <w:kern w:val="0"/>
          <w:lang w:val="ka-GE" w:eastAsia="en-GB"/>
        </w:rPr>
        <w:t xml:space="preserve"> </w:t>
      </w:r>
      <w:r w:rsidR="00443287">
        <w:rPr>
          <w:rFonts w:ascii="Sylfaen" w:hAnsi="Sylfaen" w:cs="Sylfaen"/>
          <w:kern w:val="0"/>
          <w:lang w:val="ka-GE" w:eastAsia="en-GB"/>
        </w:rPr>
        <w:t>მიზნები</w:t>
      </w:r>
      <w:r w:rsidRPr="00FC43F2">
        <w:rPr>
          <w:kern w:val="0"/>
          <w:lang w:val="ka-GE" w:eastAsia="en-GB"/>
        </w:rPr>
        <w:t>,</w:t>
      </w:r>
      <w:r w:rsidR="00443287">
        <w:rPr>
          <w:rFonts w:ascii="Sylfaen" w:hAnsi="Sylfaen"/>
          <w:kern w:val="0"/>
          <w:lang w:val="ka-GE" w:eastAsia="en-GB"/>
        </w:rPr>
        <w:t xml:space="preserve"> და დეტალურად განისაზღვრა </w:t>
      </w:r>
      <w:r w:rsidRPr="00FC43F2">
        <w:rPr>
          <w:rFonts w:ascii="Sylfaen" w:hAnsi="Sylfaen" w:cs="Sylfaen"/>
          <w:kern w:val="0"/>
          <w:lang w:val="ka-GE" w:eastAsia="en-GB"/>
        </w:rPr>
        <w:t>ამ</w:t>
      </w:r>
      <w:r w:rsidRPr="00FC43F2">
        <w:rPr>
          <w:kern w:val="0"/>
          <w:lang w:val="ka-GE" w:eastAsia="en-GB"/>
        </w:rPr>
        <w:t xml:space="preserve"> </w:t>
      </w:r>
      <w:r w:rsidRPr="00FC43F2">
        <w:rPr>
          <w:rFonts w:ascii="Sylfaen" w:hAnsi="Sylfaen" w:cs="Sylfaen"/>
          <w:kern w:val="0"/>
          <w:lang w:val="ka-GE" w:eastAsia="en-GB"/>
        </w:rPr>
        <w:t>მიზნების</w:t>
      </w:r>
      <w:r w:rsidRPr="00FC43F2">
        <w:rPr>
          <w:kern w:val="0"/>
          <w:lang w:val="ka-GE" w:eastAsia="en-GB"/>
        </w:rPr>
        <w:t xml:space="preserve"> </w:t>
      </w:r>
      <w:r w:rsidRPr="00FC43F2">
        <w:rPr>
          <w:rFonts w:ascii="Sylfaen" w:hAnsi="Sylfaen" w:cs="Sylfaen"/>
          <w:kern w:val="0"/>
          <w:lang w:val="ka-GE" w:eastAsia="en-GB"/>
        </w:rPr>
        <w:t>მიღწევის</w:t>
      </w:r>
      <w:r w:rsidR="00443287">
        <w:rPr>
          <w:rFonts w:ascii="Sylfaen" w:hAnsi="Sylfaen" w:cs="Sylfaen"/>
          <w:kern w:val="0"/>
          <w:lang w:val="ka-GE" w:eastAsia="en-GB"/>
        </w:rPr>
        <w:t>თვის საჭირო კონკრეტული</w:t>
      </w:r>
      <w:r w:rsidRPr="00FC43F2">
        <w:rPr>
          <w:kern w:val="0"/>
          <w:lang w:val="ka-GE" w:eastAsia="en-GB"/>
        </w:rPr>
        <w:t xml:space="preserve"> </w:t>
      </w:r>
      <w:r w:rsidRPr="00FC43F2">
        <w:rPr>
          <w:rFonts w:ascii="Sylfaen" w:hAnsi="Sylfaen" w:cs="Sylfaen"/>
          <w:kern w:val="0"/>
          <w:lang w:val="ka-GE" w:eastAsia="en-GB"/>
        </w:rPr>
        <w:t>ღონისძიებ</w:t>
      </w:r>
      <w:r w:rsidR="00443287">
        <w:rPr>
          <w:rFonts w:ascii="Sylfaen" w:hAnsi="Sylfaen" w:cs="Sylfaen"/>
          <w:kern w:val="0"/>
          <w:lang w:val="ka-GE" w:eastAsia="en-GB"/>
        </w:rPr>
        <w:t>ებ</w:t>
      </w:r>
      <w:r w:rsidRPr="00FC43F2">
        <w:rPr>
          <w:rFonts w:ascii="Sylfaen" w:hAnsi="Sylfaen" w:cs="Sylfaen"/>
          <w:kern w:val="0"/>
          <w:lang w:val="ka-GE" w:eastAsia="en-GB"/>
        </w:rPr>
        <w:t>ი</w:t>
      </w:r>
      <w:r w:rsidRPr="00FC43F2">
        <w:rPr>
          <w:kern w:val="0"/>
          <w:lang w:val="ka-GE" w:eastAsia="en-GB"/>
        </w:rPr>
        <w:t xml:space="preserve">. </w:t>
      </w:r>
    </w:p>
    <w:p w14:paraId="26BECD21" w14:textId="671CA5AB" w:rsidR="00F026AA" w:rsidRPr="0092718E" w:rsidRDefault="00914916" w:rsidP="00323B3C">
      <w:pPr>
        <w:pStyle w:val="Heading2green"/>
      </w:pPr>
      <w:bookmarkStart w:id="105" w:name="_Toc496264154"/>
      <w:r>
        <w:rPr>
          <w:rFonts w:ascii="Sylfaen" w:hAnsi="Sylfaen"/>
          <w:lang w:val="ka-GE"/>
        </w:rPr>
        <w:t>ხედვა და</w:t>
      </w:r>
      <w:r w:rsidR="00341E70" w:rsidRPr="0092718E">
        <w:t xml:space="preserve"> </w:t>
      </w:r>
      <w:r w:rsidR="00F4759B">
        <w:rPr>
          <w:rFonts w:ascii="Sylfaen" w:hAnsi="Sylfaen" w:cs="Sylfaen"/>
        </w:rPr>
        <w:t>სტრატეგიული</w:t>
      </w:r>
      <w:r w:rsidR="00F4759B">
        <w:t xml:space="preserve"> </w:t>
      </w:r>
      <w:r w:rsidR="00F4759B">
        <w:rPr>
          <w:rFonts w:ascii="Sylfaen" w:hAnsi="Sylfaen" w:cs="Sylfaen"/>
        </w:rPr>
        <w:t>მიზანი</w:t>
      </w:r>
      <w:bookmarkEnd w:id="105"/>
      <w:r w:rsidR="00F026AA" w:rsidRPr="0092718E">
        <w:t xml:space="preserve"> </w:t>
      </w:r>
    </w:p>
    <w:p w14:paraId="792E3028" w14:textId="4C196F67" w:rsidR="00341E70" w:rsidRPr="00B8257E" w:rsidRDefault="00443287" w:rsidP="00706EF6">
      <w:pPr>
        <w:pStyle w:val="Bluetext"/>
        <w:rPr>
          <w:color w:val="auto"/>
        </w:rPr>
      </w:pPr>
      <w:r>
        <w:rPr>
          <w:rFonts w:ascii="Sylfaen" w:hAnsi="Sylfaen"/>
          <w:color w:val="auto"/>
          <w:lang w:val="ka-GE"/>
        </w:rPr>
        <w:t>შენობების სექტორისთვის ქალაქის მერიის ხედვა და სტრა</w:t>
      </w:r>
      <w:r w:rsidR="00F4759B">
        <w:rPr>
          <w:rFonts w:ascii="Sylfaen" w:hAnsi="Sylfaen" w:cs="Sylfaen"/>
          <w:color w:val="auto"/>
        </w:rPr>
        <w:t>ტეგიული</w:t>
      </w:r>
      <w:r w:rsidR="00F4759B">
        <w:rPr>
          <w:color w:val="auto"/>
        </w:rPr>
        <w:t xml:space="preserve"> </w:t>
      </w:r>
      <w:r w:rsidR="00F4759B">
        <w:rPr>
          <w:rFonts w:ascii="Sylfaen" w:hAnsi="Sylfaen" w:cs="Sylfaen"/>
          <w:color w:val="auto"/>
        </w:rPr>
        <w:t>მიზნ</w:t>
      </w:r>
      <w:r>
        <w:rPr>
          <w:rFonts w:ascii="Sylfaen" w:hAnsi="Sylfaen" w:cs="Sylfaen"/>
          <w:color w:val="auto"/>
          <w:lang w:val="ka-GE"/>
        </w:rPr>
        <w:t>ები წარმოდგენილია შემდეგ თავებში</w:t>
      </w:r>
      <w:r w:rsidR="00341E70" w:rsidRPr="00B8257E">
        <w:rPr>
          <w:color w:val="auto"/>
        </w:rPr>
        <w:t>.</w:t>
      </w:r>
    </w:p>
    <w:p w14:paraId="6BB0CFA6" w14:textId="622722E5" w:rsidR="00CF2162" w:rsidRPr="0092718E" w:rsidRDefault="00914916" w:rsidP="00CF2162">
      <w:pPr>
        <w:pStyle w:val="Heading3green"/>
        <w:spacing w:before="240" w:after="240"/>
      </w:pPr>
      <w:r>
        <w:rPr>
          <w:lang w:val="ka-GE"/>
        </w:rPr>
        <w:t>ხედვა</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970"/>
        <w:gridCol w:w="7036"/>
      </w:tblGrid>
      <w:tr w:rsidR="002C527D" w:rsidRPr="00443287" w14:paraId="4EC97737" w14:textId="77777777" w:rsidTr="002C527D">
        <w:tc>
          <w:tcPr>
            <w:tcW w:w="1970"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7AD98A13" w14:textId="3C89B340" w:rsidR="00F026AA" w:rsidRPr="006F0049" w:rsidRDefault="006F0049" w:rsidP="00CF2162">
            <w:pPr>
              <w:spacing w:before="240" w:after="240"/>
              <w:ind w:right="237"/>
              <w:rPr>
                <w:rFonts w:ascii="Sylfaen" w:hAnsi="Sylfaen" w:cs="Arial"/>
                <w:color w:val="FFFFFF" w:themeColor="background1"/>
                <w:kern w:val="12"/>
                <w:sz w:val="28"/>
                <w:szCs w:val="28"/>
                <w:lang w:val="ka-GE"/>
              </w:rPr>
            </w:pPr>
            <w:r>
              <w:rPr>
                <w:rFonts w:ascii="Sylfaen" w:hAnsi="Sylfaen" w:cs="Arial"/>
                <w:color w:val="FFFFFF" w:themeColor="background1"/>
                <w:kern w:val="12"/>
                <w:sz w:val="28"/>
                <w:szCs w:val="28"/>
                <w:lang w:val="ka-GE"/>
              </w:rPr>
              <w:t>ხედვა</w:t>
            </w:r>
          </w:p>
        </w:tc>
        <w:tc>
          <w:tcPr>
            <w:tcW w:w="7036"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0692F4E4" w14:textId="44DA228D" w:rsidR="00F026AA" w:rsidRPr="00443287" w:rsidRDefault="007E7341" w:rsidP="007E7341">
            <w:pPr>
              <w:spacing w:before="240" w:after="240"/>
              <w:ind w:left="-108" w:right="-46"/>
              <w:rPr>
                <w:rFonts w:cs="Arial"/>
                <w:color w:val="FFFFFF" w:themeColor="background1"/>
                <w:kern w:val="12"/>
                <w:sz w:val="24"/>
                <w:lang w:val="ka-GE"/>
              </w:rPr>
            </w:pPr>
            <w:r w:rsidRPr="007E7341">
              <w:rPr>
                <w:rFonts w:ascii="Sylfaen" w:hAnsi="Sylfaen" w:cs="Arial"/>
                <w:color w:val="58BC94"/>
                <w:kern w:val="12"/>
                <w:sz w:val="28"/>
                <w:lang w:val="ka-GE"/>
              </w:rPr>
              <w:t>ნაკლები ენერგო დანახარჯებით სასიამოვნო, კომფორტული და ფუნქციური სივრცის უზრუნველყოფა</w:t>
            </w:r>
          </w:p>
        </w:tc>
      </w:tr>
    </w:tbl>
    <w:p w14:paraId="0D8AEA73" w14:textId="15FF8E12" w:rsidR="00443287" w:rsidRPr="00443287" w:rsidRDefault="00443287" w:rsidP="00443287">
      <w:pPr>
        <w:spacing w:after="120"/>
        <w:ind w:left="432"/>
        <w:rPr>
          <w:rFonts w:ascii="Sylfaen" w:hAnsi="Sylfaen" w:cs="Arial"/>
          <w:kern w:val="12"/>
          <w:lang w:val="ka-GE"/>
        </w:rPr>
      </w:pPr>
      <w:r>
        <w:rPr>
          <w:rFonts w:ascii="Sylfaen" w:hAnsi="Sylfaen" w:cs="Arial"/>
          <w:kern w:val="12"/>
          <w:lang w:val="ka-GE"/>
        </w:rPr>
        <w:t xml:space="preserve">ქალაქში არსებული შენობები უნდა </w:t>
      </w:r>
      <w:r w:rsidRPr="00443287">
        <w:rPr>
          <w:rFonts w:ascii="Sylfaen" w:hAnsi="Sylfaen" w:cs="Arial"/>
          <w:kern w:val="12"/>
          <w:lang w:val="ka-GE"/>
        </w:rPr>
        <w:t xml:space="preserve"> უზრუნველყოფ</w:t>
      </w:r>
      <w:r>
        <w:rPr>
          <w:rFonts w:ascii="Sylfaen" w:hAnsi="Sylfaen" w:cs="Arial"/>
          <w:kern w:val="12"/>
          <w:lang w:val="ka-GE"/>
        </w:rPr>
        <w:t>დნ</w:t>
      </w:r>
      <w:r w:rsidRPr="00443287">
        <w:rPr>
          <w:rFonts w:ascii="Sylfaen" w:hAnsi="Sylfaen" w:cs="Arial"/>
          <w:kern w:val="12"/>
          <w:lang w:val="ka-GE"/>
        </w:rPr>
        <w:t>ენ სასიამოვნო, კომფორტულ და ფუნქციურ სივრცეს თანამედროვე და მწვანე ტექნოლოგიების გამოყენებით.</w:t>
      </w:r>
    </w:p>
    <w:p w14:paraId="13B35467" w14:textId="77777777" w:rsidR="007E7341" w:rsidRDefault="00443287" w:rsidP="003127EC">
      <w:pPr>
        <w:spacing w:after="120"/>
        <w:ind w:left="432"/>
        <w:rPr>
          <w:rFonts w:ascii="Sylfaen" w:hAnsi="Sylfaen" w:cs="Arial"/>
          <w:kern w:val="12"/>
          <w:lang w:val="ka-GE"/>
        </w:rPr>
      </w:pPr>
      <w:r w:rsidRPr="00443287">
        <w:rPr>
          <w:rFonts w:ascii="Sylfaen" w:hAnsi="Sylfaen" w:cs="Arial"/>
          <w:kern w:val="12"/>
          <w:lang w:val="ka-GE"/>
        </w:rPr>
        <w:t>ენერგ</w:t>
      </w:r>
      <w:r>
        <w:rPr>
          <w:rFonts w:ascii="Sylfaen" w:hAnsi="Sylfaen" w:cs="Arial"/>
          <w:kern w:val="12"/>
          <w:lang w:val="ka-GE"/>
        </w:rPr>
        <w:t>ო</w:t>
      </w:r>
      <w:r w:rsidRPr="00443287">
        <w:rPr>
          <w:rFonts w:ascii="Sylfaen" w:hAnsi="Sylfaen" w:cs="Arial"/>
          <w:kern w:val="12"/>
          <w:lang w:val="ka-GE"/>
        </w:rPr>
        <w:t>ეფექტურობა შენობებში (საჯარო და საცხოვრებელი) მოიცავს ინოვაციებს, რომლებიც გამოიყენება ენერგეტიკული მომსახურების ყველა სფეროში ინტეგრირებული სახით, მათ შორის მცირე ზომის განახლებადი სისტემები (მაგალითად, მზის ენერგიის PV და სითბური ტუმბოები), შენობ</w:t>
      </w:r>
      <w:r>
        <w:rPr>
          <w:rFonts w:ascii="Sylfaen" w:hAnsi="Sylfaen" w:cs="Arial"/>
          <w:kern w:val="12"/>
          <w:lang w:val="ka-GE"/>
        </w:rPr>
        <w:t>ის</w:t>
      </w:r>
      <w:r w:rsidRPr="00443287">
        <w:rPr>
          <w:rFonts w:ascii="Sylfaen" w:hAnsi="Sylfaen" w:cs="Arial"/>
          <w:kern w:val="12"/>
          <w:lang w:val="ka-GE"/>
        </w:rPr>
        <w:t xml:space="preserve"> კონვერტი</w:t>
      </w:r>
      <w:r>
        <w:rPr>
          <w:rFonts w:ascii="Sylfaen" w:hAnsi="Sylfaen" w:cs="Arial"/>
          <w:kern w:val="12"/>
          <w:lang w:val="ka-GE"/>
        </w:rPr>
        <w:t>, განათება, გათბობა, ვენტილაცია/</w:t>
      </w:r>
      <w:r w:rsidRPr="00443287">
        <w:rPr>
          <w:rFonts w:ascii="Sylfaen" w:hAnsi="Sylfaen" w:cs="Arial"/>
          <w:kern w:val="12"/>
          <w:lang w:val="ka-GE"/>
        </w:rPr>
        <w:t xml:space="preserve">კონდიცირების ტექნოლოგიები. </w:t>
      </w:r>
      <w:r>
        <w:rPr>
          <w:rFonts w:ascii="Sylfaen" w:hAnsi="Sylfaen" w:cs="Arial"/>
          <w:kern w:val="12"/>
          <w:lang w:val="ka-GE"/>
        </w:rPr>
        <w:t xml:space="preserve">ენერგოეფექტურობის უზრუნველსაყოფად, </w:t>
      </w:r>
      <w:r w:rsidR="007E7341">
        <w:rPr>
          <w:rFonts w:ascii="Sylfaen" w:hAnsi="Sylfaen" w:cs="Arial"/>
          <w:kern w:val="12"/>
          <w:lang w:val="ka-GE"/>
        </w:rPr>
        <w:t>საჭიროა</w:t>
      </w:r>
      <w:r w:rsidRPr="00443287">
        <w:rPr>
          <w:rFonts w:ascii="Sylfaen" w:hAnsi="Sylfaen" w:cs="Arial"/>
          <w:kern w:val="12"/>
          <w:lang w:val="ka-GE"/>
        </w:rPr>
        <w:t xml:space="preserve"> განსაზღვრულ</w:t>
      </w:r>
      <w:r w:rsidR="007E7341">
        <w:rPr>
          <w:rFonts w:ascii="Sylfaen" w:hAnsi="Sylfaen" w:cs="Arial"/>
          <w:kern w:val="12"/>
          <w:lang w:val="ka-GE"/>
        </w:rPr>
        <w:t>ი</w:t>
      </w:r>
      <w:r w:rsidRPr="00443287">
        <w:rPr>
          <w:rFonts w:ascii="Sylfaen" w:hAnsi="Sylfaen" w:cs="Arial"/>
          <w:kern w:val="12"/>
          <w:lang w:val="ka-GE"/>
        </w:rPr>
        <w:t xml:space="preserve"> პოლიტიკა და ზომებს, რომლებიც ეფექტურად და თანმიმდევრულად ხორციელდება</w:t>
      </w:r>
      <w:r w:rsidR="007E7341">
        <w:rPr>
          <w:rFonts w:ascii="Sylfaen" w:hAnsi="Sylfaen" w:cs="Arial"/>
          <w:kern w:val="12"/>
          <w:lang w:val="ka-GE"/>
        </w:rPr>
        <w:t>.</w:t>
      </w:r>
    </w:p>
    <w:p w14:paraId="298F5903" w14:textId="77777777" w:rsidR="007E7341" w:rsidRDefault="007E7341" w:rsidP="003127EC">
      <w:pPr>
        <w:spacing w:after="120"/>
        <w:ind w:left="432"/>
        <w:rPr>
          <w:rFonts w:ascii="Sylfaen" w:hAnsi="Sylfaen" w:cs="Arial"/>
          <w:kern w:val="12"/>
          <w:lang w:val="ka-GE"/>
        </w:rPr>
      </w:pPr>
    </w:p>
    <w:p w14:paraId="7B56988F" w14:textId="77777777" w:rsidR="007E7341" w:rsidRDefault="007E7341" w:rsidP="003127EC">
      <w:pPr>
        <w:spacing w:after="120"/>
        <w:ind w:left="432"/>
        <w:rPr>
          <w:rFonts w:ascii="Sylfaen" w:hAnsi="Sylfaen" w:cs="Arial"/>
          <w:kern w:val="12"/>
          <w:lang w:val="ka-GE"/>
        </w:rPr>
      </w:pPr>
    </w:p>
    <w:p w14:paraId="393614A8" w14:textId="61B9A22C" w:rsidR="00590AEE" w:rsidRPr="007E7341" w:rsidRDefault="00590AEE" w:rsidP="003127EC">
      <w:pPr>
        <w:spacing w:after="120"/>
        <w:ind w:left="432"/>
        <w:rPr>
          <w:rFonts w:cs="Arial"/>
          <w:kern w:val="12"/>
          <w:lang w:val="ka-GE"/>
        </w:rPr>
      </w:pPr>
      <w:r w:rsidRPr="007E7341">
        <w:rPr>
          <w:rFonts w:cs="Arial"/>
          <w:kern w:val="12"/>
          <w:lang w:val="ka-GE"/>
        </w:rPr>
        <w:t xml:space="preserve"> </w:t>
      </w:r>
    </w:p>
    <w:p w14:paraId="74C54E05" w14:textId="6F5D8220" w:rsidR="00CF2162" w:rsidRPr="0092718E" w:rsidRDefault="00F4759B" w:rsidP="00CF2162">
      <w:pPr>
        <w:pStyle w:val="Heading3green"/>
        <w:wordWrap/>
        <w:spacing w:before="240" w:after="240"/>
      </w:pPr>
      <w:r>
        <w:t xml:space="preserve">სტრატეგიული </w:t>
      </w:r>
      <w:r w:rsidR="00914916">
        <w:t>მიზ</w:t>
      </w:r>
      <w:r>
        <w:t>ნ</w:t>
      </w:r>
      <w:r w:rsidR="00914916">
        <w:rPr>
          <w:lang w:val="ka-GE"/>
        </w:rPr>
        <w:t>ებ</w:t>
      </w:r>
      <w:r>
        <w:t>ი</w:t>
      </w:r>
      <w:r w:rsidR="00914916">
        <w:rPr>
          <w:lang w:val="ka-GE"/>
        </w:rPr>
        <w:t xml:space="preserve"> და პრორიტეტები</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341E70" w:rsidRPr="0092718E" w14:paraId="59D94E75" w14:textId="77777777" w:rsidTr="003127EC">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39890D8B" w14:textId="320E322F" w:rsidR="00341E70" w:rsidRPr="0092718E" w:rsidRDefault="00F4759B" w:rsidP="00CF2162">
            <w:pPr>
              <w:wordWrap/>
              <w:spacing w:before="240" w:after="24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341E70" w:rsidRPr="0092718E" w14:paraId="5D116CF6" w14:textId="77777777" w:rsidTr="003127EC">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00A3CADB" w14:textId="77777777" w:rsidR="00341E70" w:rsidRPr="0092718E" w:rsidRDefault="00341E70" w:rsidP="00CF2162">
            <w:pPr>
              <w:wordWrap/>
              <w:spacing w:before="240" w:after="24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26A9D9B3" w14:textId="0F2658A1" w:rsidR="00341E70" w:rsidRPr="007E7341" w:rsidRDefault="007E7341" w:rsidP="007E7341">
            <w:pPr>
              <w:pStyle w:val="ListParagraph"/>
              <w:spacing w:before="240" w:after="240"/>
              <w:ind w:left="193" w:right="230"/>
              <w:rPr>
                <w:rFonts w:ascii="Sylfaen" w:hAnsi="Sylfaen" w:cs="Arial"/>
                <w:color w:val="3C9672"/>
                <w:kern w:val="12"/>
                <w:sz w:val="24"/>
                <w:szCs w:val="22"/>
                <w:lang w:val="ka-GE"/>
              </w:rPr>
            </w:pPr>
            <w:r w:rsidRPr="007E7341">
              <w:rPr>
                <w:rFonts w:ascii="Sylfaen" w:hAnsi="Sylfaen" w:cs="Arial"/>
                <w:color w:val="3C9672"/>
                <w:kern w:val="12"/>
                <w:sz w:val="24"/>
                <w:szCs w:val="22"/>
                <w:lang w:val="ka-GE"/>
              </w:rPr>
              <w:t>პროაქტიული და ინფორმირებული მუნიციპალური მთავრობის მიერ, პოლიტიკის, ინიციატივებისა და ფინანსური პროგრამების მეშვეობით, ენერგო ეფეტურობის საკითხებზე მუშაობა, რათა მიღწეულ იქნეს მუნიციპალური შენობების ენერგოეფექტურობა</w:t>
            </w:r>
            <w:r>
              <w:rPr>
                <w:rFonts w:ascii="Sylfaen" w:hAnsi="Sylfaen" w:cs="Arial"/>
                <w:color w:val="3C9672"/>
                <w:kern w:val="12"/>
                <w:sz w:val="24"/>
                <w:szCs w:val="22"/>
                <w:lang w:val="ka-GE"/>
              </w:rPr>
              <w:t xml:space="preserve"> </w:t>
            </w:r>
            <w:r w:rsidRPr="007E7341">
              <w:rPr>
                <w:rFonts w:ascii="Sylfaen" w:hAnsi="Sylfaen" w:cs="Arial"/>
                <w:color w:val="3C9672"/>
                <w:kern w:val="12"/>
                <w:sz w:val="24"/>
                <w:szCs w:val="22"/>
                <w:lang w:val="ka-GE"/>
              </w:rPr>
              <w:t xml:space="preserve"> </w:t>
            </w:r>
          </w:p>
        </w:tc>
      </w:tr>
    </w:tbl>
    <w:p w14:paraId="01B05EC5" w14:textId="5E0B7BD2" w:rsidR="007E7341" w:rsidRDefault="007E7341" w:rsidP="007E7341">
      <w:pPr>
        <w:wordWrap/>
        <w:spacing w:after="120"/>
        <w:rPr>
          <w:rFonts w:ascii="Cambria" w:hAnsi="Cambria" w:cs="Arial"/>
          <w:kern w:val="12"/>
        </w:rPr>
      </w:pPr>
      <w:r>
        <w:rPr>
          <w:rFonts w:ascii="Sylfaen" w:hAnsi="Sylfaen" w:cs="Arial"/>
          <w:b/>
          <w:color w:val="46BA8D"/>
          <w:kern w:val="12"/>
          <w:lang w:val="ka-GE"/>
        </w:rPr>
        <w:t>ენერგოეფექტურობა მუნიციპალურ შენობებში</w:t>
      </w:r>
      <w:r w:rsidR="003127EC" w:rsidRPr="003127EC">
        <w:rPr>
          <w:rFonts w:cs="Arial"/>
          <w:b/>
          <w:color w:val="46BA8D"/>
          <w:kern w:val="12"/>
        </w:rPr>
        <w:t>.</w:t>
      </w:r>
      <w:r w:rsidR="003127EC" w:rsidRPr="003127EC">
        <w:rPr>
          <w:rFonts w:cs="Arial"/>
          <w:color w:val="46BA8D"/>
          <w:kern w:val="12"/>
        </w:rPr>
        <w:t xml:space="preserve"> </w:t>
      </w:r>
      <w:r>
        <w:rPr>
          <w:rFonts w:ascii="Sylfaen" w:hAnsi="Sylfaen" w:cs="Arial"/>
          <w:kern w:val="12"/>
          <w:lang w:val="ka-GE"/>
        </w:rPr>
        <w:t>მუნიციპალურ შენობებში ენერგოეფექტურობის გაუმჯობესება ქალაქის მერიის  პრიორიტეტს წარმოადგენს. მიმდინარე ინიციატივები და პროგრამები დაეხმარება  ქვეყნის მიერ აღებული ვალდებულების შესრულებას ენერგოეფექტურობის სფეროში.</w:t>
      </w:r>
      <w:r>
        <w:rPr>
          <w:rFonts w:ascii="Sylfaen" w:hAnsi="Sylfaen" w:cs="Arial"/>
          <w:kern w:val="12"/>
        </w:rPr>
        <w:t xml:space="preserve"> </w:t>
      </w:r>
      <w:r>
        <w:rPr>
          <w:rFonts w:ascii="Sylfaen" w:hAnsi="Sylfaen" w:cs="Arial"/>
          <w:kern w:val="12"/>
          <w:lang w:val="ka-GE"/>
        </w:rPr>
        <w:t xml:space="preserve">ენერგოეფექტური პროექტების დაფინანსების შესახებ გადაწყვეტილების მისაღებად საჭირო ინსტრუმენტია ენერგო რესურსების მართვის სისტემები, ამ ინსტრუმენტის გამოყენება ასევე დაეხმარება ქალაქის მუნიციპალიტეტს მიიღოს სწორი გადაწყვეტილება მრავალსართულიანი შენობების მოდერნიზაციის შესახებ. </w:t>
      </w:r>
      <w:r w:rsidRPr="00865EFA">
        <w:rPr>
          <w:rFonts w:ascii="Cambria" w:hAnsi="Cambria" w:cs="Arial"/>
          <w:kern w:val="12"/>
        </w:rPr>
        <w:t xml:space="preserve"> </w:t>
      </w:r>
    </w:p>
    <w:p w14:paraId="68EEC3D6" w14:textId="6EE090CD" w:rsidR="007E7341" w:rsidRDefault="007E7341" w:rsidP="007E7341">
      <w:pPr>
        <w:wordWrap/>
        <w:spacing w:after="120"/>
        <w:rPr>
          <w:rFonts w:ascii="Cambria" w:hAnsi="Cambria" w:cs="Arial"/>
          <w:kern w:val="12"/>
        </w:rPr>
      </w:pPr>
      <w:r>
        <w:rPr>
          <w:rFonts w:ascii="Sylfaen" w:hAnsi="Sylfaen" w:cs="Arial"/>
          <w:b/>
          <w:color w:val="46BA8D"/>
          <w:kern w:val="12"/>
          <w:lang w:val="ka-GE"/>
        </w:rPr>
        <w:t>ენერგოეფექტურობა საცხოვრებელ შენობებში</w:t>
      </w:r>
      <w:r w:rsidR="003127EC" w:rsidRPr="003127EC">
        <w:rPr>
          <w:rFonts w:cs="Arial"/>
          <w:b/>
          <w:color w:val="46BA8D"/>
          <w:kern w:val="12"/>
        </w:rPr>
        <w:t>.</w:t>
      </w:r>
      <w:r w:rsidR="003127EC" w:rsidRPr="0092718E">
        <w:rPr>
          <w:rFonts w:cs="Arial"/>
          <w:kern w:val="12"/>
        </w:rPr>
        <w:t xml:space="preserve"> </w:t>
      </w:r>
      <w:r>
        <w:rPr>
          <w:rFonts w:ascii="Sylfaen" w:hAnsi="Sylfaen" w:cs="Arial"/>
          <w:kern w:val="12"/>
          <w:lang w:val="ka-GE"/>
        </w:rPr>
        <w:t>მნიშვნელოვანია მოხდეს საცხოვრებელი შენობების ენერგოეფექტური ინიციატივების (მაგ. გათბობის ქვაბები, განათება, სხვადასხვა ტიპის ტექნიკური მოწყობილობები) და შენობის თერმული მახასიათებლების გაუმჯობესების წახალისება. ამ ამოცანის მიღწევა შესაძლებელია ბინათმესაკუთრეთა ასოციაციისა და კერძო მფლობელებთან კონსულტაციების მეშვეობითა და შენობის რეაბილიტაციისთვის განსაზღვრული ფინანსური მექანიზმების მეშვეობით.</w:t>
      </w:r>
    </w:p>
    <w:p w14:paraId="402DD77F" w14:textId="51F06D44" w:rsidR="007E7341" w:rsidRDefault="007E7341" w:rsidP="007E7341">
      <w:pPr>
        <w:wordWrap/>
        <w:spacing w:after="120"/>
        <w:rPr>
          <w:rFonts w:ascii="Cambria" w:hAnsi="Cambria" w:cs="Arial"/>
          <w:kern w:val="12"/>
        </w:rPr>
      </w:pPr>
      <w:r>
        <w:rPr>
          <w:rFonts w:ascii="Sylfaen" w:hAnsi="Sylfaen" w:cs="Arial"/>
          <w:b/>
          <w:color w:val="46BA8D"/>
          <w:kern w:val="12"/>
          <w:lang w:val="ka-GE"/>
        </w:rPr>
        <w:t>განახლებადი ენერგოსისტემები</w:t>
      </w:r>
      <w:r w:rsidR="003127EC" w:rsidRPr="003127EC">
        <w:rPr>
          <w:rFonts w:cs="Arial"/>
          <w:b/>
          <w:color w:val="46BA8D"/>
          <w:kern w:val="12"/>
        </w:rPr>
        <w:t>.</w:t>
      </w:r>
      <w:r w:rsidR="003127EC" w:rsidRPr="003127EC">
        <w:rPr>
          <w:rFonts w:cs="Arial"/>
          <w:kern w:val="12"/>
        </w:rPr>
        <w:t xml:space="preserve"> </w:t>
      </w:r>
      <w:r>
        <w:rPr>
          <w:rFonts w:ascii="Sylfaen" w:hAnsi="Sylfaen" w:cs="Arial"/>
          <w:kern w:val="12"/>
          <w:lang w:val="ka-GE"/>
        </w:rPr>
        <w:t xml:space="preserve">მერია მხარს დაუჭერს შენებების სექტორში (მუნიციპალურ და საცხოვრებელი სახლები) განახლებადი ენერგო რესურსბის გამოყენების და ათვისების ინიციატივებს (განსაკუთრებით მზის </w:t>
      </w:r>
      <w:r>
        <w:rPr>
          <w:rFonts w:ascii="Cambria" w:hAnsi="Cambria" w:cs="Arial"/>
          <w:kern w:val="12"/>
        </w:rPr>
        <w:t>PV</w:t>
      </w:r>
      <w:r>
        <w:rPr>
          <w:rFonts w:ascii="Sylfaen" w:hAnsi="Sylfaen" w:cs="Arial"/>
          <w:kern w:val="12"/>
          <w:lang w:val="ka-GE"/>
        </w:rPr>
        <w:t xml:space="preserve"> პანელები).  ამისათვის მერია მჭიდროდ ითანამშრომლებს ელექტროენერგიის სადისტრიბუციო კომპანიასთან (თელასი), რათა უზრუნველყოფილი იქნას მიღებული ელექტროენერგიის ქსელში მიწოდება. </w:t>
      </w:r>
    </w:p>
    <w:p w14:paraId="605D82C7" w14:textId="77777777" w:rsidR="003127EC" w:rsidRDefault="003127EC">
      <w:pPr>
        <w:jc w:val="left"/>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2C527D" w:rsidRPr="0092718E" w14:paraId="0FB23381" w14:textId="77777777" w:rsidTr="003127EC">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1677DEFC" w14:textId="7A8AA19A" w:rsidR="002C527D" w:rsidRPr="0092718E" w:rsidRDefault="00F4759B" w:rsidP="00BD06CC">
            <w:pPr>
              <w:wordWrap/>
              <w:spacing w:before="240" w:after="24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2C527D" w:rsidRPr="0092718E" w14:paraId="5CB4798C" w14:textId="77777777" w:rsidTr="003127EC">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426E9A0E" w14:textId="40682237" w:rsidR="002C527D" w:rsidRPr="0092718E" w:rsidRDefault="002C527D" w:rsidP="00BD06CC">
            <w:pPr>
              <w:wordWrap/>
              <w:spacing w:before="240" w:after="240"/>
              <w:jc w:val="center"/>
              <w:rPr>
                <w:rFonts w:cs="Arial"/>
                <w:color w:val="FFFFFF" w:themeColor="background1"/>
                <w:kern w:val="12"/>
                <w:sz w:val="26"/>
                <w:lang w:val="en-GB"/>
              </w:rPr>
            </w:pPr>
            <w:r w:rsidRPr="0092718E">
              <w:rPr>
                <w:rFonts w:cs="Arial"/>
                <w:color w:val="FFFFFF" w:themeColor="background1"/>
                <w:kern w:val="12"/>
                <w:sz w:val="26"/>
                <w:lang w:val="en-GB"/>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2818DBC9" w14:textId="20EBAE5D" w:rsidR="002C527D" w:rsidRPr="00423CB9" w:rsidRDefault="00423CB9" w:rsidP="00423CB9">
            <w:pPr>
              <w:pStyle w:val="ListParagraph"/>
              <w:spacing w:before="240" w:after="240"/>
              <w:ind w:left="193" w:right="230"/>
              <w:rPr>
                <w:rFonts w:ascii="Sylfaen" w:hAnsi="Sylfaen" w:cs="Arial"/>
                <w:color w:val="3C9672"/>
                <w:kern w:val="12"/>
                <w:sz w:val="24"/>
                <w:szCs w:val="22"/>
                <w:lang w:val="ka-GE"/>
              </w:rPr>
            </w:pPr>
            <w:r w:rsidRPr="00423CB9">
              <w:rPr>
                <w:rFonts w:ascii="Sylfaen" w:hAnsi="Sylfaen" w:cs="Arial"/>
                <w:color w:val="3C9672"/>
                <w:kern w:val="12"/>
                <w:sz w:val="24"/>
                <w:szCs w:val="22"/>
                <w:lang w:val="ka-GE"/>
              </w:rPr>
              <w:t>ინფორმაციაზე დაფუძვნებული გადაწყვეტილებები, რომელიც უზრუნველყოფს ენერგოეფექტურობის მიზნების მიღწევას. გადაწყვეტილებები გამყარებულია ენერგო მოხმარების, ტარფების, შენობების მდგომარეობის და საინვესტიციო დანახარჯების შესახებ სანდო მონაცემებით</w:t>
            </w:r>
          </w:p>
        </w:tc>
      </w:tr>
    </w:tbl>
    <w:p w14:paraId="2D363DB0" w14:textId="6EE7BABA" w:rsidR="00B01EC9" w:rsidRPr="00B01EC9" w:rsidRDefault="00B01EC9" w:rsidP="00B01EC9">
      <w:pPr>
        <w:spacing w:after="120"/>
        <w:ind w:left="432"/>
        <w:rPr>
          <w:rFonts w:ascii="Sylfaen" w:hAnsi="Sylfaen" w:cs="Arial"/>
          <w:kern w:val="12"/>
          <w:lang w:val="ka-GE"/>
        </w:rPr>
      </w:pPr>
      <w:r>
        <w:rPr>
          <w:rFonts w:ascii="Sylfaen" w:hAnsi="Sylfaen" w:cs="Arial"/>
          <w:kern w:val="12"/>
          <w:lang w:val="ka-GE"/>
        </w:rPr>
        <w:t xml:space="preserve">ამ მიზნის მისაღწევად, ქალაქის მერია განავითარებს </w:t>
      </w:r>
      <w:r w:rsidR="00423CB9">
        <w:rPr>
          <w:rFonts w:ascii="Sylfaen" w:hAnsi="Sylfaen"/>
          <w:lang w:val="ka-GE"/>
        </w:rPr>
        <w:t>ენერგო მენეჯმენტის სისტემა</w:t>
      </w:r>
      <w:r>
        <w:rPr>
          <w:rFonts w:ascii="Sylfaen" w:hAnsi="Sylfaen"/>
          <w:lang w:val="ka-GE"/>
        </w:rPr>
        <w:t>ს, რომელიც</w:t>
      </w:r>
      <w:r w:rsidR="00423CB9">
        <w:rPr>
          <w:rFonts w:ascii="Sylfaen" w:hAnsi="Sylfaen"/>
          <w:lang w:val="ka-GE"/>
        </w:rPr>
        <w:t xml:space="preserve"> საშუალებას მოგვცემს გვქონდეს ზუსტი ინფორმაცია  ქალაქის შენობების ენერგო მაჩვენებლების შესახებ. სისტემის დანერგვის შედეგად ქალაქის მუნიციპალიტეტისა და მოსახლეობისთვის ხელმისაწვდომი იქნება ინფორმაცია შენობის ენერგო მაჩვენებლების</w:t>
      </w:r>
      <w:r>
        <w:rPr>
          <w:rFonts w:ascii="Sylfaen" w:hAnsi="Sylfaen"/>
          <w:lang w:val="ka-GE"/>
        </w:rPr>
        <w:t xml:space="preserve">. </w:t>
      </w:r>
    </w:p>
    <w:p w14:paraId="57D8325D" w14:textId="0221EF4B" w:rsidR="00423CB9" w:rsidRPr="00423CB9" w:rsidRDefault="00423CB9" w:rsidP="00423CB9">
      <w:pPr>
        <w:spacing w:after="120"/>
        <w:ind w:left="432"/>
        <w:rPr>
          <w:rFonts w:ascii="Sylfaen" w:hAnsi="Sylfaen" w:cs="Arial"/>
          <w:kern w:val="12"/>
          <w:lang w:val="ka-GE"/>
        </w:rPr>
      </w:pPr>
      <w:r>
        <w:rPr>
          <w:rFonts w:ascii="Sylfaen" w:hAnsi="Sylfaen" w:cs="Arial"/>
          <w:kern w:val="12"/>
          <w:lang w:val="ka-GE"/>
        </w:rPr>
        <w:t xml:space="preserve">თბილისში არ არსებობს მუნიციპალური შენობების რეესტრი, რომელიც მოიცავს ინფორმაციას შენობების სტრუქტურის, გათბობისა და გაგრილების სისტემების, შენობის </w:t>
      </w:r>
      <w:r w:rsidRPr="00BC6A94">
        <w:rPr>
          <w:rFonts w:ascii="Sylfaen" w:hAnsi="Sylfaen" w:cs="Arial"/>
          <w:kern w:val="12"/>
          <w:lang w:val="ka-GE"/>
        </w:rPr>
        <w:t xml:space="preserve">პროექტის და ა.შ. შესახებ. მწირია ასევე ინფორმაცია შენობების მიერ მოხმარებული ენერგიისა და შენობის ენერგომაჩვენებელების შესახებ.  სამშენებლო ბაზარი მნიშვნელოვანი გამოწვების წინაშე დგას. მაცხოვრებელები და შენობის მეპატრონეები საჭიროებენ შენობის შესახებ გასაგებ და სანდო ინფორმაციას, ასევე მუდმივ კომუნიკაციას კვალიფიცირებული სერვისის მიმწოდებელთან. </w:t>
      </w:r>
    </w:p>
    <w:p w14:paraId="5D170160" w14:textId="28B6C42F" w:rsidR="00423CB9" w:rsidRPr="00423CB9" w:rsidRDefault="00423CB9" w:rsidP="00423CB9">
      <w:pPr>
        <w:spacing w:after="120"/>
        <w:ind w:left="432"/>
        <w:rPr>
          <w:rFonts w:cs="Arial"/>
          <w:kern w:val="12"/>
        </w:rPr>
      </w:pPr>
      <w:r>
        <w:rPr>
          <w:rFonts w:ascii="Sylfaen" w:hAnsi="Sylfaen" w:cs="Arial"/>
          <w:kern w:val="12"/>
          <w:lang w:val="ka-GE"/>
        </w:rPr>
        <w:t>ქალაქის მერია მხარს დავუჭერთ ენერგოეფექტურ სქტორში ადამიანების დასაქმების შესაძლებლობებს, რაც ხელს შეუწყობს ენერგოეფექტურობასთან დაკავშირებული პროფესიული ცოდნის, გამოცდილებისა და ჩვევების ამაღლებას. ჩვენ ასევე უნდა დავაწესოთ მინიმალური სასერთიფიკაციო მოთხოვნები იმ ორგანიზაციებისა და პერსონალისათვის, რომლებიც მშენლოების სექტორშია დასაქმებული.</w:t>
      </w:r>
    </w:p>
    <w:p w14:paraId="6A5E989B" w14:textId="6EE61058" w:rsidR="00D03F73" w:rsidRPr="0092718E" w:rsidRDefault="00B01EC9" w:rsidP="00323B3C">
      <w:pPr>
        <w:pStyle w:val="Heading2green"/>
      </w:pPr>
      <w:bookmarkStart w:id="106" w:name="_Toc496264155"/>
      <w:r>
        <w:rPr>
          <w:rFonts w:ascii="Sylfaen" w:hAnsi="Sylfaen"/>
          <w:lang w:val="ka-GE"/>
        </w:rPr>
        <w:t>მწვანე ქალაქის ღონისძიებები</w:t>
      </w:r>
      <w:bookmarkEnd w:id="106"/>
    </w:p>
    <w:p w14:paraId="0CCF009D" w14:textId="245DE906" w:rsidR="00CD6300" w:rsidRDefault="00CD6300" w:rsidP="00CD6300">
      <w:proofErr w:type="gramStart"/>
      <w:r>
        <w:rPr>
          <w:rFonts w:ascii="Sylfaen" w:hAnsi="Sylfaen" w:cs="Sylfaen"/>
        </w:rPr>
        <w:t>ზემოხსენებული</w:t>
      </w:r>
      <w:proofErr w:type="gramEnd"/>
      <w:r>
        <w:t xml:space="preserve"> </w:t>
      </w:r>
      <w:r>
        <w:rPr>
          <w:rFonts w:ascii="Sylfaen" w:hAnsi="Sylfaen" w:cs="Sylfaen"/>
        </w:rPr>
        <w:t>პრიორიტეტების</w:t>
      </w:r>
      <w:r>
        <w:t xml:space="preserve">, </w:t>
      </w:r>
      <w:r>
        <w:rPr>
          <w:rFonts w:ascii="Sylfaen" w:hAnsi="Sylfaen" w:cs="Sylfaen"/>
        </w:rPr>
        <w:t>მომავალი</w:t>
      </w:r>
      <w:r>
        <w:t xml:space="preserve"> </w:t>
      </w:r>
      <w:r>
        <w:rPr>
          <w:rFonts w:ascii="Sylfaen" w:hAnsi="Sylfaen" w:cs="Sylfaen"/>
        </w:rPr>
        <w:t>საბიუჯეტო</w:t>
      </w:r>
      <w:r>
        <w:t xml:space="preserve"> </w:t>
      </w:r>
      <w:r>
        <w:rPr>
          <w:rFonts w:ascii="Sylfaen" w:hAnsi="Sylfaen" w:cs="Sylfaen"/>
        </w:rPr>
        <w:t>მოთხოვნების</w:t>
      </w:r>
      <w:r>
        <w:t xml:space="preserve"> </w:t>
      </w:r>
      <w:r>
        <w:rPr>
          <w:rFonts w:ascii="Sylfaen" w:hAnsi="Sylfaen"/>
          <w:lang w:val="ka-GE"/>
        </w:rPr>
        <w:t>და</w:t>
      </w:r>
      <w:r>
        <w:t xml:space="preserve"> </w:t>
      </w:r>
      <w:r>
        <w:rPr>
          <w:rFonts w:ascii="Sylfaen" w:hAnsi="Sylfaen" w:cs="Sylfaen"/>
        </w:rPr>
        <w:t>ქალაქის</w:t>
      </w:r>
      <w:r>
        <w:t xml:space="preserve"> </w:t>
      </w:r>
      <w:r>
        <w:rPr>
          <w:rFonts w:ascii="Sylfaen" w:hAnsi="Sylfaen" w:cs="Sylfaen"/>
        </w:rPr>
        <w:t>შესაძლებლობები</w:t>
      </w:r>
      <w:r>
        <w:rPr>
          <w:rFonts w:ascii="Sylfaen" w:hAnsi="Sylfaen" w:cs="Sylfaen"/>
          <w:lang w:val="ka-GE"/>
        </w:rPr>
        <w:t xml:space="preserve">ს გათვალისწინებით განახორციელოს აღნიშნული ღონისძიებები, </w:t>
      </w:r>
      <w:r>
        <w:t xml:space="preserve"> </w:t>
      </w:r>
      <w:r>
        <w:rPr>
          <w:rFonts w:ascii="Sylfaen" w:hAnsi="Sylfaen" w:cs="Sylfaen"/>
        </w:rPr>
        <w:t>ასევე</w:t>
      </w:r>
      <w:r>
        <w:t xml:space="preserve"> </w:t>
      </w:r>
      <w:r>
        <w:rPr>
          <w:rFonts w:ascii="Sylfaen" w:hAnsi="Sylfaen"/>
          <w:lang w:val="ka-GE"/>
        </w:rPr>
        <w:t>ამ ღონისძიებების</w:t>
      </w:r>
      <w:r>
        <w:t xml:space="preserve"> </w:t>
      </w:r>
      <w:r>
        <w:rPr>
          <w:rFonts w:ascii="Sylfaen" w:hAnsi="Sylfaen" w:cs="Sylfaen"/>
        </w:rPr>
        <w:t>სოციალური</w:t>
      </w:r>
      <w:r>
        <w:t xml:space="preserve"> </w:t>
      </w:r>
      <w:r>
        <w:rPr>
          <w:rFonts w:ascii="Sylfaen" w:hAnsi="Sylfaen" w:cs="Sylfaen"/>
        </w:rPr>
        <w:t>და</w:t>
      </w:r>
      <w:r>
        <w:t xml:space="preserve"> </w:t>
      </w:r>
      <w:r>
        <w:rPr>
          <w:rFonts w:ascii="Sylfaen" w:hAnsi="Sylfaen" w:cs="Sylfaen"/>
        </w:rPr>
        <w:t>ეკონომიკური</w:t>
      </w:r>
      <w:r>
        <w:t xml:space="preserve"> </w:t>
      </w:r>
      <w:r>
        <w:rPr>
          <w:rFonts w:ascii="Sylfaen" w:hAnsi="Sylfaen" w:cs="Sylfaen"/>
        </w:rPr>
        <w:t>და</w:t>
      </w:r>
      <w:r>
        <w:t xml:space="preserve"> </w:t>
      </w:r>
      <w:r>
        <w:rPr>
          <w:rFonts w:ascii="Sylfaen" w:hAnsi="Sylfaen" w:cs="Sylfaen"/>
        </w:rPr>
        <w:t>გარემოსდაცვითი</w:t>
      </w:r>
      <w:r>
        <w:t xml:space="preserve"> </w:t>
      </w:r>
      <w:r>
        <w:rPr>
          <w:rFonts w:ascii="Sylfaen" w:hAnsi="Sylfaen" w:cs="Sylfaen"/>
        </w:rPr>
        <w:t>ზემოქმედებები</w:t>
      </w:r>
      <w:r>
        <w:rPr>
          <w:rFonts w:ascii="Sylfaen" w:hAnsi="Sylfaen" w:cs="Sylfaen"/>
          <w:lang w:val="ka-GE"/>
        </w:rPr>
        <w:t>ს გათვალისწინებით</w:t>
      </w:r>
      <w:r>
        <w:t xml:space="preserve">, </w:t>
      </w:r>
      <w:r>
        <w:rPr>
          <w:rFonts w:ascii="Sylfaen" w:hAnsi="Sylfaen"/>
          <w:lang w:val="ka-GE"/>
        </w:rPr>
        <w:t xml:space="preserve">შემდეგი </w:t>
      </w:r>
      <w:r>
        <w:rPr>
          <w:rFonts w:ascii="Sylfaen" w:hAnsi="Sylfaen" w:cs="Sylfaen"/>
        </w:rPr>
        <w:t>ღონისძიებები</w:t>
      </w:r>
      <w:r>
        <w:t xml:space="preserve"> </w:t>
      </w:r>
      <w:r>
        <w:rPr>
          <w:rFonts w:ascii="Sylfaen" w:hAnsi="Sylfaen" w:cs="Sylfaen"/>
        </w:rPr>
        <w:t>შერჩეული</w:t>
      </w:r>
      <w:r>
        <w:t xml:space="preserve"> </w:t>
      </w:r>
      <w:r>
        <w:rPr>
          <w:rFonts w:ascii="Sylfaen" w:hAnsi="Sylfaen" w:cs="Sylfaen"/>
        </w:rPr>
        <w:t>იქნა</w:t>
      </w:r>
      <w:r>
        <w:t xml:space="preserve"> </w:t>
      </w:r>
      <w:r>
        <w:rPr>
          <w:rFonts w:ascii="Sylfaen" w:hAnsi="Sylfaen" w:cs="Sylfaen"/>
        </w:rPr>
        <w:t>მწვანე</w:t>
      </w:r>
      <w:r>
        <w:t xml:space="preserve"> </w:t>
      </w:r>
      <w:r>
        <w:rPr>
          <w:rFonts w:ascii="Sylfaen" w:hAnsi="Sylfaen" w:cs="Sylfaen"/>
        </w:rPr>
        <w:t>ქალაქის</w:t>
      </w:r>
      <w:r>
        <w:t xml:space="preserve"> </w:t>
      </w:r>
      <w:r>
        <w:rPr>
          <w:rFonts w:ascii="Sylfaen" w:hAnsi="Sylfaen" w:cs="Sylfaen"/>
        </w:rPr>
        <w:t>სამოქმედო</w:t>
      </w:r>
      <w:r>
        <w:t xml:space="preserve"> </w:t>
      </w:r>
      <w:r>
        <w:rPr>
          <w:rFonts w:ascii="Sylfaen" w:hAnsi="Sylfaen" w:cs="Sylfaen"/>
        </w:rPr>
        <w:t>გეგმისთვის</w:t>
      </w:r>
      <w:r>
        <w:t xml:space="preserve"> </w:t>
      </w:r>
      <w:r>
        <w:rPr>
          <w:rFonts w:ascii="Sylfaen" w:hAnsi="Sylfaen" w:cs="Sylfaen"/>
        </w:rPr>
        <w:t>ყველაზე</w:t>
      </w:r>
      <w:r>
        <w:t xml:space="preserve"> </w:t>
      </w:r>
      <w:r>
        <w:rPr>
          <w:rFonts w:ascii="Sylfaen" w:hAnsi="Sylfaen" w:cs="Sylfaen"/>
        </w:rPr>
        <w:t>შესაფერისად</w:t>
      </w:r>
      <w:r w:rsidR="00F552F1">
        <w:rPr>
          <w:rFonts w:ascii="Sylfaen" w:hAnsi="Sylfaen" w:cs="Sylfaen"/>
          <w:lang w:val="ka-GE"/>
        </w:rPr>
        <w:t xml:space="preserve"> შენობების სექტორისთვის</w:t>
      </w:r>
      <w:r>
        <w:t>.</w:t>
      </w:r>
    </w:p>
    <w:p w14:paraId="7C573F87" w14:textId="503146F8" w:rsidR="00CD6300" w:rsidRPr="00CD6300" w:rsidRDefault="00CD6300" w:rsidP="00CD6300">
      <w:pPr>
        <w:rPr>
          <w:rFonts w:ascii="Sylfaen" w:hAnsi="Sylfaen"/>
          <w:lang w:val="ka-GE"/>
        </w:rPr>
      </w:pPr>
      <w:proofErr w:type="gramStart"/>
      <w:r>
        <w:rPr>
          <w:rFonts w:ascii="Sylfaen" w:hAnsi="Sylfaen" w:cs="Sylfaen"/>
        </w:rPr>
        <w:t>ქვემოთ</w:t>
      </w:r>
      <w:proofErr w:type="gramEnd"/>
      <w:r>
        <w:t xml:space="preserve"> </w:t>
      </w:r>
      <w:r>
        <w:rPr>
          <w:rFonts w:ascii="Sylfaen" w:hAnsi="Sylfaen" w:cs="Sylfaen"/>
        </w:rPr>
        <w:t>მოყვანილი</w:t>
      </w:r>
      <w:r>
        <w:t xml:space="preserve"> </w:t>
      </w:r>
      <w:r>
        <w:rPr>
          <w:rFonts w:ascii="Sylfaen" w:hAnsi="Sylfaen" w:cs="Sylfaen"/>
        </w:rPr>
        <w:t>ცხრილი</w:t>
      </w:r>
      <w:r>
        <w:t xml:space="preserve"> </w:t>
      </w:r>
      <w:r>
        <w:rPr>
          <w:rFonts w:ascii="Sylfaen" w:hAnsi="Sylfaen"/>
          <w:lang w:val="ka-GE"/>
        </w:rPr>
        <w:t>გვაწვდის ინფორმაციას შერჩეული</w:t>
      </w:r>
      <w:r>
        <w:t xml:space="preserve"> </w:t>
      </w:r>
      <w:r>
        <w:rPr>
          <w:rFonts w:ascii="Sylfaen" w:hAnsi="Sylfaen" w:cs="Sylfaen"/>
        </w:rPr>
        <w:t>ღონისძიებ</w:t>
      </w:r>
      <w:r>
        <w:rPr>
          <w:rFonts w:ascii="Sylfaen" w:hAnsi="Sylfaen" w:cs="Sylfaen"/>
          <w:lang w:val="ka-GE"/>
        </w:rPr>
        <w:t>ი</w:t>
      </w:r>
      <w:r>
        <w:rPr>
          <w:rFonts w:ascii="Sylfaen" w:hAnsi="Sylfaen" w:cs="Sylfaen"/>
        </w:rPr>
        <w:t>ს</w:t>
      </w:r>
      <w:r>
        <w:t xml:space="preserve">,  </w:t>
      </w:r>
      <w:r>
        <w:rPr>
          <w:rFonts w:ascii="Sylfaen" w:hAnsi="Sylfaen" w:cs="Sylfaen"/>
        </w:rPr>
        <w:t>სტრატეგიულ</w:t>
      </w:r>
      <w:r>
        <w:rPr>
          <w:rFonts w:ascii="Sylfaen" w:hAnsi="Sylfaen" w:cs="Sylfaen"/>
          <w:lang w:val="ka-GE"/>
        </w:rPr>
        <w:t>ი</w:t>
      </w:r>
      <w:r>
        <w:t xml:space="preserve"> </w:t>
      </w:r>
      <w:r>
        <w:rPr>
          <w:rFonts w:ascii="Sylfaen" w:hAnsi="Sylfaen"/>
          <w:lang w:val="ka-GE"/>
        </w:rPr>
        <w:t>მიზნისა და</w:t>
      </w:r>
      <w:r>
        <w:t xml:space="preserve"> </w:t>
      </w:r>
      <w:r>
        <w:rPr>
          <w:rFonts w:ascii="Sylfaen" w:hAnsi="Sylfaen" w:cs="Sylfaen"/>
        </w:rPr>
        <w:t>შუალედურ</w:t>
      </w:r>
      <w:r>
        <w:rPr>
          <w:rFonts w:ascii="Sylfaen" w:hAnsi="Sylfaen" w:cs="Sylfaen"/>
          <w:lang w:val="ka-GE"/>
        </w:rPr>
        <w:t>ი</w:t>
      </w:r>
      <w:r>
        <w:t xml:space="preserve"> </w:t>
      </w:r>
      <w:r>
        <w:rPr>
          <w:rFonts w:ascii="Sylfaen" w:hAnsi="Sylfaen"/>
          <w:lang w:val="ka-GE"/>
        </w:rPr>
        <w:t>ამოცანის</w:t>
      </w:r>
      <w:r>
        <w:rPr>
          <w:rFonts w:ascii="Sylfaen" w:hAnsi="Sylfaen" w:cs="Sylfaen"/>
          <w:lang w:val="ka-GE"/>
        </w:rPr>
        <w:t xml:space="preserve"> შესახებ</w:t>
      </w:r>
      <w:r>
        <w:t xml:space="preserve">, </w:t>
      </w:r>
      <w:r>
        <w:rPr>
          <w:rFonts w:ascii="Sylfaen" w:hAnsi="Sylfaen"/>
          <w:lang w:val="ka-GE"/>
        </w:rPr>
        <w:t xml:space="preserve">ასევე იძლევა ინფორმაციას </w:t>
      </w:r>
      <w:r>
        <w:rPr>
          <w:rFonts w:ascii="Sylfaen" w:hAnsi="Sylfaen" w:cs="Sylfaen"/>
        </w:rPr>
        <w:t>გან</w:t>
      </w:r>
      <w:r>
        <w:rPr>
          <w:rFonts w:ascii="Sylfaen" w:hAnsi="Sylfaen" w:cs="Sylfaen"/>
          <w:lang w:val="ka-GE"/>
        </w:rPr>
        <w:t>მა</w:t>
      </w:r>
      <w:r>
        <w:rPr>
          <w:rFonts w:ascii="Sylfaen" w:hAnsi="Sylfaen" w:cs="Sylfaen"/>
        </w:rPr>
        <w:t>ხორციელებ</w:t>
      </w:r>
      <w:r>
        <w:rPr>
          <w:rFonts w:ascii="Sylfaen" w:hAnsi="Sylfaen" w:cs="Sylfaen"/>
          <w:lang w:val="ka-GE"/>
        </w:rPr>
        <w:t>ე</w:t>
      </w:r>
      <w:r>
        <w:rPr>
          <w:rFonts w:ascii="Sylfaen" w:hAnsi="Sylfaen" w:cs="Sylfaen"/>
        </w:rPr>
        <w:t>ლ</w:t>
      </w:r>
      <w:r>
        <w:rPr>
          <w:rFonts w:ascii="Sylfaen" w:hAnsi="Sylfaen" w:cs="Sylfaen"/>
          <w:lang w:val="ka-GE"/>
        </w:rPr>
        <w:t>ი</w:t>
      </w:r>
      <w:r>
        <w:t xml:space="preserve"> </w:t>
      </w:r>
      <w:r>
        <w:rPr>
          <w:rFonts w:ascii="Sylfaen" w:hAnsi="Sylfaen" w:cs="Sylfaen"/>
        </w:rPr>
        <w:t>პასუხისმგებ</w:t>
      </w:r>
      <w:r>
        <w:rPr>
          <w:rFonts w:ascii="Sylfaen" w:hAnsi="Sylfaen" w:cs="Sylfaen"/>
          <w:lang w:val="ka-GE"/>
        </w:rPr>
        <w:t>ელ</w:t>
      </w:r>
      <w:r>
        <w:t xml:space="preserve"> </w:t>
      </w:r>
      <w:r>
        <w:rPr>
          <w:rFonts w:ascii="Sylfaen" w:hAnsi="Sylfaen" w:cs="Sylfaen"/>
        </w:rPr>
        <w:t>ორგანიზაციებ</w:t>
      </w:r>
      <w:r>
        <w:rPr>
          <w:rFonts w:ascii="Sylfaen" w:hAnsi="Sylfaen" w:cs="Sylfaen"/>
          <w:lang w:val="ka-GE"/>
        </w:rPr>
        <w:t>ი</w:t>
      </w:r>
      <w:r>
        <w:rPr>
          <w:rFonts w:ascii="Sylfaen" w:hAnsi="Sylfaen" w:cs="Sylfaen"/>
        </w:rPr>
        <w:t>ს</w:t>
      </w:r>
      <w:r>
        <w:t xml:space="preserve">, </w:t>
      </w:r>
      <w:r>
        <w:rPr>
          <w:rFonts w:ascii="Sylfaen" w:hAnsi="Sylfaen"/>
          <w:lang w:val="ka-GE"/>
        </w:rPr>
        <w:t>განხორციელების ვადების</w:t>
      </w:r>
      <w:r>
        <w:t xml:space="preserve"> </w:t>
      </w:r>
      <w:r>
        <w:rPr>
          <w:rFonts w:ascii="Sylfaen" w:hAnsi="Sylfaen" w:cs="Sylfaen"/>
        </w:rPr>
        <w:t>და</w:t>
      </w:r>
      <w:r>
        <w:t xml:space="preserve"> </w:t>
      </w:r>
      <w:r>
        <w:rPr>
          <w:rFonts w:ascii="Sylfaen" w:hAnsi="Sylfaen" w:cs="Sylfaen"/>
        </w:rPr>
        <w:t>პოტენციური</w:t>
      </w:r>
      <w:r>
        <w:t xml:space="preserve"> </w:t>
      </w:r>
      <w:r>
        <w:rPr>
          <w:rFonts w:ascii="Sylfaen" w:hAnsi="Sylfaen" w:cs="Sylfaen"/>
        </w:rPr>
        <w:t>დაფინანსების</w:t>
      </w:r>
      <w:r>
        <w:t xml:space="preserve"> </w:t>
      </w:r>
      <w:r>
        <w:rPr>
          <w:rFonts w:ascii="Sylfaen" w:hAnsi="Sylfaen" w:cs="Sylfaen"/>
        </w:rPr>
        <w:t>წყაროებ</w:t>
      </w:r>
      <w:r>
        <w:rPr>
          <w:rFonts w:ascii="Sylfaen" w:hAnsi="Sylfaen" w:cs="Sylfaen"/>
          <w:lang w:val="ka-GE"/>
        </w:rPr>
        <w:t>ი</w:t>
      </w:r>
      <w:r>
        <w:rPr>
          <w:rFonts w:ascii="Sylfaen" w:hAnsi="Sylfaen" w:cs="Sylfaen"/>
        </w:rPr>
        <w:t>ს</w:t>
      </w:r>
      <w:r>
        <w:rPr>
          <w:rFonts w:ascii="Sylfaen" w:hAnsi="Sylfaen" w:cs="Sylfaen"/>
          <w:lang w:val="ka-GE"/>
        </w:rPr>
        <w:t xml:space="preserve"> შესახებ</w:t>
      </w:r>
      <w:r>
        <w:t xml:space="preserve">. </w:t>
      </w:r>
      <w:proofErr w:type="gramStart"/>
      <w:r>
        <w:rPr>
          <w:rFonts w:ascii="Sylfaen" w:hAnsi="Sylfaen" w:cs="Sylfaen"/>
        </w:rPr>
        <w:t>თითოეული</w:t>
      </w:r>
      <w:proofErr w:type="gramEnd"/>
      <w:r>
        <w:t xml:space="preserve"> </w:t>
      </w:r>
      <w:r>
        <w:rPr>
          <w:rFonts w:ascii="Sylfaen" w:hAnsi="Sylfaen" w:cs="Sylfaen"/>
        </w:rPr>
        <w:t>ღონისძიების</w:t>
      </w:r>
      <w:r>
        <w:rPr>
          <w:rFonts w:ascii="Sylfaen" w:hAnsi="Sylfaen"/>
          <w:lang w:val="ka-GE"/>
        </w:rPr>
        <w:t xml:space="preserve">თვის დამატებითი </w:t>
      </w:r>
      <w:r>
        <w:rPr>
          <w:rFonts w:ascii="Sylfaen" w:hAnsi="Sylfaen" w:cs="Sylfaen"/>
        </w:rPr>
        <w:t>დეტალები</w:t>
      </w:r>
      <w:r>
        <w:t xml:space="preserve"> </w:t>
      </w:r>
      <w:r>
        <w:rPr>
          <w:rFonts w:ascii="Sylfaen" w:hAnsi="Sylfaen" w:cs="Sylfaen"/>
        </w:rPr>
        <w:t>მოცემულია</w:t>
      </w:r>
      <w:r>
        <w:t xml:space="preserve"> </w:t>
      </w:r>
      <w:r>
        <w:rPr>
          <w:rFonts w:ascii="Sylfaen" w:hAnsi="Sylfaen" w:cs="Sylfaen"/>
        </w:rPr>
        <w:t>ცხრილში</w:t>
      </w:r>
      <w:r w:rsidR="00F552F1">
        <w:t xml:space="preserve"> </w:t>
      </w:r>
      <w:r w:rsidR="00F552F1">
        <w:rPr>
          <w:rFonts w:ascii="Sylfaen" w:hAnsi="Sylfaen"/>
          <w:lang w:val="ka-GE"/>
        </w:rPr>
        <w:t>6</w:t>
      </w:r>
      <w:r>
        <w:t xml:space="preserve">.3 </w:t>
      </w:r>
      <w:r>
        <w:rPr>
          <w:rFonts w:ascii="Sylfaen" w:hAnsi="Sylfaen" w:cs="Sylfaen"/>
        </w:rPr>
        <w:t>ცხრილში</w:t>
      </w:r>
      <w:r>
        <w:t>.</w:t>
      </w:r>
      <w:r w:rsidRPr="0092718E">
        <w:t xml:space="preserve"> </w:t>
      </w:r>
      <w:r>
        <w:rPr>
          <w:rFonts w:ascii="Sylfaen" w:hAnsi="Sylfaen"/>
          <w:lang w:val="ka-GE"/>
        </w:rPr>
        <w:t xml:space="preserve"> </w:t>
      </w:r>
    </w:p>
    <w:p w14:paraId="246942FA" w14:textId="77777777" w:rsidR="00250941" w:rsidRDefault="00250941" w:rsidP="00590AEE"/>
    <w:p w14:paraId="3A3FDF68" w14:textId="77777777" w:rsidR="003127EC" w:rsidRDefault="003127EC" w:rsidP="003127EC">
      <w:pPr>
        <w:pStyle w:val="FootnoteText"/>
        <w:rPr>
          <w:sz w:val="18"/>
          <w:lang w:val="en-GB"/>
        </w:rPr>
      </w:pPr>
    </w:p>
    <w:p w14:paraId="5839D96B" w14:textId="1CEC49DF" w:rsidR="00F552F1" w:rsidRPr="00D50E67" w:rsidRDefault="00F552F1" w:rsidP="00F552F1">
      <w:pPr>
        <w:pStyle w:val="FootnoteText"/>
        <w:rPr>
          <w:sz w:val="18"/>
        </w:rPr>
        <w:sectPr w:rsidR="00F552F1" w:rsidRPr="00D50E67" w:rsidSect="00346FAA">
          <w:pgSz w:w="11906" w:h="16838"/>
          <w:pgMar w:top="1305" w:right="1440" w:bottom="1097" w:left="1440" w:header="708" w:footer="708" w:gutter="0"/>
          <w:cols w:space="708"/>
          <w:docGrid w:linePitch="360"/>
        </w:sectPr>
      </w:pPr>
    </w:p>
    <w:p w14:paraId="6AECB926" w14:textId="7AD4066F" w:rsidR="00E3735E" w:rsidRPr="007C3463" w:rsidRDefault="007C3463" w:rsidP="00E3735E">
      <w:pPr>
        <w:pStyle w:val="Caption"/>
        <w:jc w:val="left"/>
        <w:rPr>
          <w:rFonts w:ascii="Sylfaen" w:hAnsi="Sylfaen"/>
          <w:b w:val="0"/>
          <w:color w:val="auto"/>
          <w:lang w:val="ka-GE"/>
        </w:rPr>
      </w:pPr>
      <w:proofErr w:type="gramStart"/>
      <w:r>
        <w:rPr>
          <w:rFonts w:ascii="Sylfaen" w:hAnsi="Sylfaen" w:cs="Sylfaen"/>
          <w:color w:val="auto"/>
        </w:rPr>
        <w:t>ცხრილი</w:t>
      </w:r>
      <w:proofErr w:type="gramEnd"/>
      <w:r w:rsidR="00E3735E" w:rsidRPr="0092718E">
        <w:rPr>
          <w:rFonts w:ascii="Franklin Gothic Book" w:hAnsi="Franklin Gothic Book"/>
          <w:color w:val="auto"/>
        </w:rPr>
        <w:t xml:space="preserve"> 6.1</w:t>
      </w:r>
      <w:r w:rsidR="00E3735E" w:rsidRPr="0092718E">
        <w:rPr>
          <w:rFonts w:ascii="Franklin Gothic Book" w:hAnsi="Franklin Gothic Book"/>
          <w:b w:val="0"/>
          <w:color w:val="auto"/>
        </w:rPr>
        <w:t xml:space="preserve"> – </w:t>
      </w:r>
      <w:r w:rsidR="00483E3F">
        <w:rPr>
          <w:rFonts w:ascii="Sylfaen" w:hAnsi="Sylfaen" w:cs="Sylfaen"/>
          <w:b w:val="0"/>
          <w:color w:val="auto"/>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sidR="00E3735E" w:rsidRPr="0092718E">
        <w:rPr>
          <w:rFonts w:ascii="Franklin Gothic Medium" w:hAnsi="Franklin Gothic Medium"/>
          <w:b w:val="0"/>
          <w:color w:val="auto"/>
        </w:rPr>
        <w:t xml:space="preserve"> </w:t>
      </w:r>
      <w:r w:rsidR="00937105">
        <w:rPr>
          <w:rFonts w:ascii="Sylfaen" w:hAnsi="Sylfaen" w:cs="Sylfaen"/>
          <w:b w:val="0"/>
          <w:color w:val="auto"/>
        </w:rPr>
        <w:t>შენობები</w:t>
      </w:r>
      <w:r>
        <w:rPr>
          <w:rFonts w:ascii="Sylfaen" w:hAnsi="Sylfaen"/>
          <w:b w:val="0"/>
          <w:color w:val="auto"/>
          <w:lang w:val="ka-GE"/>
        </w:rPr>
        <w:t xml:space="preserve">ს </w:t>
      </w:r>
      <w:r>
        <w:rPr>
          <w:rFonts w:ascii="Sylfaen" w:hAnsi="Sylfaen" w:cs="Sylfaen"/>
          <w:b w:val="0"/>
          <w:color w:val="auto"/>
          <w:lang w:val="ka-GE"/>
        </w:rPr>
        <w:t>სექტორისთვის</w:t>
      </w:r>
    </w:p>
    <w:tbl>
      <w:tblPr>
        <w:tblStyle w:val="TableGrid"/>
        <w:tblW w:w="13382" w:type="dxa"/>
        <w:jc w:val="center"/>
        <w:tblInd w:w="-1536"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4A0" w:firstRow="1" w:lastRow="0" w:firstColumn="1" w:lastColumn="0" w:noHBand="0" w:noVBand="1"/>
      </w:tblPr>
      <w:tblGrid>
        <w:gridCol w:w="630"/>
        <w:gridCol w:w="2594"/>
        <w:gridCol w:w="720"/>
        <w:gridCol w:w="3143"/>
        <w:gridCol w:w="1708"/>
        <w:gridCol w:w="465"/>
        <w:gridCol w:w="466"/>
        <w:gridCol w:w="470"/>
        <w:gridCol w:w="466"/>
        <w:gridCol w:w="466"/>
        <w:gridCol w:w="466"/>
        <w:gridCol w:w="1788"/>
      </w:tblGrid>
      <w:tr w:rsidR="00F470DE" w:rsidRPr="0092718E" w14:paraId="27EEEEA7" w14:textId="77777777" w:rsidTr="00F84EDA">
        <w:trPr>
          <w:trHeight w:val="300"/>
          <w:jc w:val="center"/>
        </w:trPr>
        <w:tc>
          <w:tcPr>
            <w:tcW w:w="630" w:type="dxa"/>
            <w:vMerge w:val="restart"/>
            <w:shd w:val="clear" w:color="auto" w:fill="46BA8D"/>
            <w:vAlign w:val="center"/>
          </w:tcPr>
          <w:p w14:paraId="3F90DC23" w14:textId="77777777" w:rsidR="00F470DE" w:rsidRPr="0092718E" w:rsidRDefault="00F470DE" w:rsidP="004E1F9B">
            <w:pPr>
              <w:spacing w:after="120"/>
              <w:jc w:val="center"/>
              <w:rPr>
                <w:color w:val="FFFFFF"/>
                <w:sz w:val="24"/>
                <w:szCs w:val="24"/>
                <w:lang w:val="en-GB" w:eastAsia="en-GB"/>
              </w:rPr>
            </w:pPr>
            <w:r w:rsidRPr="0092718E">
              <w:rPr>
                <w:color w:val="FFFFFF"/>
                <w:sz w:val="24"/>
                <w:szCs w:val="24"/>
                <w:lang w:val="en-GB" w:eastAsia="en-GB"/>
              </w:rPr>
              <w:t>No</w:t>
            </w:r>
          </w:p>
        </w:tc>
        <w:tc>
          <w:tcPr>
            <w:tcW w:w="2594" w:type="dxa"/>
            <w:vMerge w:val="restart"/>
            <w:shd w:val="clear" w:color="auto" w:fill="46BA8D"/>
            <w:vAlign w:val="center"/>
          </w:tcPr>
          <w:p w14:paraId="3359F4E5" w14:textId="5DA15BC3" w:rsidR="00F470DE" w:rsidRPr="0092718E" w:rsidRDefault="00F470DE" w:rsidP="004E1F9B">
            <w:pPr>
              <w:spacing w:after="120"/>
              <w:jc w:val="center"/>
              <w:rPr>
                <w:rFonts w:ascii="Cambria" w:hAnsi="Cambria" w:cs="Arial"/>
                <w:b/>
                <w:lang w:val="en-GB"/>
              </w:rPr>
            </w:pPr>
            <w:r>
              <w:rPr>
                <w:rFonts w:ascii="Sylfaen" w:hAnsi="Sylfaen" w:cs="Sylfaen"/>
                <w:color w:val="FFFFFF"/>
                <w:sz w:val="24"/>
                <w:szCs w:val="24"/>
                <w:lang w:val="en-GB" w:eastAsia="en-GB"/>
              </w:rPr>
              <w:t>შერჩეული</w:t>
            </w:r>
            <w:r>
              <w:rPr>
                <w:color w:val="FFFFFF"/>
                <w:sz w:val="24"/>
                <w:szCs w:val="24"/>
                <w:lang w:val="en-GB" w:eastAsia="en-GB"/>
              </w:rPr>
              <w:t xml:space="preserve"> </w:t>
            </w:r>
            <w:r>
              <w:rPr>
                <w:rFonts w:ascii="Sylfaen" w:hAnsi="Sylfaen" w:cs="Sylfaen"/>
                <w:color w:val="FFFFFF"/>
                <w:sz w:val="24"/>
                <w:szCs w:val="24"/>
                <w:lang w:val="en-GB" w:eastAsia="en-GB"/>
              </w:rPr>
              <w:t>ღონისძიებები</w:t>
            </w:r>
          </w:p>
        </w:tc>
        <w:tc>
          <w:tcPr>
            <w:tcW w:w="720" w:type="dxa"/>
            <w:vMerge w:val="restart"/>
            <w:shd w:val="clear" w:color="auto" w:fill="46BA8D"/>
            <w:vAlign w:val="center"/>
          </w:tcPr>
          <w:p w14:paraId="1D14C84A"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SO</w:t>
            </w:r>
          </w:p>
        </w:tc>
        <w:tc>
          <w:tcPr>
            <w:tcW w:w="3143" w:type="dxa"/>
            <w:vMerge w:val="restart"/>
            <w:shd w:val="clear" w:color="auto" w:fill="46BA8D"/>
            <w:vAlign w:val="center"/>
          </w:tcPr>
          <w:p w14:paraId="41548338" w14:textId="693C372C" w:rsidR="00F470DE" w:rsidRPr="0092718E" w:rsidRDefault="00F470DE" w:rsidP="004E1F9B">
            <w:pPr>
              <w:spacing w:after="120"/>
              <w:jc w:val="center"/>
              <w:rPr>
                <w:color w:val="FFFFFF"/>
                <w:sz w:val="24"/>
                <w:szCs w:val="24"/>
                <w:lang w:val="en-GB" w:eastAsia="en-GB"/>
              </w:rPr>
            </w:pPr>
            <w:r>
              <w:rPr>
                <w:rFonts w:ascii="Sylfaen" w:hAnsi="Sylfaen" w:cs="Sylfaen"/>
                <w:color w:val="FFFFFF"/>
                <w:sz w:val="24"/>
                <w:szCs w:val="24"/>
                <w:lang w:val="en-GB" w:eastAsia="en-GB"/>
              </w:rPr>
              <w:t>საშუალოვადიანი ამოცანები</w:t>
            </w:r>
          </w:p>
          <w:p w14:paraId="623AC7FE"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(2025)</w:t>
            </w:r>
          </w:p>
        </w:tc>
        <w:tc>
          <w:tcPr>
            <w:tcW w:w="1708" w:type="dxa"/>
            <w:vMerge w:val="restart"/>
            <w:shd w:val="clear" w:color="auto" w:fill="46BA8D"/>
            <w:vAlign w:val="center"/>
          </w:tcPr>
          <w:p w14:paraId="04175483" w14:textId="60BB4D6D"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განმახორციელებელი</w:t>
            </w:r>
            <w:r>
              <w:rPr>
                <w:rFonts w:cs="Arial"/>
                <w:b/>
                <w:color w:val="FFFFFF"/>
                <w:sz w:val="24"/>
                <w:szCs w:val="24"/>
                <w:lang w:val="en-GB"/>
              </w:rPr>
              <w:t xml:space="preserve"> </w:t>
            </w:r>
            <w:r>
              <w:rPr>
                <w:rFonts w:ascii="Sylfaen" w:hAnsi="Sylfaen" w:cs="Sylfaen"/>
                <w:b/>
                <w:color w:val="FFFFFF"/>
                <w:sz w:val="24"/>
                <w:szCs w:val="24"/>
                <w:lang w:val="en-GB"/>
              </w:rPr>
              <w:t>ორგანო</w:t>
            </w:r>
          </w:p>
        </w:tc>
        <w:tc>
          <w:tcPr>
            <w:tcW w:w="2799" w:type="dxa"/>
            <w:gridSpan w:val="6"/>
            <w:shd w:val="clear" w:color="auto" w:fill="46BA8D"/>
            <w:vAlign w:val="center"/>
          </w:tcPr>
          <w:p w14:paraId="0E11D506" w14:textId="28B4AB38"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განხორციელების</w:t>
            </w:r>
            <w:r>
              <w:rPr>
                <w:rFonts w:cs="Arial"/>
                <w:b/>
                <w:color w:val="FFFFFF"/>
                <w:sz w:val="24"/>
                <w:szCs w:val="24"/>
                <w:lang w:val="en-GB"/>
              </w:rPr>
              <w:t xml:space="preserve"> </w:t>
            </w:r>
            <w:r>
              <w:rPr>
                <w:rFonts w:ascii="Sylfaen" w:hAnsi="Sylfaen" w:cs="Sylfaen"/>
                <w:b/>
                <w:color w:val="FFFFFF"/>
                <w:sz w:val="24"/>
                <w:szCs w:val="24"/>
                <w:lang w:val="en-GB"/>
              </w:rPr>
              <w:t>ვადები</w:t>
            </w:r>
          </w:p>
        </w:tc>
        <w:tc>
          <w:tcPr>
            <w:tcW w:w="1788" w:type="dxa"/>
            <w:vMerge w:val="restart"/>
            <w:shd w:val="clear" w:color="auto" w:fill="46BA8D"/>
            <w:vAlign w:val="center"/>
          </w:tcPr>
          <w:p w14:paraId="1105D5FC" w14:textId="6A3B774B"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პოტენციური</w:t>
            </w:r>
            <w:r>
              <w:rPr>
                <w:rFonts w:cs="Arial"/>
                <w:b/>
                <w:color w:val="FFFFFF"/>
                <w:sz w:val="24"/>
                <w:szCs w:val="24"/>
                <w:lang w:val="en-GB"/>
              </w:rPr>
              <w:t xml:space="preserve"> </w:t>
            </w:r>
            <w:r>
              <w:rPr>
                <w:rFonts w:ascii="Sylfaen" w:hAnsi="Sylfaen" w:cs="Sylfaen"/>
                <w:b/>
                <w:color w:val="FFFFFF"/>
                <w:sz w:val="24"/>
                <w:szCs w:val="24"/>
                <w:lang w:val="en-GB"/>
              </w:rPr>
              <w:t>დაფინანსების</w:t>
            </w:r>
            <w:r>
              <w:rPr>
                <w:rFonts w:cs="Arial"/>
                <w:b/>
                <w:color w:val="FFFFFF"/>
                <w:sz w:val="24"/>
                <w:szCs w:val="24"/>
                <w:lang w:val="en-GB"/>
              </w:rPr>
              <w:t xml:space="preserve"> </w:t>
            </w:r>
            <w:r>
              <w:rPr>
                <w:rFonts w:ascii="Sylfaen" w:hAnsi="Sylfaen" w:cs="Sylfaen"/>
                <w:b/>
                <w:color w:val="FFFFFF"/>
                <w:sz w:val="24"/>
                <w:szCs w:val="24"/>
                <w:lang w:val="en-GB"/>
              </w:rPr>
              <w:t>წყაროები</w:t>
            </w:r>
          </w:p>
        </w:tc>
      </w:tr>
      <w:tr w:rsidR="00F470DE" w:rsidRPr="0092718E" w14:paraId="66F0A48A" w14:textId="77777777" w:rsidTr="00F84EDA">
        <w:trPr>
          <w:cantSplit/>
          <w:trHeight w:val="891"/>
          <w:jc w:val="center"/>
        </w:trPr>
        <w:tc>
          <w:tcPr>
            <w:tcW w:w="630" w:type="dxa"/>
            <w:vMerge/>
            <w:tcBorders>
              <w:bottom w:val="single" w:sz="24" w:space="0" w:color="FFFFFF"/>
            </w:tcBorders>
            <w:shd w:val="clear" w:color="auto" w:fill="2FCACD"/>
            <w:vAlign w:val="center"/>
          </w:tcPr>
          <w:p w14:paraId="144648CC" w14:textId="77777777" w:rsidR="00F470DE" w:rsidRPr="0092718E" w:rsidRDefault="00F470DE" w:rsidP="004E1F9B">
            <w:pPr>
              <w:spacing w:after="120"/>
              <w:jc w:val="center"/>
              <w:rPr>
                <w:color w:val="FFFFFF"/>
                <w:sz w:val="24"/>
                <w:szCs w:val="24"/>
                <w:lang w:val="en-GB" w:eastAsia="en-GB"/>
              </w:rPr>
            </w:pPr>
          </w:p>
        </w:tc>
        <w:tc>
          <w:tcPr>
            <w:tcW w:w="2594" w:type="dxa"/>
            <w:vMerge/>
            <w:shd w:val="clear" w:color="auto" w:fill="2FCACD"/>
            <w:vAlign w:val="center"/>
          </w:tcPr>
          <w:p w14:paraId="67638290" w14:textId="77777777" w:rsidR="00F470DE" w:rsidRPr="0092718E" w:rsidRDefault="00F470DE" w:rsidP="004E1F9B">
            <w:pPr>
              <w:spacing w:after="120"/>
              <w:jc w:val="center"/>
              <w:rPr>
                <w:color w:val="FFFFFF"/>
                <w:sz w:val="24"/>
                <w:szCs w:val="24"/>
                <w:lang w:val="en-GB" w:eastAsia="en-GB"/>
              </w:rPr>
            </w:pPr>
          </w:p>
        </w:tc>
        <w:tc>
          <w:tcPr>
            <w:tcW w:w="720" w:type="dxa"/>
            <w:vMerge/>
            <w:tcBorders>
              <w:bottom w:val="single" w:sz="24" w:space="0" w:color="FFFFFF"/>
            </w:tcBorders>
            <w:shd w:val="clear" w:color="auto" w:fill="2FCACD"/>
            <w:vAlign w:val="center"/>
          </w:tcPr>
          <w:p w14:paraId="6F94C0F3" w14:textId="77777777" w:rsidR="00F470DE" w:rsidRPr="0092718E" w:rsidRDefault="00F470DE" w:rsidP="004E1F9B">
            <w:pPr>
              <w:spacing w:after="120"/>
              <w:jc w:val="center"/>
              <w:rPr>
                <w:color w:val="FFFFFF"/>
                <w:sz w:val="24"/>
                <w:szCs w:val="24"/>
                <w:lang w:val="en-GB" w:eastAsia="en-GB"/>
              </w:rPr>
            </w:pPr>
          </w:p>
        </w:tc>
        <w:tc>
          <w:tcPr>
            <w:tcW w:w="3143" w:type="dxa"/>
            <w:vMerge/>
            <w:tcBorders>
              <w:bottom w:val="single" w:sz="24" w:space="0" w:color="FFFFFF"/>
            </w:tcBorders>
            <w:shd w:val="clear" w:color="auto" w:fill="2FCACD"/>
            <w:vAlign w:val="center"/>
          </w:tcPr>
          <w:p w14:paraId="38BB2709" w14:textId="77777777" w:rsidR="00F470DE" w:rsidRPr="0092718E" w:rsidRDefault="00F470DE" w:rsidP="004E1F9B">
            <w:pPr>
              <w:spacing w:after="120"/>
              <w:jc w:val="center"/>
              <w:rPr>
                <w:color w:val="FFFFFF"/>
                <w:sz w:val="24"/>
                <w:szCs w:val="24"/>
                <w:lang w:val="en-GB" w:eastAsia="en-GB"/>
              </w:rPr>
            </w:pPr>
          </w:p>
        </w:tc>
        <w:tc>
          <w:tcPr>
            <w:tcW w:w="1708" w:type="dxa"/>
            <w:vMerge/>
            <w:shd w:val="clear" w:color="auto" w:fill="2FCACD"/>
            <w:vAlign w:val="center"/>
          </w:tcPr>
          <w:p w14:paraId="7ED54860" w14:textId="77777777" w:rsidR="00F470DE" w:rsidRPr="0092718E" w:rsidRDefault="00F470DE" w:rsidP="004E1F9B">
            <w:pPr>
              <w:spacing w:after="120"/>
              <w:jc w:val="center"/>
              <w:rPr>
                <w:rFonts w:cs="Arial"/>
                <w:b/>
                <w:color w:val="FFFFFF"/>
                <w:sz w:val="24"/>
                <w:szCs w:val="24"/>
                <w:lang w:val="en-GB"/>
              </w:rPr>
            </w:pPr>
          </w:p>
        </w:tc>
        <w:tc>
          <w:tcPr>
            <w:tcW w:w="465" w:type="dxa"/>
            <w:shd w:val="clear" w:color="auto" w:fill="46BA8D"/>
            <w:textDirection w:val="tbRl"/>
            <w:vAlign w:val="center"/>
          </w:tcPr>
          <w:p w14:paraId="57468F59"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2018</w:t>
            </w:r>
          </w:p>
        </w:tc>
        <w:tc>
          <w:tcPr>
            <w:tcW w:w="466" w:type="dxa"/>
            <w:shd w:val="clear" w:color="auto" w:fill="46BA8D"/>
            <w:textDirection w:val="tbRl"/>
            <w:vAlign w:val="center"/>
          </w:tcPr>
          <w:p w14:paraId="48F62891"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2019</w:t>
            </w:r>
          </w:p>
        </w:tc>
        <w:tc>
          <w:tcPr>
            <w:tcW w:w="470" w:type="dxa"/>
            <w:shd w:val="clear" w:color="auto" w:fill="46BA8D"/>
            <w:textDirection w:val="tbRl"/>
            <w:vAlign w:val="center"/>
          </w:tcPr>
          <w:p w14:paraId="267F1759"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2020</w:t>
            </w:r>
          </w:p>
        </w:tc>
        <w:tc>
          <w:tcPr>
            <w:tcW w:w="466" w:type="dxa"/>
            <w:shd w:val="clear" w:color="auto" w:fill="46BA8D"/>
            <w:textDirection w:val="tbRl"/>
            <w:vAlign w:val="center"/>
          </w:tcPr>
          <w:p w14:paraId="74AF6E8C"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2021</w:t>
            </w:r>
          </w:p>
        </w:tc>
        <w:tc>
          <w:tcPr>
            <w:tcW w:w="466" w:type="dxa"/>
            <w:shd w:val="clear" w:color="auto" w:fill="46BA8D"/>
            <w:textDirection w:val="tbRl"/>
            <w:vAlign w:val="center"/>
          </w:tcPr>
          <w:p w14:paraId="0930DA10"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2022</w:t>
            </w:r>
          </w:p>
        </w:tc>
        <w:tc>
          <w:tcPr>
            <w:tcW w:w="466" w:type="dxa"/>
            <w:shd w:val="clear" w:color="auto" w:fill="46BA8D"/>
            <w:textDirection w:val="tbRl"/>
            <w:vAlign w:val="center"/>
          </w:tcPr>
          <w:p w14:paraId="322A4C30"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2023+</w:t>
            </w:r>
          </w:p>
        </w:tc>
        <w:tc>
          <w:tcPr>
            <w:tcW w:w="1788" w:type="dxa"/>
            <w:vMerge/>
            <w:shd w:val="clear" w:color="auto" w:fill="2FCACD"/>
            <w:vAlign w:val="center"/>
          </w:tcPr>
          <w:p w14:paraId="0964467B" w14:textId="77777777" w:rsidR="00F470DE" w:rsidRPr="0092718E" w:rsidRDefault="00F470DE" w:rsidP="004E1F9B">
            <w:pPr>
              <w:spacing w:after="120"/>
              <w:jc w:val="center"/>
              <w:rPr>
                <w:rFonts w:cs="Arial"/>
                <w:b/>
                <w:color w:val="FFFFFF"/>
                <w:sz w:val="24"/>
                <w:szCs w:val="24"/>
                <w:lang w:val="en-GB"/>
              </w:rPr>
            </w:pPr>
          </w:p>
        </w:tc>
      </w:tr>
      <w:tr w:rsidR="00F470DE" w:rsidRPr="0092718E" w14:paraId="2A2A6D70" w14:textId="77777777" w:rsidTr="00F84EDA">
        <w:trPr>
          <w:jc w:val="center"/>
        </w:trPr>
        <w:tc>
          <w:tcPr>
            <w:tcW w:w="630" w:type="dxa"/>
            <w:shd w:val="clear" w:color="auto" w:fill="46BA8D"/>
            <w:vAlign w:val="center"/>
          </w:tcPr>
          <w:p w14:paraId="38E52364" w14:textId="77777777" w:rsidR="00F470DE" w:rsidRPr="0092718E" w:rsidRDefault="00F470DE" w:rsidP="004E1F9B">
            <w:pPr>
              <w:spacing w:after="120"/>
              <w:jc w:val="center"/>
              <w:rPr>
                <w:rFonts w:cs="Arial"/>
                <w:lang w:val="en-GB"/>
              </w:rPr>
            </w:pPr>
            <w:r w:rsidRPr="0092718E">
              <w:rPr>
                <w:rFonts w:cs="Arial"/>
                <w:b/>
                <w:color w:val="FFFFFF"/>
                <w:lang w:val="en-GB"/>
              </w:rPr>
              <w:t>B1</w:t>
            </w:r>
          </w:p>
        </w:tc>
        <w:tc>
          <w:tcPr>
            <w:tcW w:w="2594" w:type="dxa"/>
            <w:shd w:val="clear" w:color="auto" w:fill="DAEEF3"/>
            <w:vAlign w:val="center"/>
          </w:tcPr>
          <w:p w14:paraId="498B8453" w14:textId="4681345F" w:rsidR="00F470DE" w:rsidRPr="0092718E" w:rsidRDefault="00F470DE" w:rsidP="004E1F9B">
            <w:pPr>
              <w:spacing w:after="120"/>
              <w:jc w:val="center"/>
              <w:rPr>
                <w:rFonts w:cs="Arial"/>
                <w:lang w:val="en-GB"/>
              </w:rPr>
            </w:pPr>
            <w:r>
              <w:rPr>
                <w:rFonts w:ascii="Sylfaen" w:hAnsi="Sylfaen" w:cs="Sylfaen"/>
                <w:lang w:val="en-GB"/>
              </w:rPr>
              <w:t>ენერგოეფექტურობის</w:t>
            </w:r>
            <w:r>
              <w:rPr>
                <w:rFonts w:cs="Arial"/>
                <w:lang w:val="en-GB"/>
              </w:rPr>
              <w:t xml:space="preserve"> </w:t>
            </w:r>
            <w:r>
              <w:rPr>
                <w:rFonts w:ascii="Sylfaen" w:hAnsi="Sylfaen" w:cs="Sylfaen"/>
                <w:lang w:val="en-GB"/>
              </w:rPr>
              <w:t>ეროვნული</w:t>
            </w:r>
            <w:r>
              <w:rPr>
                <w:rFonts w:cs="Arial"/>
                <w:lang w:val="en-GB"/>
              </w:rPr>
              <w:t xml:space="preserve"> </w:t>
            </w:r>
            <w:r>
              <w:rPr>
                <w:rFonts w:ascii="Sylfaen" w:hAnsi="Sylfaen" w:cs="Sylfaen"/>
                <w:lang w:val="en-GB"/>
              </w:rPr>
              <w:t>სამოქმედო</w:t>
            </w:r>
            <w:r>
              <w:rPr>
                <w:rFonts w:cs="Arial"/>
                <w:lang w:val="en-GB"/>
              </w:rPr>
              <w:t xml:space="preserve"> </w:t>
            </w:r>
            <w:r>
              <w:rPr>
                <w:rFonts w:ascii="Sylfaen" w:hAnsi="Sylfaen" w:cs="Sylfaen"/>
                <w:lang w:val="en-GB"/>
              </w:rPr>
              <w:t>გეგმა</w:t>
            </w:r>
            <w:r>
              <w:rPr>
                <w:rFonts w:cs="Arial"/>
                <w:lang w:val="en-GB"/>
              </w:rPr>
              <w:t xml:space="preserve"> (NEEAP)</w:t>
            </w:r>
          </w:p>
        </w:tc>
        <w:tc>
          <w:tcPr>
            <w:tcW w:w="720" w:type="dxa"/>
            <w:shd w:val="clear" w:color="auto" w:fill="46BA8D"/>
            <w:vAlign w:val="center"/>
          </w:tcPr>
          <w:p w14:paraId="08604B8F"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3143" w:type="dxa"/>
            <w:shd w:val="clear" w:color="auto" w:fill="DAEEF3"/>
            <w:vAlign w:val="center"/>
          </w:tcPr>
          <w:p w14:paraId="713F5389" w14:textId="6EA690DC" w:rsidR="00F470DE" w:rsidRPr="0092718E" w:rsidRDefault="00F470DE" w:rsidP="000F3783">
            <w:pPr>
              <w:spacing w:after="120"/>
              <w:jc w:val="left"/>
              <w:rPr>
                <w:rFonts w:cs="Arial"/>
                <w:lang w:val="en-GB"/>
              </w:rPr>
            </w:pPr>
            <w:r>
              <w:rPr>
                <w:rFonts w:ascii="Sylfaen" w:hAnsi="Sylfaen" w:cs="Sylfaen"/>
                <w:lang w:val="en-GB"/>
              </w:rPr>
              <w:t>ენერგოეფექტურობის</w:t>
            </w:r>
            <w:r>
              <w:rPr>
                <w:rFonts w:cs="Arial"/>
                <w:lang w:val="en-GB"/>
              </w:rPr>
              <w:t xml:space="preserve"> </w:t>
            </w:r>
            <w:r>
              <w:rPr>
                <w:rFonts w:ascii="Sylfaen" w:hAnsi="Sylfaen" w:cs="Sylfaen"/>
                <w:lang w:val="en-GB"/>
              </w:rPr>
              <w:t>ეროვნული</w:t>
            </w:r>
            <w:r>
              <w:rPr>
                <w:rFonts w:cs="Arial"/>
                <w:lang w:val="en-GB"/>
              </w:rPr>
              <w:t xml:space="preserve"> </w:t>
            </w:r>
            <w:r>
              <w:rPr>
                <w:rFonts w:ascii="Sylfaen" w:hAnsi="Sylfaen" w:cs="Sylfaen"/>
                <w:lang w:val="en-GB"/>
              </w:rPr>
              <w:t>სამოქმედო</w:t>
            </w:r>
            <w:r>
              <w:rPr>
                <w:rFonts w:cs="Arial"/>
                <w:lang w:val="en-GB"/>
              </w:rPr>
              <w:t xml:space="preserve"> </w:t>
            </w:r>
            <w:r>
              <w:rPr>
                <w:rFonts w:ascii="Sylfaen" w:hAnsi="Sylfaen" w:cs="Sylfaen"/>
                <w:lang w:val="en-GB"/>
              </w:rPr>
              <w:t>გეგმა</w:t>
            </w:r>
            <w:r>
              <w:rPr>
                <w:rFonts w:cs="Arial"/>
                <w:lang w:val="en-GB"/>
              </w:rPr>
              <w:t xml:space="preserve"> (NEEAP)</w:t>
            </w:r>
            <w:r>
              <w:rPr>
                <w:rFonts w:ascii="Sylfaen" w:hAnsi="Sylfaen" w:cs="Arial"/>
                <w:lang w:val="ka-GE"/>
              </w:rPr>
              <w:t xml:space="preserve"> დასრულებულია</w:t>
            </w:r>
          </w:p>
        </w:tc>
        <w:tc>
          <w:tcPr>
            <w:tcW w:w="1708" w:type="dxa"/>
            <w:shd w:val="clear" w:color="auto" w:fill="DAEEF3"/>
            <w:vAlign w:val="center"/>
          </w:tcPr>
          <w:p w14:paraId="25749D84" w14:textId="055E0D82"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ეკონომიკური</w:t>
            </w:r>
            <w:r>
              <w:rPr>
                <w:lang w:val="en-GB"/>
              </w:rPr>
              <w:t xml:space="preserve"> </w:t>
            </w:r>
            <w:r>
              <w:rPr>
                <w:rFonts w:ascii="Sylfaen" w:hAnsi="Sylfaen" w:cs="Sylfaen"/>
                <w:lang w:val="en-GB"/>
              </w:rPr>
              <w:t>განვითარების</w:t>
            </w:r>
            <w:r>
              <w:rPr>
                <w:lang w:val="en-GB"/>
              </w:rPr>
              <w:t xml:space="preserve"> </w:t>
            </w:r>
            <w:r>
              <w:rPr>
                <w:rFonts w:ascii="Sylfaen" w:hAnsi="Sylfaen" w:cs="Sylfaen"/>
                <w:lang w:val="en-GB"/>
              </w:rPr>
              <w:t>საქალაქო</w:t>
            </w:r>
            <w:r>
              <w:rPr>
                <w:lang w:val="en-GB"/>
              </w:rPr>
              <w:t xml:space="preserve"> </w:t>
            </w:r>
            <w:r>
              <w:rPr>
                <w:rFonts w:ascii="Sylfaen" w:hAnsi="Sylfaen" w:cs="Sylfaen"/>
                <w:lang w:val="en-GB"/>
              </w:rPr>
              <w:t>სამსახური</w:t>
            </w:r>
            <w:r w:rsidRPr="0092718E">
              <w:rPr>
                <w:lang w:val="en-GB"/>
              </w:rPr>
              <w:t xml:space="preserve">); </w:t>
            </w:r>
            <w:r>
              <w:rPr>
                <w:rFonts w:ascii="Sylfaen" w:hAnsi="Sylfaen" w:cs="Sylfaen"/>
                <w:lang w:val="en-GB"/>
              </w:rPr>
              <w:t>ენერგეტიკის</w:t>
            </w:r>
            <w:r>
              <w:rPr>
                <w:lang w:val="en-GB"/>
              </w:rPr>
              <w:t xml:space="preserve"> </w:t>
            </w:r>
            <w:r>
              <w:rPr>
                <w:rFonts w:ascii="Sylfaen" w:hAnsi="Sylfaen" w:cs="Sylfaen"/>
                <w:lang w:val="en-GB"/>
              </w:rPr>
              <w:t>სამინისტრო</w:t>
            </w:r>
          </w:p>
        </w:tc>
        <w:tc>
          <w:tcPr>
            <w:tcW w:w="465" w:type="dxa"/>
            <w:tcBorders>
              <w:bottom w:val="single" w:sz="24" w:space="0" w:color="FFFFFF"/>
            </w:tcBorders>
            <w:shd w:val="clear" w:color="auto" w:fill="368B69"/>
            <w:vAlign w:val="center"/>
          </w:tcPr>
          <w:p w14:paraId="05CB966A"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6E562298" w14:textId="77777777" w:rsidR="00F470DE" w:rsidRPr="0092718E" w:rsidRDefault="00F470DE" w:rsidP="004E1F9B">
            <w:pPr>
              <w:spacing w:after="120"/>
              <w:jc w:val="center"/>
              <w:rPr>
                <w:rFonts w:cs="Arial"/>
                <w:b/>
                <w:lang w:val="en-GB"/>
              </w:rPr>
            </w:pPr>
          </w:p>
        </w:tc>
        <w:tc>
          <w:tcPr>
            <w:tcW w:w="470" w:type="dxa"/>
            <w:tcBorders>
              <w:bottom w:val="single" w:sz="24" w:space="0" w:color="FFFFFF"/>
            </w:tcBorders>
            <w:shd w:val="clear" w:color="auto" w:fill="DAEEF3"/>
            <w:vAlign w:val="center"/>
          </w:tcPr>
          <w:p w14:paraId="797A02FF"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58D1F27C"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09507703"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6EF25A25" w14:textId="77777777" w:rsidR="00F470DE" w:rsidRPr="0092718E" w:rsidRDefault="00F470DE" w:rsidP="004E1F9B">
            <w:pPr>
              <w:spacing w:after="120"/>
              <w:jc w:val="center"/>
              <w:rPr>
                <w:rFonts w:cs="Arial"/>
                <w:b/>
                <w:lang w:val="en-GB"/>
              </w:rPr>
            </w:pPr>
          </w:p>
        </w:tc>
        <w:tc>
          <w:tcPr>
            <w:tcW w:w="1788" w:type="dxa"/>
            <w:shd w:val="clear" w:color="auto" w:fill="DAEEF3"/>
            <w:vAlign w:val="center"/>
          </w:tcPr>
          <w:p w14:paraId="4D25473A" w14:textId="16867CA6" w:rsidR="00F470DE" w:rsidRPr="0092718E" w:rsidRDefault="00F470DE" w:rsidP="004E1F9B">
            <w:pPr>
              <w:spacing w:after="120"/>
              <w:jc w:val="center"/>
              <w:rPr>
                <w:rFonts w:cs="Arial"/>
                <w:lang w:val="en-GB"/>
              </w:rPr>
            </w:pPr>
            <w:r>
              <w:rPr>
                <w:rFonts w:ascii="Sylfaen" w:hAnsi="Sylfaen" w:cs="Sylfaen"/>
                <w:lang w:val="en-GB"/>
              </w:rPr>
              <w:t>ეროვნული</w:t>
            </w:r>
            <w:r>
              <w:rPr>
                <w:lang w:val="en-GB"/>
              </w:rPr>
              <w:t xml:space="preserve"> </w:t>
            </w:r>
            <w:r>
              <w:rPr>
                <w:rFonts w:ascii="Sylfaen" w:hAnsi="Sylfaen" w:cs="Sylfaen"/>
                <w:lang w:val="en-GB"/>
              </w:rPr>
              <w:t>მთავრობა</w:t>
            </w:r>
          </w:p>
        </w:tc>
      </w:tr>
      <w:tr w:rsidR="00F470DE" w:rsidRPr="0092718E" w14:paraId="04E6A6E8" w14:textId="77777777" w:rsidTr="00F84EDA">
        <w:trPr>
          <w:jc w:val="center"/>
        </w:trPr>
        <w:tc>
          <w:tcPr>
            <w:tcW w:w="630" w:type="dxa"/>
            <w:shd w:val="clear" w:color="auto" w:fill="46BA8D"/>
            <w:vAlign w:val="center"/>
          </w:tcPr>
          <w:p w14:paraId="38B534B5" w14:textId="77777777" w:rsidR="00F470DE" w:rsidRPr="0092718E" w:rsidRDefault="00F470DE" w:rsidP="004E1F9B">
            <w:pPr>
              <w:spacing w:after="120"/>
              <w:jc w:val="center"/>
              <w:rPr>
                <w:rFonts w:cs="Arial"/>
                <w:lang w:val="en-GB"/>
              </w:rPr>
            </w:pPr>
            <w:r w:rsidRPr="0092718E">
              <w:rPr>
                <w:rFonts w:cs="Arial"/>
                <w:b/>
                <w:color w:val="FFFFFF"/>
                <w:lang w:val="en-GB"/>
              </w:rPr>
              <w:t>B2</w:t>
            </w:r>
          </w:p>
        </w:tc>
        <w:tc>
          <w:tcPr>
            <w:tcW w:w="2594" w:type="dxa"/>
            <w:shd w:val="clear" w:color="auto" w:fill="DAEEF3"/>
            <w:vAlign w:val="center"/>
          </w:tcPr>
          <w:p w14:paraId="1AB3E77C" w14:textId="0905D598" w:rsidR="00F470DE" w:rsidRPr="0092718E" w:rsidRDefault="00F470DE" w:rsidP="004E1F9B">
            <w:pPr>
              <w:spacing w:after="120"/>
              <w:jc w:val="center"/>
              <w:rPr>
                <w:rFonts w:cs="Arial"/>
                <w:lang w:val="en-GB"/>
              </w:rPr>
            </w:pPr>
            <w:r>
              <w:rPr>
                <w:rFonts w:ascii="Sylfaen" w:hAnsi="Sylfaen" w:cs="Sylfaen"/>
                <w:lang w:val="en-GB"/>
              </w:rPr>
              <w:t>ახალი</w:t>
            </w:r>
            <w:r>
              <w:rPr>
                <w:rFonts w:cs="Arial"/>
                <w:lang w:val="en-GB"/>
              </w:rPr>
              <w:t xml:space="preserve"> </w:t>
            </w:r>
            <w:r>
              <w:rPr>
                <w:rFonts w:ascii="Sylfaen" w:hAnsi="Sylfaen" w:cs="Sylfaen"/>
                <w:lang w:val="en-GB"/>
              </w:rPr>
              <w:t>მშენებლობებისა</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შენობების</w:t>
            </w:r>
            <w:r>
              <w:rPr>
                <w:rFonts w:cs="Arial"/>
                <w:lang w:val="en-GB"/>
              </w:rPr>
              <w:t xml:space="preserve"> </w:t>
            </w:r>
            <w:r>
              <w:rPr>
                <w:rFonts w:ascii="Sylfaen" w:hAnsi="Sylfaen" w:cs="Sylfaen"/>
                <w:lang w:val="en-GB"/>
              </w:rPr>
              <w:t>რეკონსტრუქციისთვის</w:t>
            </w:r>
            <w:r>
              <w:rPr>
                <w:rFonts w:cs="Arial"/>
                <w:lang w:val="en-GB"/>
              </w:rPr>
              <w:t xml:space="preserve"> </w:t>
            </w:r>
            <w:r>
              <w:rPr>
                <w:rFonts w:ascii="Sylfaen" w:hAnsi="Sylfaen" w:cs="Sylfaen"/>
                <w:lang w:val="en-GB"/>
              </w:rPr>
              <w:t>მინიმალური</w:t>
            </w:r>
            <w:r>
              <w:rPr>
                <w:rFonts w:cs="Arial"/>
                <w:lang w:val="en-GB"/>
              </w:rPr>
              <w:t xml:space="preserve"> </w:t>
            </w:r>
            <w:r>
              <w:rPr>
                <w:rFonts w:ascii="Sylfaen" w:hAnsi="Sylfaen" w:cs="Sylfaen"/>
                <w:lang w:val="en-GB"/>
              </w:rPr>
              <w:t>სტანდარტების</w:t>
            </w:r>
            <w:r>
              <w:rPr>
                <w:rFonts w:cs="Arial"/>
                <w:lang w:val="en-GB"/>
              </w:rPr>
              <w:t xml:space="preserve"> </w:t>
            </w:r>
            <w:r>
              <w:rPr>
                <w:rFonts w:ascii="Sylfaen" w:hAnsi="Sylfaen" w:cs="Sylfaen"/>
                <w:lang w:val="en-GB"/>
              </w:rPr>
              <w:t>შემოღება</w:t>
            </w:r>
            <w:r>
              <w:rPr>
                <w:rFonts w:cs="Arial"/>
                <w:lang w:val="en-GB"/>
              </w:rPr>
              <w:t xml:space="preserve"> </w:t>
            </w:r>
          </w:p>
        </w:tc>
        <w:tc>
          <w:tcPr>
            <w:tcW w:w="720" w:type="dxa"/>
            <w:shd w:val="clear" w:color="auto" w:fill="46BA8D"/>
            <w:vAlign w:val="center"/>
          </w:tcPr>
          <w:p w14:paraId="02C450D3"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3143" w:type="dxa"/>
            <w:shd w:val="clear" w:color="auto" w:fill="DAEEF3"/>
            <w:vAlign w:val="center"/>
          </w:tcPr>
          <w:p w14:paraId="405D5AC9" w14:textId="76525E18" w:rsidR="00F470DE" w:rsidRPr="000F3783" w:rsidRDefault="00F470DE" w:rsidP="004E1F9B">
            <w:pPr>
              <w:spacing w:after="120"/>
              <w:jc w:val="left"/>
              <w:rPr>
                <w:rFonts w:cs="Arial"/>
                <w:lang w:val="ka-GE"/>
              </w:rPr>
            </w:pPr>
            <w:r>
              <w:rPr>
                <w:rFonts w:ascii="Sylfaen" w:hAnsi="Sylfaen" w:cs="Sylfaen"/>
                <w:lang w:val="en-GB"/>
              </w:rPr>
              <w:t>ახალი</w:t>
            </w:r>
            <w:r>
              <w:rPr>
                <w:rFonts w:cs="Arial"/>
                <w:lang w:val="en-GB"/>
              </w:rPr>
              <w:t xml:space="preserve"> </w:t>
            </w:r>
            <w:r>
              <w:rPr>
                <w:rFonts w:ascii="Sylfaen" w:hAnsi="Sylfaen" w:cs="Sylfaen"/>
                <w:lang w:val="en-GB"/>
              </w:rPr>
              <w:t>მშენებლობებისა</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შენობების</w:t>
            </w:r>
            <w:r>
              <w:rPr>
                <w:rFonts w:cs="Arial"/>
                <w:lang w:val="en-GB"/>
              </w:rPr>
              <w:t xml:space="preserve"> </w:t>
            </w:r>
            <w:r>
              <w:rPr>
                <w:rFonts w:ascii="Sylfaen" w:hAnsi="Sylfaen" w:cs="Sylfaen"/>
                <w:lang w:val="en-GB"/>
              </w:rPr>
              <w:t>რეკონსტრუქციისთვის</w:t>
            </w:r>
            <w:r>
              <w:rPr>
                <w:rFonts w:cs="Arial"/>
                <w:lang w:val="en-GB"/>
              </w:rPr>
              <w:t xml:space="preserve"> </w:t>
            </w:r>
            <w:r>
              <w:rPr>
                <w:rFonts w:ascii="Sylfaen" w:hAnsi="Sylfaen" w:cs="Sylfaen"/>
                <w:lang w:val="en-GB"/>
              </w:rPr>
              <w:t>მინიმალური</w:t>
            </w:r>
            <w:r>
              <w:rPr>
                <w:rFonts w:cs="Arial"/>
                <w:lang w:val="en-GB"/>
              </w:rPr>
              <w:t xml:space="preserve"> </w:t>
            </w:r>
            <w:r>
              <w:rPr>
                <w:rFonts w:ascii="Sylfaen" w:hAnsi="Sylfaen" w:cs="Sylfaen"/>
                <w:lang w:val="en-GB"/>
              </w:rPr>
              <w:t>სტანდარტები</w:t>
            </w:r>
            <w:r>
              <w:rPr>
                <w:rFonts w:ascii="Sylfaen" w:hAnsi="Sylfaen" w:cs="Sylfaen"/>
                <w:lang w:val="ka-GE"/>
              </w:rPr>
              <w:t xml:space="preserve"> შემუშავებული და დამტკიცებულია</w:t>
            </w:r>
          </w:p>
        </w:tc>
        <w:tc>
          <w:tcPr>
            <w:tcW w:w="1708" w:type="dxa"/>
            <w:shd w:val="clear" w:color="auto" w:fill="DAEEF3"/>
            <w:vAlign w:val="center"/>
          </w:tcPr>
          <w:p w14:paraId="5870AA56" w14:textId="535B0536"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ქონების</w:t>
            </w:r>
            <w:r>
              <w:rPr>
                <w:lang w:val="en-GB"/>
              </w:rPr>
              <w:t xml:space="preserve"> </w:t>
            </w:r>
            <w:r>
              <w:rPr>
                <w:rFonts w:ascii="Sylfaen" w:hAnsi="Sylfaen" w:cs="Sylfaen"/>
                <w:lang w:val="en-GB"/>
              </w:rPr>
              <w:t>მართვის</w:t>
            </w:r>
            <w:r>
              <w:rPr>
                <w:lang w:val="en-GB"/>
              </w:rPr>
              <w:t xml:space="preserve"> </w:t>
            </w:r>
            <w:r>
              <w:rPr>
                <w:rFonts w:ascii="Sylfaen" w:hAnsi="Sylfaen" w:cs="Sylfaen"/>
                <w:lang w:val="en-GB"/>
              </w:rPr>
              <w:t>სააგენტო</w:t>
            </w:r>
            <w:r w:rsidRPr="0092718E">
              <w:rPr>
                <w:lang w:val="en-GB"/>
              </w:rPr>
              <w:t xml:space="preserve">); </w:t>
            </w:r>
            <w:r>
              <w:rPr>
                <w:rFonts w:ascii="Sylfaen" w:hAnsi="Sylfaen" w:cs="Sylfaen"/>
                <w:lang w:val="en-GB"/>
              </w:rPr>
              <w:t>ენერგეტიკის</w:t>
            </w:r>
            <w:r>
              <w:rPr>
                <w:lang w:val="en-GB"/>
              </w:rPr>
              <w:t xml:space="preserve"> </w:t>
            </w:r>
            <w:r>
              <w:rPr>
                <w:rFonts w:ascii="Sylfaen" w:hAnsi="Sylfaen" w:cs="Sylfaen"/>
                <w:lang w:val="en-GB"/>
              </w:rPr>
              <w:t>სამინისტრო</w:t>
            </w:r>
          </w:p>
        </w:tc>
        <w:tc>
          <w:tcPr>
            <w:tcW w:w="465" w:type="dxa"/>
            <w:tcBorders>
              <w:bottom w:val="single" w:sz="24" w:space="0" w:color="FFFFFF"/>
            </w:tcBorders>
            <w:shd w:val="clear" w:color="auto" w:fill="DAEEF3"/>
            <w:vAlign w:val="center"/>
          </w:tcPr>
          <w:p w14:paraId="75438380"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3A18B2AC" w14:textId="77777777" w:rsidR="00F470DE" w:rsidRPr="0092718E" w:rsidRDefault="00F470DE" w:rsidP="004E1F9B">
            <w:pPr>
              <w:spacing w:after="120"/>
              <w:jc w:val="center"/>
              <w:rPr>
                <w:rFonts w:cs="Arial"/>
                <w:b/>
                <w:lang w:val="en-GB"/>
              </w:rPr>
            </w:pPr>
          </w:p>
        </w:tc>
        <w:tc>
          <w:tcPr>
            <w:tcW w:w="470" w:type="dxa"/>
            <w:tcBorders>
              <w:bottom w:val="single" w:sz="24" w:space="0" w:color="FFFFFF"/>
            </w:tcBorders>
            <w:shd w:val="clear" w:color="auto" w:fill="DAEEF3"/>
            <w:vAlign w:val="center"/>
          </w:tcPr>
          <w:p w14:paraId="608B3CFC"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58AF7AD8"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5F088E81"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664FC320" w14:textId="77777777" w:rsidR="00F470DE" w:rsidRPr="0092718E" w:rsidRDefault="00F470DE" w:rsidP="004E1F9B">
            <w:pPr>
              <w:spacing w:after="120"/>
              <w:jc w:val="center"/>
              <w:rPr>
                <w:rFonts w:cs="Arial"/>
                <w:b/>
                <w:lang w:val="en-GB"/>
              </w:rPr>
            </w:pPr>
          </w:p>
        </w:tc>
        <w:tc>
          <w:tcPr>
            <w:tcW w:w="1788" w:type="dxa"/>
            <w:shd w:val="clear" w:color="auto" w:fill="DAEEF3"/>
            <w:vAlign w:val="center"/>
          </w:tcPr>
          <w:p w14:paraId="72821EDB" w14:textId="7ECBC1FE"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ბიუჯეტი</w:t>
            </w:r>
            <w:r w:rsidRPr="0092718E">
              <w:rPr>
                <w:lang w:val="en-GB"/>
              </w:rPr>
              <w:t xml:space="preserve">; </w:t>
            </w:r>
            <w:r>
              <w:rPr>
                <w:rFonts w:ascii="Sylfaen" w:hAnsi="Sylfaen" w:cs="Sylfaen"/>
                <w:lang w:val="en-GB"/>
              </w:rPr>
              <w:t>ეროვნული</w:t>
            </w:r>
            <w:r>
              <w:rPr>
                <w:lang w:val="en-GB"/>
              </w:rPr>
              <w:t xml:space="preserve"> </w:t>
            </w:r>
            <w:r>
              <w:rPr>
                <w:rFonts w:ascii="Sylfaen" w:hAnsi="Sylfaen" w:cs="Sylfaen"/>
                <w:lang w:val="en-GB"/>
              </w:rPr>
              <w:t>მთავრობა</w:t>
            </w:r>
            <w:r w:rsidRPr="0092718E">
              <w:rPr>
                <w:lang w:val="en-GB"/>
              </w:rPr>
              <w:t xml:space="preserve">; </w:t>
            </w:r>
            <w:r>
              <w:rPr>
                <w:lang w:val="en-GB"/>
              </w:rPr>
              <w:t xml:space="preserve">IFIs &amp; </w:t>
            </w:r>
            <w:r>
              <w:rPr>
                <w:rFonts w:ascii="Sylfaen" w:hAnsi="Sylfaen" w:cs="Sylfaen"/>
                <w:lang w:val="en-GB"/>
              </w:rPr>
              <w:t>დონორები</w:t>
            </w:r>
          </w:p>
        </w:tc>
      </w:tr>
      <w:tr w:rsidR="00F470DE" w:rsidRPr="0092718E" w14:paraId="2B003221" w14:textId="77777777" w:rsidTr="00F84EDA">
        <w:trPr>
          <w:jc w:val="center"/>
        </w:trPr>
        <w:tc>
          <w:tcPr>
            <w:tcW w:w="630" w:type="dxa"/>
            <w:shd w:val="clear" w:color="auto" w:fill="46BA8D"/>
            <w:vAlign w:val="center"/>
          </w:tcPr>
          <w:p w14:paraId="1F9DC2C3" w14:textId="77777777" w:rsidR="00F470DE" w:rsidRPr="0092718E" w:rsidRDefault="00F470DE" w:rsidP="004E1F9B">
            <w:pPr>
              <w:spacing w:after="120"/>
              <w:jc w:val="center"/>
              <w:rPr>
                <w:rFonts w:cs="Arial"/>
                <w:lang w:val="en-GB"/>
              </w:rPr>
            </w:pPr>
            <w:r w:rsidRPr="0092718E">
              <w:rPr>
                <w:rFonts w:cs="Arial"/>
                <w:b/>
                <w:color w:val="FFFFFF"/>
                <w:lang w:val="en-GB"/>
              </w:rPr>
              <w:t>B3</w:t>
            </w:r>
          </w:p>
        </w:tc>
        <w:tc>
          <w:tcPr>
            <w:tcW w:w="2594" w:type="dxa"/>
            <w:shd w:val="clear" w:color="auto" w:fill="DAEEF3"/>
            <w:vAlign w:val="center"/>
          </w:tcPr>
          <w:p w14:paraId="02457A53" w14:textId="7970BF07" w:rsidR="00F470DE" w:rsidRPr="0092718E" w:rsidRDefault="00F470DE" w:rsidP="004E1F9B">
            <w:pPr>
              <w:spacing w:after="120"/>
              <w:jc w:val="center"/>
              <w:rPr>
                <w:rFonts w:ascii="Cambria" w:hAnsi="Cambria" w:cs="Arial"/>
                <w:b/>
                <w:lang w:val="en-GB"/>
              </w:rPr>
            </w:pPr>
            <w:r>
              <w:rPr>
                <w:rFonts w:ascii="Sylfaen" w:hAnsi="Sylfaen" w:cs="Sylfaen"/>
                <w:lang w:val="en-GB"/>
              </w:rPr>
              <w:t>მუნიციპალური</w:t>
            </w:r>
            <w:r>
              <w:rPr>
                <w:rFonts w:cs="Arial"/>
                <w:lang w:val="en-GB"/>
              </w:rPr>
              <w:t xml:space="preserve"> </w:t>
            </w:r>
            <w:r>
              <w:rPr>
                <w:rFonts w:ascii="Sylfaen" w:hAnsi="Sylfaen" w:cs="Sylfaen"/>
                <w:lang w:val="en-GB"/>
              </w:rPr>
              <w:t>შენობების</w:t>
            </w:r>
            <w:r>
              <w:rPr>
                <w:rFonts w:cs="Arial"/>
                <w:lang w:val="en-GB"/>
              </w:rPr>
              <w:t xml:space="preserve"> </w:t>
            </w:r>
            <w:r>
              <w:rPr>
                <w:rFonts w:ascii="Sylfaen" w:hAnsi="Sylfaen" w:cs="Sylfaen"/>
                <w:lang w:val="en-GB"/>
              </w:rPr>
              <w:t>რეკონსტრუქცია</w:t>
            </w:r>
            <w:r>
              <w:rPr>
                <w:rFonts w:cs="Arial"/>
                <w:lang w:val="en-GB"/>
              </w:rPr>
              <w:t xml:space="preserve"> </w:t>
            </w:r>
          </w:p>
        </w:tc>
        <w:tc>
          <w:tcPr>
            <w:tcW w:w="720" w:type="dxa"/>
            <w:shd w:val="clear" w:color="auto" w:fill="46BA8D"/>
            <w:vAlign w:val="center"/>
          </w:tcPr>
          <w:p w14:paraId="3E728091"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3143" w:type="dxa"/>
            <w:shd w:val="clear" w:color="auto" w:fill="DAEEF3"/>
            <w:vAlign w:val="center"/>
          </w:tcPr>
          <w:p w14:paraId="49BB2048" w14:textId="14DD57A1" w:rsidR="00F470DE" w:rsidRPr="000F3783" w:rsidRDefault="00F470DE" w:rsidP="000F3783">
            <w:pPr>
              <w:spacing w:after="120"/>
              <w:jc w:val="left"/>
              <w:rPr>
                <w:rFonts w:ascii="Sylfaen" w:hAnsi="Sylfaen" w:cs="Arial"/>
                <w:lang w:val="ka-GE"/>
              </w:rPr>
            </w:pPr>
            <w:r>
              <w:rPr>
                <w:rFonts w:ascii="Sylfaen" w:hAnsi="Sylfaen" w:cs="Sylfaen"/>
                <w:lang w:val="en-GB"/>
              </w:rPr>
              <w:t>მუნიციპალური</w:t>
            </w:r>
            <w:r>
              <w:rPr>
                <w:rFonts w:cs="Arial"/>
                <w:lang w:val="en-GB"/>
              </w:rPr>
              <w:t xml:space="preserve"> </w:t>
            </w:r>
            <w:r>
              <w:rPr>
                <w:rFonts w:ascii="Sylfaen" w:hAnsi="Sylfaen" w:cs="Sylfaen"/>
                <w:lang w:val="en-GB"/>
              </w:rPr>
              <w:t>შენობების</w:t>
            </w:r>
            <w:r>
              <w:rPr>
                <w:rFonts w:cs="Arial"/>
                <w:lang w:val="en-GB"/>
              </w:rPr>
              <w:t xml:space="preserve"> </w:t>
            </w:r>
            <w:r>
              <w:rPr>
                <w:rFonts w:ascii="Sylfaen" w:hAnsi="Sylfaen" w:cs="Arial"/>
                <w:lang w:val="ka-GE"/>
              </w:rPr>
              <w:t>თერმო</w:t>
            </w:r>
            <w:r>
              <w:rPr>
                <w:rFonts w:ascii="Sylfaen" w:hAnsi="Sylfaen" w:cs="Sylfaen"/>
                <w:lang w:val="en-GB"/>
              </w:rPr>
              <w:t>რეკონსტრუქცია</w:t>
            </w:r>
            <w:r>
              <w:rPr>
                <w:rFonts w:cs="Arial"/>
                <w:lang w:val="en-GB"/>
              </w:rPr>
              <w:t xml:space="preserve"> </w:t>
            </w:r>
            <w:r w:rsidRPr="0092718E">
              <w:rPr>
                <w:rFonts w:cs="Arial"/>
                <w:lang w:val="en-GB"/>
              </w:rPr>
              <w:t xml:space="preserve"> </w:t>
            </w:r>
            <w:r>
              <w:rPr>
                <w:rFonts w:ascii="Sylfaen" w:hAnsi="Sylfaen" w:cs="Arial"/>
                <w:lang w:val="ka-GE"/>
              </w:rPr>
              <w:t>დასრულებულია</w:t>
            </w:r>
          </w:p>
        </w:tc>
        <w:tc>
          <w:tcPr>
            <w:tcW w:w="1708" w:type="dxa"/>
            <w:shd w:val="clear" w:color="auto" w:fill="DAEEF3"/>
            <w:vAlign w:val="center"/>
          </w:tcPr>
          <w:p w14:paraId="2AD24053" w14:textId="112B1AC4"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ქონების</w:t>
            </w:r>
            <w:r>
              <w:rPr>
                <w:lang w:val="en-GB"/>
              </w:rPr>
              <w:t xml:space="preserve"> </w:t>
            </w:r>
            <w:r>
              <w:rPr>
                <w:rFonts w:ascii="Sylfaen" w:hAnsi="Sylfaen" w:cs="Sylfaen"/>
                <w:lang w:val="en-GB"/>
              </w:rPr>
              <w:t>მართვის</w:t>
            </w:r>
            <w:r>
              <w:rPr>
                <w:lang w:val="en-GB"/>
              </w:rPr>
              <w:t xml:space="preserve"> </w:t>
            </w:r>
            <w:r>
              <w:rPr>
                <w:rFonts w:ascii="Sylfaen" w:hAnsi="Sylfaen" w:cs="Sylfaen"/>
                <w:lang w:val="en-GB"/>
              </w:rPr>
              <w:t>სააგენტო</w:t>
            </w:r>
            <w:r w:rsidRPr="0092718E">
              <w:rPr>
                <w:lang w:val="en-GB"/>
              </w:rPr>
              <w:t xml:space="preserve">); </w:t>
            </w:r>
            <w:r>
              <w:rPr>
                <w:rFonts w:ascii="Sylfaen" w:hAnsi="Sylfaen" w:cs="Sylfaen"/>
                <w:lang w:val="en-GB"/>
              </w:rPr>
              <w:t>ბინათმესაკუთრეთა</w:t>
            </w:r>
            <w:r>
              <w:rPr>
                <w:lang w:val="en-GB"/>
              </w:rPr>
              <w:t xml:space="preserve"> </w:t>
            </w:r>
            <w:r>
              <w:rPr>
                <w:rFonts w:ascii="Sylfaen" w:hAnsi="Sylfaen" w:cs="Sylfaen"/>
                <w:lang w:val="en-GB"/>
              </w:rPr>
              <w:t>ასოციაციები</w:t>
            </w:r>
          </w:p>
        </w:tc>
        <w:tc>
          <w:tcPr>
            <w:tcW w:w="465" w:type="dxa"/>
            <w:tcBorders>
              <w:bottom w:val="single" w:sz="24" w:space="0" w:color="FFFFFF"/>
            </w:tcBorders>
            <w:shd w:val="clear" w:color="auto" w:fill="DAEEF3"/>
            <w:vAlign w:val="center"/>
          </w:tcPr>
          <w:p w14:paraId="5EFA85A5"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4BE5EE72" w14:textId="77777777" w:rsidR="00F470DE" w:rsidRPr="0092718E" w:rsidRDefault="00F470DE" w:rsidP="004E1F9B">
            <w:pPr>
              <w:spacing w:after="120"/>
              <w:jc w:val="center"/>
              <w:rPr>
                <w:rFonts w:cs="Arial"/>
                <w:b/>
                <w:lang w:val="en-GB"/>
              </w:rPr>
            </w:pPr>
          </w:p>
        </w:tc>
        <w:tc>
          <w:tcPr>
            <w:tcW w:w="470" w:type="dxa"/>
            <w:tcBorders>
              <w:bottom w:val="single" w:sz="24" w:space="0" w:color="FFFFFF"/>
            </w:tcBorders>
            <w:shd w:val="clear" w:color="auto" w:fill="368B69"/>
            <w:vAlign w:val="center"/>
          </w:tcPr>
          <w:p w14:paraId="4EF96DA5"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51F031CD"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06B35DAB"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2A1D1495" w14:textId="77777777" w:rsidR="00F470DE" w:rsidRPr="0092718E" w:rsidRDefault="00F470DE" w:rsidP="004E1F9B">
            <w:pPr>
              <w:spacing w:after="120"/>
              <w:jc w:val="center"/>
              <w:rPr>
                <w:rFonts w:cs="Arial"/>
                <w:b/>
                <w:lang w:val="en-GB"/>
              </w:rPr>
            </w:pPr>
          </w:p>
        </w:tc>
        <w:tc>
          <w:tcPr>
            <w:tcW w:w="1788" w:type="dxa"/>
            <w:shd w:val="clear" w:color="auto" w:fill="DAEEF3"/>
            <w:vAlign w:val="center"/>
          </w:tcPr>
          <w:p w14:paraId="444BCCE4" w14:textId="4AE34D50"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ბიუჯეტი</w:t>
            </w:r>
            <w:r w:rsidRPr="0092718E">
              <w:rPr>
                <w:lang w:val="en-GB"/>
              </w:rPr>
              <w:t xml:space="preserve">; </w:t>
            </w:r>
            <w:r>
              <w:rPr>
                <w:lang w:val="en-GB"/>
              </w:rPr>
              <w:t xml:space="preserve">IFIs &amp; </w:t>
            </w:r>
            <w:r>
              <w:rPr>
                <w:rFonts w:ascii="Sylfaen" w:hAnsi="Sylfaen" w:cs="Sylfaen"/>
                <w:lang w:val="en-GB"/>
              </w:rPr>
              <w:t>დონორები</w:t>
            </w:r>
          </w:p>
        </w:tc>
      </w:tr>
      <w:tr w:rsidR="00F470DE" w:rsidRPr="0092718E" w14:paraId="73230208" w14:textId="77777777" w:rsidTr="00F84EDA">
        <w:trPr>
          <w:jc w:val="center"/>
        </w:trPr>
        <w:tc>
          <w:tcPr>
            <w:tcW w:w="630" w:type="dxa"/>
            <w:shd w:val="clear" w:color="auto" w:fill="46BA8D"/>
            <w:vAlign w:val="center"/>
          </w:tcPr>
          <w:p w14:paraId="418FD3A9" w14:textId="77777777" w:rsidR="00F470DE" w:rsidRPr="0092718E" w:rsidRDefault="00F470DE" w:rsidP="004E1F9B">
            <w:pPr>
              <w:spacing w:after="120"/>
              <w:jc w:val="center"/>
              <w:rPr>
                <w:rFonts w:cs="Arial"/>
                <w:lang w:val="en-GB"/>
              </w:rPr>
            </w:pPr>
            <w:r w:rsidRPr="0092718E">
              <w:rPr>
                <w:rFonts w:cs="Arial"/>
                <w:b/>
                <w:color w:val="FFFFFF"/>
                <w:lang w:val="en-GB"/>
              </w:rPr>
              <w:t>B4</w:t>
            </w:r>
          </w:p>
        </w:tc>
        <w:tc>
          <w:tcPr>
            <w:tcW w:w="2594" w:type="dxa"/>
            <w:shd w:val="clear" w:color="auto" w:fill="DAEEF3"/>
            <w:vAlign w:val="center"/>
          </w:tcPr>
          <w:p w14:paraId="45B7D2A9" w14:textId="64A97C4D" w:rsidR="00F470DE" w:rsidRPr="0092718E" w:rsidRDefault="00F470DE" w:rsidP="004E1F9B">
            <w:pPr>
              <w:spacing w:after="120"/>
              <w:jc w:val="center"/>
              <w:rPr>
                <w:rFonts w:ascii="Cambria" w:hAnsi="Cambria" w:cs="Arial"/>
                <w:b/>
                <w:lang w:val="en-GB"/>
              </w:rPr>
            </w:pPr>
            <w:r>
              <w:rPr>
                <w:rFonts w:ascii="Sylfaen" w:hAnsi="Sylfaen" w:cs="Sylfaen"/>
                <w:lang w:val="en-GB"/>
              </w:rPr>
              <w:t>განახლებადი</w:t>
            </w:r>
            <w:r>
              <w:rPr>
                <w:rFonts w:cs="Arial"/>
                <w:lang w:val="en-GB"/>
              </w:rPr>
              <w:t xml:space="preserve"> </w:t>
            </w:r>
            <w:r>
              <w:rPr>
                <w:rFonts w:ascii="Sylfaen" w:hAnsi="Sylfaen" w:cs="Sylfaen"/>
                <w:lang w:val="en-GB"/>
              </w:rPr>
              <w:t>ტექნოლოგიების</w:t>
            </w:r>
            <w:r>
              <w:rPr>
                <w:rFonts w:cs="Arial"/>
                <w:lang w:val="en-GB"/>
              </w:rPr>
              <w:t xml:space="preserve"> </w:t>
            </w:r>
            <w:r>
              <w:rPr>
                <w:rFonts w:ascii="Sylfaen" w:hAnsi="Sylfaen" w:cs="Sylfaen"/>
                <w:lang w:val="en-GB"/>
              </w:rPr>
              <w:t>გამოყენების</w:t>
            </w:r>
            <w:r>
              <w:rPr>
                <w:rFonts w:cs="Arial"/>
                <w:lang w:val="en-GB"/>
              </w:rPr>
              <w:t xml:space="preserve"> </w:t>
            </w:r>
            <w:r>
              <w:rPr>
                <w:rFonts w:ascii="Sylfaen" w:hAnsi="Sylfaen" w:cs="Sylfaen"/>
                <w:lang w:val="en-GB"/>
              </w:rPr>
              <w:t>პროგრამა</w:t>
            </w:r>
            <w:r>
              <w:rPr>
                <w:rFonts w:cs="Arial"/>
                <w:lang w:val="en-GB"/>
              </w:rPr>
              <w:t xml:space="preserve"> </w:t>
            </w:r>
            <w:r>
              <w:rPr>
                <w:rFonts w:ascii="Sylfaen" w:hAnsi="Sylfaen" w:cs="Sylfaen"/>
                <w:lang w:val="en-GB"/>
              </w:rPr>
              <w:t>მუნიციპალური</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სხვა</w:t>
            </w:r>
            <w:r>
              <w:rPr>
                <w:rFonts w:cs="Arial"/>
                <w:lang w:val="en-GB"/>
              </w:rPr>
              <w:t xml:space="preserve"> </w:t>
            </w:r>
            <w:r>
              <w:rPr>
                <w:rFonts w:ascii="Sylfaen" w:hAnsi="Sylfaen" w:cs="Sylfaen"/>
                <w:lang w:val="en-GB"/>
              </w:rPr>
              <w:t>შენობებისათვის</w:t>
            </w:r>
          </w:p>
        </w:tc>
        <w:tc>
          <w:tcPr>
            <w:tcW w:w="720" w:type="dxa"/>
            <w:shd w:val="clear" w:color="auto" w:fill="46BA8D"/>
            <w:vAlign w:val="center"/>
          </w:tcPr>
          <w:p w14:paraId="3819762F"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3143" w:type="dxa"/>
            <w:shd w:val="clear" w:color="auto" w:fill="DAEEF3"/>
            <w:vAlign w:val="center"/>
          </w:tcPr>
          <w:p w14:paraId="43D7CC48" w14:textId="3458D941" w:rsidR="00F470DE" w:rsidRPr="000F3783" w:rsidRDefault="00F470DE" w:rsidP="004E1F9B">
            <w:pPr>
              <w:spacing w:after="120"/>
              <w:jc w:val="left"/>
              <w:rPr>
                <w:rFonts w:ascii="Sylfaen" w:hAnsi="Sylfaen" w:cs="Arial"/>
                <w:lang w:val="ka-GE"/>
              </w:rPr>
            </w:pPr>
            <w:r>
              <w:rPr>
                <w:rFonts w:ascii="Sylfaen" w:hAnsi="Sylfaen" w:cs="Arial"/>
                <w:lang w:val="ka-GE"/>
              </w:rPr>
              <w:t xml:space="preserve">მიმდინარეობს </w:t>
            </w:r>
            <w:r>
              <w:rPr>
                <w:rFonts w:ascii="Sylfaen" w:hAnsi="Sylfaen" w:cs="Sylfaen"/>
                <w:lang w:val="en-GB"/>
              </w:rPr>
              <w:t>განახლებადი</w:t>
            </w:r>
            <w:r>
              <w:rPr>
                <w:rFonts w:cs="Arial"/>
                <w:lang w:val="en-GB"/>
              </w:rPr>
              <w:t xml:space="preserve"> </w:t>
            </w:r>
            <w:r>
              <w:rPr>
                <w:rFonts w:ascii="Sylfaen" w:hAnsi="Sylfaen" w:cs="Sylfaen"/>
                <w:lang w:val="en-GB"/>
              </w:rPr>
              <w:t>ტექნოლოგიების</w:t>
            </w:r>
            <w:r>
              <w:rPr>
                <w:rFonts w:cs="Arial"/>
                <w:lang w:val="en-GB"/>
              </w:rPr>
              <w:t xml:space="preserve"> </w:t>
            </w:r>
            <w:r>
              <w:rPr>
                <w:rFonts w:ascii="Sylfaen" w:hAnsi="Sylfaen" w:cs="Sylfaen"/>
                <w:lang w:val="en-GB"/>
              </w:rPr>
              <w:t>გამოყენების</w:t>
            </w:r>
            <w:r>
              <w:rPr>
                <w:rFonts w:cs="Arial"/>
                <w:lang w:val="en-GB"/>
              </w:rPr>
              <w:t xml:space="preserve"> </w:t>
            </w:r>
            <w:r>
              <w:rPr>
                <w:rFonts w:ascii="Sylfaen" w:hAnsi="Sylfaen" w:cs="Sylfaen"/>
                <w:lang w:val="en-GB"/>
              </w:rPr>
              <w:t>პროგრამა</w:t>
            </w:r>
            <w:r>
              <w:rPr>
                <w:rFonts w:cs="Arial"/>
                <w:lang w:val="en-GB"/>
              </w:rPr>
              <w:t xml:space="preserve"> </w:t>
            </w:r>
            <w:r>
              <w:rPr>
                <w:rFonts w:ascii="Sylfaen" w:hAnsi="Sylfaen" w:cs="Sylfaen"/>
                <w:lang w:val="en-GB"/>
              </w:rPr>
              <w:t>მუნიციპალური</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სხვა</w:t>
            </w:r>
            <w:r>
              <w:rPr>
                <w:rFonts w:cs="Arial"/>
                <w:lang w:val="en-GB"/>
              </w:rPr>
              <w:t xml:space="preserve"> </w:t>
            </w:r>
            <w:r>
              <w:rPr>
                <w:rFonts w:ascii="Sylfaen" w:hAnsi="Sylfaen" w:cs="Sylfaen"/>
                <w:lang w:val="en-GB"/>
              </w:rPr>
              <w:t>შენობებისათვის</w:t>
            </w:r>
          </w:p>
        </w:tc>
        <w:tc>
          <w:tcPr>
            <w:tcW w:w="1708" w:type="dxa"/>
            <w:shd w:val="clear" w:color="auto" w:fill="DAEEF3"/>
            <w:vAlign w:val="center"/>
          </w:tcPr>
          <w:p w14:paraId="48C4AC84" w14:textId="4E20630D"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ქონების</w:t>
            </w:r>
            <w:r>
              <w:rPr>
                <w:lang w:val="en-GB"/>
              </w:rPr>
              <w:t xml:space="preserve"> </w:t>
            </w:r>
            <w:r>
              <w:rPr>
                <w:rFonts w:ascii="Sylfaen" w:hAnsi="Sylfaen" w:cs="Sylfaen"/>
                <w:lang w:val="en-GB"/>
              </w:rPr>
              <w:t>მართვის</w:t>
            </w:r>
            <w:r>
              <w:rPr>
                <w:lang w:val="en-GB"/>
              </w:rPr>
              <w:t xml:space="preserve"> </w:t>
            </w:r>
            <w:r>
              <w:rPr>
                <w:rFonts w:ascii="Sylfaen" w:hAnsi="Sylfaen" w:cs="Sylfaen"/>
                <w:lang w:val="en-GB"/>
              </w:rPr>
              <w:t>სააგენტო</w:t>
            </w:r>
            <w:r w:rsidRPr="0092718E">
              <w:rPr>
                <w:lang w:val="en-GB"/>
              </w:rPr>
              <w:t xml:space="preserve">); </w:t>
            </w:r>
            <w:r>
              <w:rPr>
                <w:rFonts w:ascii="Sylfaen" w:hAnsi="Sylfaen" w:cs="Sylfaen"/>
                <w:lang w:val="en-GB"/>
              </w:rPr>
              <w:t>ბინათმესაკუთრეთა</w:t>
            </w:r>
            <w:r>
              <w:rPr>
                <w:lang w:val="en-GB"/>
              </w:rPr>
              <w:t xml:space="preserve"> </w:t>
            </w:r>
            <w:r>
              <w:rPr>
                <w:rFonts w:ascii="Sylfaen" w:hAnsi="Sylfaen" w:cs="Sylfaen"/>
                <w:lang w:val="en-GB"/>
              </w:rPr>
              <w:t>ასოციაციები</w:t>
            </w:r>
            <w:r w:rsidRPr="0092718E">
              <w:rPr>
                <w:lang w:val="en-GB"/>
              </w:rPr>
              <w:t xml:space="preserve">; </w:t>
            </w:r>
            <w:r>
              <w:rPr>
                <w:rFonts w:ascii="Sylfaen" w:hAnsi="Sylfaen" w:cs="Sylfaen"/>
                <w:lang w:val="en-GB"/>
              </w:rPr>
              <w:t>თელასი</w:t>
            </w:r>
          </w:p>
        </w:tc>
        <w:tc>
          <w:tcPr>
            <w:tcW w:w="465" w:type="dxa"/>
            <w:tcBorders>
              <w:bottom w:val="single" w:sz="24" w:space="0" w:color="FFFFFF"/>
            </w:tcBorders>
            <w:shd w:val="clear" w:color="auto" w:fill="DAEEF3"/>
            <w:vAlign w:val="center"/>
          </w:tcPr>
          <w:p w14:paraId="3C1B0CEF" w14:textId="77777777" w:rsidR="00F470DE" w:rsidRPr="0092718E" w:rsidRDefault="00F470DE" w:rsidP="004E1F9B">
            <w:pPr>
              <w:spacing w:after="120"/>
              <w:jc w:val="center"/>
              <w:rPr>
                <w:rFonts w:cs="Arial"/>
                <w:b/>
                <w:lang w:val="en-GB"/>
              </w:rPr>
            </w:pPr>
          </w:p>
        </w:tc>
        <w:tc>
          <w:tcPr>
            <w:tcW w:w="466" w:type="dxa"/>
            <w:tcBorders>
              <w:bottom w:val="single" w:sz="24" w:space="0" w:color="FFFFFF"/>
            </w:tcBorders>
            <w:shd w:val="clear" w:color="auto" w:fill="DAEEF3"/>
            <w:vAlign w:val="center"/>
          </w:tcPr>
          <w:p w14:paraId="74CC0383" w14:textId="77777777" w:rsidR="00F470DE" w:rsidRPr="0092718E" w:rsidRDefault="00F470DE" w:rsidP="004E1F9B">
            <w:pPr>
              <w:spacing w:after="120"/>
              <w:jc w:val="center"/>
              <w:rPr>
                <w:rFonts w:cs="Arial"/>
                <w:b/>
                <w:lang w:val="en-GB"/>
              </w:rPr>
            </w:pPr>
          </w:p>
        </w:tc>
        <w:tc>
          <w:tcPr>
            <w:tcW w:w="470" w:type="dxa"/>
            <w:shd w:val="clear" w:color="auto" w:fill="368B69"/>
            <w:vAlign w:val="center"/>
          </w:tcPr>
          <w:p w14:paraId="51AFBEDC"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5E39EAF1"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6EF70467" w14:textId="77777777" w:rsidR="00F470DE" w:rsidRPr="0092718E" w:rsidRDefault="00F470DE" w:rsidP="004E1F9B">
            <w:pPr>
              <w:spacing w:after="120"/>
              <w:jc w:val="center"/>
              <w:rPr>
                <w:rFonts w:cs="Arial"/>
                <w:b/>
                <w:lang w:val="en-GB"/>
              </w:rPr>
            </w:pPr>
          </w:p>
        </w:tc>
        <w:tc>
          <w:tcPr>
            <w:tcW w:w="466" w:type="dxa"/>
            <w:shd w:val="clear" w:color="auto" w:fill="368B69"/>
            <w:vAlign w:val="center"/>
          </w:tcPr>
          <w:p w14:paraId="1570CFFE" w14:textId="77777777" w:rsidR="00F470DE" w:rsidRPr="0092718E" w:rsidRDefault="00F470DE" w:rsidP="004E1F9B">
            <w:pPr>
              <w:spacing w:after="120"/>
              <w:jc w:val="center"/>
              <w:rPr>
                <w:rFonts w:cs="Arial"/>
                <w:b/>
                <w:lang w:val="en-GB"/>
              </w:rPr>
            </w:pPr>
          </w:p>
        </w:tc>
        <w:tc>
          <w:tcPr>
            <w:tcW w:w="1788" w:type="dxa"/>
            <w:shd w:val="clear" w:color="auto" w:fill="DAEEF3"/>
            <w:vAlign w:val="center"/>
          </w:tcPr>
          <w:p w14:paraId="116F3A7A" w14:textId="31BCC8EE"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ბიუჯეტი</w:t>
            </w:r>
            <w:r w:rsidRPr="0092718E">
              <w:rPr>
                <w:lang w:val="en-GB"/>
              </w:rPr>
              <w:t xml:space="preserve">; </w:t>
            </w:r>
            <w:r>
              <w:rPr>
                <w:lang w:val="en-GB"/>
              </w:rPr>
              <w:t xml:space="preserve">IFIs &amp; </w:t>
            </w:r>
            <w:r>
              <w:rPr>
                <w:rFonts w:ascii="Sylfaen" w:hAnsi="Sylfaen" w:cs="Sylfaen"/>
                <w:lang w:val="en-GB"/>
              </w:rPr>
              <w:t>დონორები</w:t>
            </w:r>
            <w:r w:rsidRPr="0092718E">
              <w:rPr>
                <w:lang w:val="en-GB"/>
              </w:rPr>
              <w:t xml:space="preserve">; </w:t>
            </w:r>
            <w:r>
              <w:rPr>
                <w:rFonts w:ascii="Sylfaen" w:hAnsi="Sylfaen" w:cs="Sylfaen"/>
                <w:lang w:val="en-GB"/>
              </w:rPr>
              <w:t>კერძო</w:t>
            </w:r>
            <w:r>
              <w:rPr>
                <w:lang w:val="en-GB"/>
              </w:rPr>
              <w:t xml:space="preserve"> </w:t>
            </w:r>
            <w:r>
              <w:rPr>
                <w:rFonts w:ascii="Sylfaen" w:hAnsi="Sylfaen" w:cs="Sylfaen"/>
                <w:lang w:val="en-GB"/>
              </w:rPr>
              <w:t>სექტორი</w:t>
            </w:r>
          </w:p>
        </w:tc>
      </w:tr>
      <w:tr w:rsidR="00F470DE" w:rsidRPr="0092718E" w14:paraId="0C9AE792" w14:textId="77777777" w:rsidTr="00F84EDA">
        <w:trPr>
          <w:jc w:val="center"/>
        </w:trPr>
        <w:tc>
          <w:tcPr>
            <w:tcW w:w="630" w:type="dxa"/>
            <w:shd w:val="clear" w:color="auto" w:fill="46BA8D"/>
            <w:vAlign w:val="center"/>
          </w:tcPr>
          <w:p w14:paraId="2111D116" w14:textId="77777777" w:rsidR="00F470DE" w:rsidRPr="0092718E" w:rsidRDefault="00F470DE" w:rsidP="004E1F9B">
            <w:pPr>
              <w:spacing w:after="120"/>
              <w:jc w:val="center"/>
              <w:rPr>
                <w:rFonts w:cs="Arial"/>
                <w:lang w:val="en-GB"/>
              </w:rPr>
            </w:pPr>
            <w:r w:rsidRPr="0092718E">
              <w:rPr>
                <w:rFonts w:cs="Arial"/>
                <w:b/>
                <w:color w:val="FFFFFF"/>
                <w:lang w:val="en-GB"/>
              </w:rPr>
              <w:t>B5</w:t>
            </w:r>
          </w:p>
        </w:tc>
        <w:tc>
          <w:tcPr>
            <w:tcW w:w="2594" w:type="dxa"/>
            <w:shd w:val="clear" w:color="auto" w:fill="DAEEF3"/>
            <w:vAlign w:val="center"/>
          </w:tcPr>
          <w:p w14:paraId="438F0D49" w14:textId="3AC54EB6" w:rsidR="00F470DE" w:rsidRPr="007A0D5A" w:rsidRDefault="00F470DE" w:rsidP="000F3783">
            <w:pPr>
              <w:spacing w:after="120"/>
              <w:jc w:val="center"/>
              <w:rPr>
                <w:rFonts w:ascii="Sylfaen" w:hAnsi="Sylfaen" w:cs="Sylfaen"/>
                <w:lang w:val="en-GB"/>
              </w:rPr>
            </w:pPr>
            <w:r>
              <w:rPr>
                <w:rFonts w:ascii="Sylfaen" w:hAnsi="Sylfaen" w:cs="Sylfaen"/>
                <w:lang w:val="ka-GE"/>
              </w:rPr>
              <w:t xml:space="preserve"> ენერგომენეჯმენტის</w:t>
            </w:r>
            <w:r w:rsidRPr="007A0D5A">
              <w:rPr>
                <w:rFonts w:ascii="Sylfaen" w:hAnsi="Sylfaen" w:cs="Sylfaen"/>
                <w:lang w:val="en-GB"/>
              </w:rPr>
              <w:t xml:space="preserve"> პროგრამა მუნიციპალური და სხვა შენობებისათვის</w:t>
            </w:r>
          </w:p>
        </w:tc>
        <w:tc>
          <w:tcPr>
            <w:tcW w:w="720" w:type="dxa"/>
            <w:shd w:val="clear" w:color="auto" w:fill="46BA8D"/>
            <w:vAlign w:val="center"/>
          </w:tcPr>
          <w:p w14:paraId="61FD909E"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SO2</w:t>
            </w:r>
          </w:p>
        </w:tc>
        <w:tc>
          <w:tcPr>
            <w:tcW w:w="3143" w:type="dxa"/>
            <w:shd w:val="clear" w:color="auto" w:fill="DAEEF3"/>
            <w:vAlign w:val="center"/>
          </w:tcPr>
          <w:p w14:paraId="57A1FB34" w14:textId="59476B8A" w:rsidR="00F470DE" w:rsidRPr="000F3783" w:rsidRDefault="00F470DE" w:rsidP="004E1F9B">
            <w:pPr>
              <w:spacing w:after="120"/>
              <w:jc w:val="left"/>
              <w:rPr>
                <w:rFonts w:ascii="Sylfaen" w:hAnsi="Sylfaen" w:cs="Arial"/>
                <w:lang w:val="ka-GE"/>
              </w:rPr>
            </w:pPr>
            <w:r>
              <w:rPr>
                <w:rFonts w:ascii="Sylfaen" w:hAnsi="Sylfaen" w:cs="Arial"/>
                <w:lang w:val="ka-GE"/>
              </w:rPr>
              <w:t xml:space="preserve">შემუსავებულია </w:t>
            </w:r>
            <w:r>
              <w:rPr>
                <w:rFonts w:ascii="Sylfaen" w:hAnsi="Sylfaen" w:cs="Sylfaen"/>
                <w:lang w:val="ka-GE"/>
              </w:rPr>
              <w:t xml:space="preserve"> ენერგომენეჯმენტის</w:t>
            </w:r>
            <w:r w:rsidRPr="007A0D5A">
              <w:rPr>
                <w:rFonts w:ascii="Sylfaen" w:hAnsi="Sylfaen" w:cs="Sylfaen"/>
                <w:lang w:val="en-GB"/>
              </w:rPr>
              <w:t xml:space="preserve"> პროგრამა მუნიციპალური და სხვა შენობებისათვის</w:t>
            </w:r>
          </w:p>
        </w:tc>
        <w:tc>
          <w:tcPr>
            <w:tcW w:w="1708" w:type="dxa"/>
            <w:shd w:val="clear" w:color="auto" w:fill="DAEEF3"/>
            <w:vAlign w:val="center"/>
          </w:tcPr>
          <w:p w14:paraId="7C2ED2C1" w14:textId="22674AD7" w:rsidR="00F470DE" w:rsidRPr="0092718E" w:rsidRDefault="00F470DE" w:rsidP="004E1F9B">
            <w:pPr>
              <w:spacing w:after="120"/>
              <w:jc w:val="center"/>
              <w:rPr>
                <w:szCs w:val="24"/>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ეკონომიკური</w:t>
            </w:r>
            <w:r>
              <w:rPr>
                <w:lang w:val="en-GB"/>
              </w:rPr>
              <w:t xml:space="preserve"> </w:t>
            </w:r>
            <w:r>
              <w:rPr>
                <w:rFonts w:ascii="Sylfaen" w:hAnsi="Sylfaen" w:cs="Sylfaen"/>
                <w:lang w:val="en-GB"/>
              </w:rPr>
              <w:t>განვითარების</w:t>
            </w:r>
            <w:r>
              <w:rPr>
                <w:lang w:val="en-GB"/>
              </w:rPr>
              <w:t xml:space="preserve"> </w:t>
            </w:r>
            <w:r>
              <w:rPr>
                <w:rFonts w:ascii="Sylfaen" w:hAnsi="Sylfaen" w:cs="Sylfaen"/>
                <w:lang w:val="en-GB"/>
              </w:rPr>
              <w:t>საქალაქო</w:t>
            </w:r>
            <w:r>
              <w:rPr>
                <w:lang w:val="en-GB"/>
              </w:rPr>
              <w:t xml:space="preserve"> </w:t>
            </w:r>
            <w:r>
              <w:rPr>
                <w:rFonts w:ascii="Sylfaen" w:hAnsi="Sylfaen" w:cs="Sylfaen"/>
                <w:lang w:val="en-GB"/>
              </w:rPr>
              <w:t>სამსახური</w:t>
            </w:r>
            <w:r w:rsidRPr="0092718E">
              <w:rPr>
                <w:lang w:val="en-GB"/>
              </w:rPr>
              <w:t>)</w:t>
            </w:r>
          </w:p>
        </w:tc>
        <w:tc>
          <w:tcPr>
            <w:tcW w:w="465" w:type="dxa"/>
            <w:shd w:val="clear" w:color="auto" w:fill="DAEEF3"/>
            <w:vAlign w:val="center"/>
          </w:tcPr>
          <w:p w14:paraId="2B58204A" w14:textId="77777777" w:rsidR="00F470DE" w:rsidRPr="0092718E" w:rsidRDefault="00F470DE" w:rsidP="004E1F9B">
            <w:pPr>
              <w:spacing w:after="120"/>
              <w:jc w:val="center"/>
              <w:rPr>
                <w:szCs w:val="24"/>
                <w:lang w:val="en-GB"/>
              </w:rPr>
            </w:pPr>
          </w:p>
        </w:tc>
        <w:tc>
          <w:tcPr>
            <w:tcW w:w="466" w:type="dxa"/>
            <w:shd w:val="clear" w:color="auto" w:fill="368B69"/>
            <w:vAlign w:val="center"/>
          </w:tcPr>
          <w:p w14:paraId="6EDB7931" w14:textId="77777777" w:rsidR="00F470DE" w:rsidRPr="0092718E" w:rsidRDefault="00F470DE" w:rsidP="004E1F9B">
            <w:pPr>
              <w:spacing w:after="120"/>
              <w:jc w:val="center"/>
              <w:rPr>
                <w:szCs w:val="24"/>
                <w:lang w:val="en-GB"/>
              </w:rPr>
            </w:pPr>
          </w:p>
        </w:tc>
        <w:tc>
          <w:tcPr>
            <w:tcW w:w="470" w:type="dxa"/>
            <w:shd w:val="clear" w:color="auto" w:fill="368B69"/>
            <w:vAlign w:val="center"/>
          </w:tcPr>
          <w:p w14:paraId="74C5437C" w14:textId="77777777" w:rsidR="00F470DE" w:rsidRPr="0092718E" w:rsidRDefault="00F470DE" w:rsidP="004E1F9B">
            <w:pPr>
              <w:spacing w:after="120"/>
              <w:jc w:val="center"/>
              <w:rPr>
                <w:szCs w:val="24"/>
                <w:lang w:val="en-GB"/>
              </w:rPr>
            </w:pPr>
          </w:p>
        </w:tc>
        <w:tc>
          <w:tcPr>
            <w:tcW w:w="466" w:type="dxa"/>
            <w:shd w:val="clear" w:color="auto" w:fill="368B69"/>
            <w:vAlign w:val="center"/>
          </w:tcPr>
          <w:p w14:paraId="4EBAE175" w14:textId="77777777" w:rsidR="00F470DE" w:rsidRPr="0092718E" w:rsidRDefault="00F470DE" w:rsidP="004E1F9B">
            <w:pPr>
              <w:spacing w:after="120"/>
              <w:jc w:val="center"/>
              <w:rPr>
                <w:szCs w:val="24"/>
                <w:lang w:val="en-GB"/>
              </w:rPr>
            </w:pPr>
          </w:p>
        </w:tc>
        <w:tc>
          <w:tcPr>
            <w:tcW w:w="466" w:type="dxa"/>
            <w:shd w:val="clear" w:color="auto" w:fill="368B69"/>
            <w:vAlign w:val="center"/>
          </w:tcPr>
          <w:p w14:paraId="7268379E" w14:textId="77777777" w:rsidR="00F470DE" w:rsidRPr="0092718E" w:rsidRDefault="00F470DE" w:rsidP="004E1F9B">
            <w:pPr>
              <w:spacing w:after="120"/>
              <w:jc w:val="center"/>
              <w:rPr>
                <w:szCs w:val="24"/>
                <w:lang w:val="en-GB"/>
              </w:rPr>
            </w:pPr>
          </w:p>
        </w:tc>
        <w:tc>
          <w:tcPr>
            <w:tcW w:w="466" w:type="dxa"/>
            <w:shd w:val="clear" w:color="auto" w:fill="368B69"/>
            <w:vAlign w:val="center"/>
          </w:tcPr>
          <w:p w14:paraId="232A9ABE" w14:textId="77777777" w:rsidR="00F470DE" w:rsidRPr="0092718E" w:rsidRDefault="00F470DE" w:rsidP="004E1F9B">
            <w:pPr>
              <w:spacing w:after="120"/>
              <w:jc w:val="center"/>
              <w:rPr>
                <w:szCs w:val="24"/>
                <w:lang w:val="en-GB"/>
              </w:rPr>
            </w:pPr>
          </w:p>
        </w:tc>
        <w:tc>
          <w:tcPr>
            <w:tcW w:w="1788" w:type="dxa"/>
            <w:shd w:val="clear" w:color="auto" w:fill="DAEEF3"/>
            <w:vAlign w:val="center"/>
          </w:tcPr>
          <w:p w14:paraId="030FB4E2" w14:textId="4FE4692D" w:rsidR="00F470DE" w:rsidRPr="0092718E" w:rsidRDefault="00F470DE" w:rsidP="004E1F9B">
            <w:pPr>
              <w:spacing w:after="120"/>
              <w:jc w:val="center"/>
              <w:rPr>
                <w:szCs w:val="24"/>
                <w:lang w:val="en-GB"/>
              </w:rPr>
            </w:pPr>
            <w:r>
              <w:rPr>
                <w:rFonts w:ascii="Sylfaen" w:hAnsi="Sylfaen" w:cs="Sylfaen"/>
                <w:lang w:val="en-GB"/>
              </w:rPr>
              <w:t>ქალაქის</w:t>
            </w:r>
            <w:r>
              <w:rPr>
                <w:lang w:val="en-GB"/>
              </w:rPr>
              <w:t xml:space="preserve"> </w:t>
            </w:r>
            <w:r>
              <w:rPr>
                <w:rFonts w:ascii="Sylfaen" w:hAnsi="Sylfaen" w:cs="Sylfaen"/>
                <w:lang w:val="en-GB"/>
              </w:rPr>
              <w:t>ბიუჯეტი</w:t>
            </w:r>
            <w:r w:rsidRPr="0092718E">
              <w:rPr>
                <w:lang w:val="en-GB"/>
              </w:rPr>
              <w:t xml:space="preserve">; </w:t>
            </w:r>
            <w:r>
              <w:rPr>
                <w:lang w:val="en-GB"/>
              </w:rPr>
              <w:t xml:space="preserve">IFIs &amp; </w:t>
            </w:r>
            <w:r>
              <w:rPr>
                <w:rFonts w:ascii="Sylfaen" w:hAnsi="Sylfaen" w:cs="Sylfaen"/>
                <w:lang w:val="en-GB"/>
              </w:rPr>
              <w:t>დონორები</w:t>
            </w:r>
          </w:p>
        </w:tc>
      </w:tr>
    </w:tbl>
    <w:p w14:paraId="1C345465" w14:textId="77777777" w:rsidR="00194E89" w:rsidRDefault="00194E89" w:rsidP="00194E89">
      <w:pPr>
        <w:pStyle w:val="Heading2green"/>
        <w:numPr>
          <w:ilvl w:val="0"/>
          <w:numId w:val="0"/>
        </w:numPr>
        <w:ind w:left="851"/>
        <w:sectPr w:rsidR="00194E89" w:rsidSect="00194E89">
          <w:pgSz w:w="16834" w:h="11894" w:orient="landscape"/>
          <w:pgMar w:top="1440" w:right="1440" w:bottom="1440" w:left="1440" w:header="706" w:footer="706" w:gutter="0"/>
          <w:cols w:space="708"/>
          <w:docGrid w:linePitch="360"/>
        </w:sectPr>
      </w:pPr>
    </w:p>
    <w:p w14:paraId="1A6FC262" w14:textId="19E9C56B" w:rsidR="00376721" w:rsidRPr="0092718E" w:rsidRDefault="009540B0" w:rsidP="002E17ED">
      <w:pPr>
        <w:pStyle w:val="Heading1green"/>
      </w:pPr>
      <w:bookmarkStart w:id="107" w:name="_Toc496264156"/>
      <w:bookmarkEnd w:id="90"/>
      <w:bookmarkEnd w:id="91"/>
      <w:bookmarkEnd w:id="92"/>
      <w:bookmarkEnd w:id="93"/>
      <w:bookmarkEnd w:id="94"/>
      <w:bookmarkEnd w:id="95"/>
      <w:bookmarkEnd w:id="96"/>
      <w:r>
        <w:rPr>
          <w:lang w:val="ka-GE"/>
        </w:rPr>
        <w:t>მრეწველობა</w:t>
      </w:r>
      <w:bookmarkEnd w:id="107"/>
    </w:p>
    <w:p w14:paraId="3E86A92D" w14:textId="010371B6" w:rsidR="009540B0" w:rsidRPr="008E4A74" w:rsidRDefault="00636153" w:rsidP="009540B0">
      <w:pPr>
        <w:spacing w:after="120"/>
        <w:rPr>
          <w:rFonts w:ascii="Cambria" w:hAnsi="Cambria" w:cs="Arial"/>
          <w:kern w:val="12"/>
        </w:rPr>
      </w:pPr>
      <w:r w:rsidRPr="008B5280">
        <w:rPr>
          <w:noProof/>
          <w:lang w:val="en-US" w:eastAsia="en-US"/>
        </w:rPr>
        <w:drawing>
          <wp:anchor distT="0" distB="0" distL="114300" distR="114300" simplePos="0" relativeHeight="251865088" behindDoc="0" locked="0" layoutInCell="1" allowOverlap="1" wp14:anchorId="05E6CA15" wp14:editId="30768F07">
            <wp:simplePos x="0" y="0"/>
            <wp:positionH relativeFrom="column">
              <wp:posOffset>-730250</wp:posOffset>
            </wp:positionH>
            <wp:positionV relativeFrom="paragraph">
              <wp:posOffset>60325</wp:posOffset>
            </wp:positionV>
            <wp:extent cx="3181985" cy="3016250"/>
            <wp:effectExtent l="0" t="0" r="0" b="0"/>
            <wp:wrapSquare wrapText="bothSides"/>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ustrygreen.JPG"/>
                    <pic:cNvPicPr/>
                  </pic:nvPicPr>
                  <pic:blipFill>
                    <a:blip r:embed="rId47">
                      <a:extLst>
                        <a:ext uri="{28A0092B-C50C-407E-A947-70E740481C1C}">
                          <a14:useLocalDpi xmlns:a14="http://schemas.microsoft.com/office/drawing/2010/main" val="0"/>
                        </a:ext>
                      </a:extLst>
                    </a:blip>
                    <a:stretch>
                      <a:fillRect/>
                    </a:stretch>
                  </pic:blipFill>
                  <pic:spPr>
                    <a:xfrm>
                      <a:off x="0" y="0"/>
                      <a:ext cx="3181985" cy="3016250"/>
                    </a:xfrm>
                    <a:prstGeom prst="rect">
                      <a:avLst/>
                    </a:prstGeom>
                  </pic:spPr>
                </pic:pic>
              </a:graphicData>
            </a:graphic>
            <wp14:sizeRelH relativeFrom="page">
              <wp14:pctWidth>0</wp14:pctWidth>
            </wp14:sizeRelH>
            <wp14:sizeRelV relativeFrom="page">
              <wp14:pctHeight>0</wp14:pctHeight>
            </wp14:sizeRelV>
          </wp:anchor>
        </w:drawing>
      </w:r>
      <w:r w:rsidR="009540B0">
        <w:rPr>
          <w:rFonts w:ascii="Sylfaen" w:hAnsi="Sylfaen" w:cs="Arial"/>
          <w:kern w:val="12"/>
          <w:lang w:val="ka-GE"/>
        </w:rPr>
        <w:t xml:space="preserve">ჩვენ ვაცნობიერებთ, რომ სამრეწველო და კომერციული სექტორები ზემოქმედებას ახდენენ ქალაქის გარემოს მდგომარეობაზე, შესაბამისად, ჩვენი სტრატეგიული ხედვა ითვალისწინებს რომ თბილისის </w:t>
      </w:r>
      <w:r w:rsidR="009540B0" w:rsidRPr="00AB7004">
        <w:rPr>
          <w:rFonts w:ascii="Sylfaen" w:hAnsi="Sylfaen" w:cs="Arial"/>
          <w:b/>
          <w:kern w:val="12"/>
          <w:lang w:val="ka-GE"/>
        </w:rPr>
        <w:t>ბიზნეს სექტორი აკმაყოფილებდეს მაღალ გარემოსდაცვით სტანდარტებს</w:t>
      </w:r>
      <w:r w:rsidR="009540B0">
        <w:rPr>
          <w:rFonts w:ascii="Sylfaen" w:hAnsi="Sylfaen" w:cs="Arial"/>
          <w:kern w:val="12"/>
          <w:lang w:val="ka-GE"/>
        </w:rPr>
        <w:t xml:space="preserve">. </w:t>
      </w:r>
    </w:p>
    <w:p w14:paraId="110C6952" w14:textId="720B91ED" w:rsidR="002D2DCB" w:rsidRPr="008B5280" w:rsidRDefault="00046020" w:rsidP="009540B0">
      <w:r>
        <w:rPr>
          <w:rFonts w:ascii="Sylfaen" w:hAnsi="Sylfaen" w:cs="Arial"/>
          <w:kern w:val="12"/>
          <w:lang w:val="ka-GE"/>
        </w:rPr>
        <w:t>იმისდა მიუხედავად, რომ ქალაქის მერიას სამრეწველო სექტორის განვითარებაზე პირდაპირი ზემოქმედება არ აქვს, ჩვენ აქტიურად ვითანამშრომლებთ სხვადასხვა უწყებასთან რათა მოხდეს ბიზნეს სექტორის გარემოსდაცვითი მაჩვენებლების გაუმჯობესება.</w:t>
      </w:r>
    </w:p>
    <w:p w14:paraId="64F9E405" w14:textId="77777777" w:rsidR="009540B0" w:rsidRPr="009D3888" w:rsidRDefault="009540B0" w:rsidP="009540B0">
      <w:pPr>
        <w:spacing w:after="120"/>
        <w:rPr>
          <w:rFonts w:ascii="Cambria" w:hAnsi="Cambria" w:cs="Arial"/>
          <w:kern w:val="12"/>
        </w:rPr>
      </w:pPr>
      <w:r>
        <w:rPr>
          <w:rFonts w:ascii="Sylfaen" w:hAnsi="Sylfaen" w:cs="Arial"/>
          <w:kern w:val="12"/>
          <w:lang w:val="ka-GE"/>
        </w:rPr>
        <w:t>სამრეწველო სექტორის შეფასებამ აჩვენა, რომ ბიზნეს სექტორს გარემოსდაცვით მოთხოვნების, სტანდარტების და ზემოქმედების შესაძლო შემარბილებელი ღონისძიებების შესახებ მწირი ინფორმაცია გააჩნია, ამ მიმართულებით მათ ნაკლები მხარდაჭერა აქვთ.</w:t>
      </w:r>
      <w:r>
        <w:rPr>
          <w:rFonts w:ascii="Sylfaen" w:hAnsi="Sylfaen" w:cs="Arial"/>
          <w:kern w:val="12"/>
        </w:rPr>
        <w:t xml:space="preserve"> </w:t>
      </w:r>
      <w:r>
        <w:rPr>
          <w:rFonts w:ascii="Sylfaen" w:hAnsi="Sylfaen" w:cs="Arial"/>
          <w:kern w:val="12"/>
          <w:lang w:val="ka-GE"/>
        </w:rPr>
        <w:t>მრეწველობის სექტორის წარმომადგენლებმა აღნიშნეს, რომ საერთაშორისო გარემოსდაცვითი მოთხოვნების შესრულების გარეშე რთულია ბიზნეს კონკურენტულუნარიანი გარემოს შექმნა და საერთაშორისო ბაზარზე გასვლა.</w:t>
      </w:r>
    </w:p>
    <w:p w14:paraId="294AE378" w14:textId="7F543C6D" w:rsidR="009C1756" w:rsidRPr="008B5280" w:rsidRDefault="00046020" w:rsidP="009540B0">
      <w:r>
        <w:rPr>
          <w:rFonts w:ascii="Sylfaen" w:hAnsi="Sylfaen" w:cs="Arial"/>
          <w:kern w:val="12"/>
          <w:lang w:val="ka-GE"/>
        </w:rPr>
        <w:t>მეორე მნიშვნელოვანი საკითხი სამრეწველო ნარჩენ წყლებსა და ნარჩენებს უკავშირდება. ქვეყანაში არ არსებობს სახიფათო ნარჩენებისა და სამშენებლო ნარჩენების შეგროვებისა და გადამუშავების თანამედროვე სისტემა. მრეწველობის სექტორისგან მიღებული ნარჩენი წყალის ჩადინება ხშირ შემთხვევაში საკანალიზაციო ქსელში ხდება; არ არსებობს საკანონმდებლო მოთხოვნები ჩამდინარე სამრეწველო წყლების ადგილზე გადამამშავებელი ტექნოლოგიების შესახებ.</w:t>
      </w:r>
    </w:p>
    <w:p w14:paraId="455F9E12" w14:textId="296AE3FD" w:rsidR="00046020" w:rsidRDefault="00046020" w:rsidP="00046020">
      <w:pPr>
        <w:spacing w:after="120"/>
        <w:rPr>
          <w:rFonts w:ascii="Sylfaen" w:hAnsi="Sylfaen" w:cs="Arial"/>
          <w:kern w:val="12"/>
          <w:lang w:val="ka-GE"/>
        </w:rPr>
      </w:pPr>
      <w:r>
        <w:rPr>
          <w:rFonts w:ascii="Sylfaen" w:hAnsi="Sylfaen" w:cs="Arial"/>
          <w:kern w:val="12"/>
          <w:lang w:val="ka-GE"/>
        </w:rPr>
        <w:t>მწვანე ქალაქის სამოქმედო გეგმით გათვალისწინებული ღონისძიებები, მრეწველობის დახმარების პროგრამებსაც მოიცავს. სამრეწველო სექტორში გარემოსდაცვითი მდგომარეობის გაუმჯობესების შესახებ ღონისძიებები სხვა სექტორებშიც (ნაჩენების მართვის და წყლის სექტორები) არის გათვალისწინებული. კერძოდ, სამრეწველო ნარჩენი წყლების გაწმენდის ღონისძიებები გათვალისწინებულია წყლის სექტორის ქვეთავში, ხოლო კომერციული სექტორის ნარჩენების შეგროვებისა და გადამუშავების საკითხები ასახულია მუნიციპალური ნარჩენების ქვეთავში.</w:t>
      </w:r>
    </w:p>
    <w:p w14:paraId="111B3E57" w14:textId="21AA4FEE" w:rsidR="002D2DCB" w:rsidRPr="0092718E" w:rsidRDefault="00046020" w:rsidP="00323B3C">
      <w:pPr>
        <w:pStyle w:val="Heading2green"/>
      </w:pPr>
      <w:bookmarkStart w:id="108" w:name="_Toc496264157"/>
      <w:r>
        <w:rPr>
          <w:rFonts w:ascii="Sylfaen" w:hAnsi="Sylfaen"/>
          <w:lang w:val="ka-GE"/>
        </w:rPr>
        <w:t>ხედვა და</w:t>
      </w:r>
      <w:r w:rsidR="002D2DCB" w:rsidRPr="0092718E">
        <w:t xml:space="preserve"> </w:t>
      </w:r>
      <w:r w:rsidR="00F4759B">
        <w:rPr>
          <w:rFonts w:ascii="Sylfaen" w:hAnsi="Sylfaen" w:cs="Sylfaen"/>
        </w:rPr>
        <w:t>სტრატეგიული</w:t>
      </w:r>
      <w:r w:rsidR="00F4759B">
        <w:t xml:space="preserve"> </w:t>
      </w:r>
      <w:r w:rsidR="00F4759B">
        <w:rPr>
          <w:rFonts w:ascii="Sylfaen" w:hAnsi="Sylfaen" w:cs="Sylfaen"/>
        </w:rPr>
        <w:t>მიზნ</w:t>
      </w:r>
      <w:r>
        <w:rPr>
          <w:rFonts w:ascii="Sylfaen" w:hAnsi="Sylfaen" w:cs="Sylfaen"/>
          <w:lang w:val="ka-GE"/>
        </w:rPr>
        <w:t>ებ</w:t>
      </w:r>
      <w:r w:rsidR="00F4759B">
        <w:rPr>
          <w:rFonts w:ascii="Sylfaen" w:hAnsi="Sylfaen" w:cs="Sylfaen"/>
        </w:rPr>
        <w:t>ი</w:t>
      </w:r>
      <w:bookmarkEnd w:id="108"/>
      <w:r w:rsidR="002D2DCB" w:rsidRPr="0092718E">
        <w:t xml:space="preserve"> </w:t>
      </w:r>
    </w:p>
    <w:p w14:paraId="596675D1" w14:textId="5FBA7EAE" w:rsidR="002D2DCB" w:rsidRPr="00046020" w:rsidRDefault="00046020" w:rsidP="00376721">
      <w:pPr>
        <w:rPr>
          <w:rStyle w:val="Heading1Char"/>
          <w:rFonts w:ascii="Sylfaen" w:eastAsia="Times New Roman" w:hAnsi="Sylfaen" w:cs="Times New Roman"/>
          <w:b w:val="0"/>
          <w:bCs w:val="0"/>
          <w:color w:val="000000" w:themeColor="text1"/>
          <w:sz w:val="22"/>
          <w:szCs w:val="22"/>
          <w:lang w:val="ka-GE"/>
        </w:rPr>
      </w:pPr>
      <w:r>
        <w:rPr>
          <w:rFonts w:ascii="Sylfaen" w:hAnsi="Sylfaen"/>
          <w:color w:val="000000" w:themeColor="text1"/>
          <w:lang w:val="ka-GE"/>
        </w:rPr>
        <w:t>მოცემულ თავში მიმოხილულია ქალაქის მერიის ხედვა და</w:t>
      </w:r>
      <w:r w:rsidR="002D2DCB" w:rsidRPr="0092718E">
        <w:rPr>
          <w:color w:val="000000" w:themeColor="text1"/>
        </w:rPr>
        <w:t xml:space="preserve"> </w:t>
      </w:r>
      <w:r w:rsidR="00F4759B">
        <w:rPr>
          <w:rFonts w:ascii="Sylfaen" w:hAnsi="Sylfaen" w:cs="Sylfaen"/>
          <w:color w:val="000000" w:themeColor="text1"/>
        </w:rPr>
        <w:t>სტრატეგიული</w:t>
      </w:r>
      <w:r w:rsidR="00F4759B">
        <w:rPr>
          <w:color w:val="000000" w:themeColor="text1"/>
        </w:rPr>
        <w:t xml:space="preserve"> </w:t>
      </w:r>
      <w:r>
        <w:rPr>
          <w:rFonts w:ascii="Sylfaen" w:hAnsi="Sylfaen" w:cs="Sylfaen"/>
          <w:color w:val="000000" w:themeColor="text1"/>
        </w:rPr>
        <w:t>მიზ</w:t>
      </w:r>
      <w:r w:rsidR="00F4759B">
        <w:rPr>
          <w:rFonts w:ascii="Sylfaen" w:hAnsi="Sylfaen" w:cs="Sylfaen"/>
          <w:color w:val="000000" w:themeColor="text1"/>
        </w:rPr>
        <w:t>ნ</w:t>
      </w:r>
      <w:r>
        <w:rPr>
          <w:rFonts w:ascii="Sylfaen" w:hAnsi="Sylfaen" w:cs="Sylfaen"/>
          <w:color w:val="000000" w:themeColor="text1"/>
          <w:lang w:val="ka-GE"/>
        </w:rPr>
        <w:t>ები მრეწველობის სექტორისთვს.</w:t>
      </w:r>
    </w:p>
    <w:p w14:paraId="6BA6BC35" w14:textId="59ACE4BB" w:rsidR="002D2DCB" w:rsidRPr="0092718E" w:rsidRDefault="00046020" w:rsidP="002C6754">
      <w:pPr>
        <w:pStyle w:val="Heading3green"/>
        <w:wordWrap/>
        <w:spacing w:after="240"/>
      </w:pPr>
      <w:r>
        <w:rPr>
          <w:lang w:val="ka-GE"/>
        </w:rPr>
        <w:t>ხედვა</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998"/>
        <w:gridCol w:w="7182"/>
      </w:tblGrid>
      <w:tr w:rsidR="008B5280" w:rsidRPr="0092718E" w14:paraId="5C7D4CE6" w14:textId="77777777" w:rsidTr="008B5280">
        <w:tc>
          <w:tcPr>
            <w:tcW w:w="1998"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768F21CE" w14:textId="17A1E127" w:rsidR="002D2DCB" w:rsidRPr="00046020" w:rsidRDefault="00046020" w:rsidP="002C6754">
            <w:pPr>
              <w:wordWrap/>
              <w:spacing w:after="240"/>
              <w:ind w:right="237"/>
              <w:jc w:val="left"/>
              <w:rPr>
                <w:rFonts w:ascii="Sylfaen" w:hAnsi="Sylfaen" w:cs="Arial"/>
                <w:color w:val="FFFFFF" w:themeColor="background1"/>
                <w:kern w:val="12"/>
                <w:sz w:val="28"/>
                <w:szCs w:val="28"/>
                <w:lang w:val="ka-GE"/>
              </w:rPr>
            </w:pPr>
            <w:r>
              <w:rPr>
                <w:rFonts w:ascii="Sylfaen" w:hAnsi="Sylfaen" w:cs="Arial"/>
                <w:color w:val="FFFFFF" w:themeColor="background1"/>
                <w:kern w:val="12"/>
                <w:sz w:val="28"/>
                <w:szCs w:val="28"/>
                <w:lang w:val="ka-GE"/>
              </w:rPr>
              <w:t>ხედვა</w:t>
            </w:r>
          </w:p>
        </w:tc>
        <w:tc>
          <w:tcPr>
            <w:tcW w:w="7182"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6C10D30B" w14:textId="49E339B4" w:rsidR="002D2DCB" w:rsidRPr="0092718E" w:rsidRDefault="00592EF7" w:rsidP="002C6754">
            <w:pPr>
              <w:pStyle w:val="ListParagraph"/>
              <w:spacing w:before="0" w:after="240"/>
              <w:ind w:left="193" w:right="230"/>
              <w:rPr>
                <w:rFonts w:cs="Arial"/>
                <w:color w:val="FFFFFF" w:themeColor="background1"/>
                <w:kern w:val="12"/>
                <w:sz w:val="28"/>
                <w:szCs w:val="28"/>
                <w:lang w:val="en-GB"/>
              </w:rPr>
            </w:pPr>
            <w:r>
              <w:rPr>
                <w:rFonts w:ascii="Sylfaen" w:hAnsi="Sylfaen" w:cs="Arial"/>
                <w:color w:val="3C9672"/>
                <w:kern w:val="12"/>
                <w:sz w:val="28"/>
                <w:szCs w:val="28"/>
                <w:lang w:val="ka-GE"/>
              </w:rPr>
              <w:t xml:space="preserve">თბილისის </w:t>
            </w:r>
            <w:r w:rsidRPr="00592EF7">
              <w:rPr>
                <w:rFonts w:ascii="Sylfaen" w:hAnsi="Sylfaen" w:cs="Arial"/>
                <w:color w:val="3C9672"/>
                <w:kern w:val="12"/>
                <w:sz w:val="28"/>
                <w:szCs w:val="28"/>
                <w:lang w:val="ka-GE"/>
              </w:rPr>
              <w:t>ბიზნეს სექტორი აკმაყოფილებდეს მაღალ გარემოსდაცვით სტანდარტებს</w:t>
            </w:r>
          </w:p>
        </w:tc>
      </w:tr>
    </w:tbl>
    <w:p w14:paraId="0797F536" w14:textId="62B94A81" w:rsidR="002D2DCB" w:rsidRPr="000046C5" w:rsidRDefault="00592EF7" w:rsidP="002D2DCB">
      <w:pPr>
        <w:spacing w:before="240" w:after="120"/>
        <w:ind w:left="425"/>
        <w:rPr>
          <w:rStyle w:val="Heading1Char"/>
          <w:rFonts w:ascii="Franklin Gothic Book" w:eastAsia="Times New Roman" w:hAnsi="Franklin Gothic Book" w:cs="Arial"/>
          <w:bCs w:val="0"/>
          <w:color w:val="auto"/>
          <w:kern w:val="12"/>
          <w:sz w:val="22"/>
          <w:szCs w:val="22"/>
        </w:rPr>
      </w:pPr>
      <w:r>
        <w:rPr>
          <w:rFonts w:ascii="Sylfaen" w:hAnsi="Sylfaen" w:cs="Arial"/>
          <w:kern w:val="12"/>
          <w:lang w:val="ka-GE"/>
        </w:rPr>
        <w:t xml:space="preserve">იმისდამიუხედავად, რომ </w:t>
      </w:r>
      <w:r w:rsidR="003040C9">
        <w:rPr>
          <w:rFonts w:ascii="Sylfaen" w:hAnsi="Sylfaen" w:cs="Arial"/>
          <w:kern w:val="12"/>
          <w:lang w:val="ka-GE"/>
        </w:rPr>
        <w:t xml:space="preserve">მრეწველობის სექტორის მართვა </w:t>
      </w:r>
      <w:r>
        <w:rPr>
          <w:rFonts w:ascii="Sylfaen" w:hAnsi="Sylfaen" w:cs="Arial"/>
          <w:kern w:val="12"/>
          <w:lang w:val="ka-GE"/>
        </w:rPr>
        <w:t>ქალაქის მერი</w:t>
      </w:r>
      <w:r w:rsidR="003040C9">
        <w:rPr>
          <w:rFonts w:ascii="Sylfaen" w:hAnsi="Sylfaen" w:cs="Arial"/>
          <w:kern w:val="12"/>
          <w:lang w:val="ka-GE"/>
        </w:rPr>
        <w:t>ი</w:t>
      </w:r>
      <w:r>
        <w:rPr>
          <w:rFonts w:ascii="Sylfaen" w:hAnsi="Sylfaen" w:cs="Arial"/>
          <w:kern w:val="12"/>
          <w:lang w:val="ka-GE"/>
        </w:rPr>
        <w:t>ს კომპეტენცია</w:t>
      </w:r>
      <w:r w:rsidR="003040C9">
        <w:rPr>
          <w:rFonts w:ascii="Sylfaen" w:hAnsi="Sylfaen" w:cs="Arial"/>
          <w:kern w:val="12"/>
          <w:lang w:val="ka-GE"/>
        </w:rPr>
        <w:t>ში არ შედის, მერია ითანამშრომლებს სხვადასხვა ორგანიზაციასთან (მაგ. გარემოსა და ბუნებრივი რესურსების დაცვის სამინისტროსთან, სავაჭრო პალატასთან დამსაქმებელთა კავშირთან და ა.შ) რათა დაეხმმაროს ბიზნეს სექტორს გარემოსდაცვითი მოთხოვნების  აღსრულებაში.</w:t>
      </w:r>
    </w:p>
    <w:p w14:paraId="171E1EB8" w14:textId="4DAA14AE" w:rsidR="002D2DCB" w:rsidRPr="0092718E" w:rsidRDefault="00F4759B" w:rsidP="00323B3C">
      <w:pPr>
        <w:pStyle w:val="Heading3green"/>
      </w:pPr>
      <w:r>
        <w:t xml:space="preserve">სტრატეგიული </w:t>
      </w:r>
      <w:r w:rsidR="003040C9">
        <w:t>მიზ</w:t>
      </w:r>
      <w:r w:rsidR="003040C9">
        <w:rPr>
          <w:lang w:val="ka-GE"/>
        </w:rPr>
        <w:t>ნები და პრიორიტეტები</w:t>
      </w:r>
    </w:p>
    <w:p w14:paraId="56116D31" w14:textId="77777777" w:rsidR="007E306E" w:rsidRDefault="00077B86" w:rsidP="007E306E">
      <w:pPr>
        <w:ind w:left="360"/>
        <w:rPr>
          <w:rFonts w:ascii="Sylfaen" w:hAnsi="Sylfaen"/>
          <w:kern w:val="12"/>
          <w:lang w:val="ka-GE"/>
        </w:rPr>
      </w:pPr>
      <w:r>
        <w:rPr>
          <w:rFonts w:ascii="Sylfaen" w:hAnsi="Sylfaen"/>
          <w:kern w:val="12"/>
          <w:lang w:val="ka-GE"/>
        </w:rPr>
        <w:t>სამრეწველო სექტორში არსებული ხედვის - მიღწეულ იქმას მაღალი გარემოსდაცვითი მაჩვენებელი სამრეწველო სექტორში - მისაღწევად, დასახული სტრატეგული მიზნები, საშუალოვადიანი ამოცანები წარმოდგენილია ქვემოთ.</w:t>
      </w:r>
    </w:p>
    <w:p w14:paraId="6ED7A8FC" w14:textId="77777777" w:rsidR="002D2DCB" w:rsidRPr="0092718E" w:rsidRDefault="002D2DCB" w:rsidP="002D2DCB">
      <w:pPr>
        <w:ind w:left="360"/>
        <w:rPr>
          <w:color w:val="0070C0"/>
        </w:rPr>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2D2DCB" w:rsidRPr="0092718E" w14:paraId="1C90EEF2"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27AD02B" w14:textId="6DE2337E" w:rsidR="002D2DCB"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2D2DCB" w:rsidRPr="0092718E" w14:paraId="543929B3"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7F2B6DE9" w14:textId="77777777" w:rsidR="002D2DCB" w:rsidRPr="0092718E" w:rsidRDefault="002D2DCB"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40248618" w14:textId="2B726167" w:rsidR="002D2DCB" w:rsidRPr="007E306E" w:rsidRDefault="007E306E" w:rsidP="007E306E">
            <w:pPr>
              <w:pStyle w:val="ListParagraph"/>
              <w:spacing w:before="0" w:after="0"/>
              <w:ind w:left="193" w:right="230"/>
              <w:rPr>
                <w:rFonts w:ascii="Sylfaen" w:hAnsi="Sylfaen" w:cs="Arial"/>
                <w:color w:val="3C9672"/>
                <w:kern w:val="12"/>
                <w:sz w:val="24"/>
                <w:szCs w:val="22"/>
                <w:lang w:val="ka-GE"/>
              </w:rPr>
            </w:pPr>
            <w:r w:rsidRPr="007E306E">
              <w:rPr>
                <w:rFonts w:ascii="Sylfaen" w:hAnsi="Sylfaen" w:cs="Arial"/>
                <w:color w:val="3C9672"/>
                <w:kern w:val="12"/>
                <w:sz w:val="24"/>
                <w:szCs w:val="22"/>
                <w:lang w:val="ka-GE"/>
              </w:rPr>
              <w:t>ბიზნეს სექტორი ინფორმირებულია მათი საქმიანობით შესაძლო გარემოზე ზემოქმედების შესახებ და აქტიურად ჩართულია მწვანე ქალაქის მიზნების მიღწევაში - საქმიანობის დაგეგმვისას ითვალისწინებს ღონისძიებებს ჰაერის ემისიების, ჩამდინარე ნარჩენი წყლების და ნარჩენების რაოდენობის შესამცირებლად</w:t>
            </w:r>
          </w:p>
        </w:tc>
      </w:tr>
    </w:tbl>
    <w:p w14:paraId="49CBD81A" w14:textId="7EF4EB73" w:rsidR="007E306E" w:rsidRPr="00030FB8" w:rsidRDefault="007E306E" w:rsidP="007E306E">
      <w:pPr>
        <w:wordWrap/>
        <w:spacing w:after="120"/>
        <w:rPr>
          <w:rFonts w:ascii="Cambria" w:hAnsi="Cambria" w:cs="Arial"/>
          <w:kern w:val="12"/>
        </w:rPr>
      </w:pPr>
      <w:r>
        <w:rPr>
          <w:rFonts w:ascii="Sylfaen" w:hAnsi="Sylfaen" w:cs="Arial"/>
          <w:kern w:val="12"/>
          <w:lang w:val="ka-GE"/>
        </w:rPr>
        <w:t>კომპანიების მიერ გარემოზე მიყენებული ზიანის დაჯარიმება ხდება, ამავდროულად არ არსებობს საკონსულტაციო სამსახური, რომელიც კომპანიებს სიტუაციის გაუმჯობესების გზებს შესთავაზებს.    საჭიროა ბიზნესს ქონდეს მეტი წვდომა ინფოორმაციაზე და პროგრამებზე, რომელიც დაეხმარებათ გარემოსდაცვითი მართვის გაუმჯობესებაში; ბიზნესს სექტორისთვის ასევე საჭიროა არსებობდეს წამახალისებელი მექანიზმები, როგორიცაა მაგალითად გარემოსდავითი მოთხოვნების გათვალისწინება შეყიდვების პროცესში.</w:t>
      </w:r>
    </w:p>
    <w:p w14:paraId="2C7B9B80" w14:textId="516BC2DB" w:rsidR="002C6754" w:rsidRDefault="002C6754" w:rsidP="002C6754">
      <w:pPr>
        <w:spacing w:before="240" w:after="120"/>
        <w:ind w:left="425"/>
        <w:rPr>
          <w:rFonts w:ascii="Sylfaen" w:hAnsi="Sylfaen" w:cs="Arial"/>
          <w:kern w:val="12"/>
          <w:lang w:val="ka-GE"/>
        </w:rPr>
      </w:pPr>
    </w:p>
    <w:p w14:paraId="593DB2E1" w14:textId="77777777" w:rsidR="00F84EDA" w:rsidRPr="00F84EDA" w:rsidRDefault="00F84EDA" w:rsidP="002C6754">
      <w:pPr>
        <w:spacing w:before="240" w:after="120"/>
        <w:ind w:left="425"/>
        <w:rPr>
          <w:rFonts w:ascii="Sylfaen" w:hAnsi="Sylfaen" w:cs="Arial"/>
          <w:kern w:val="12"/>
          <w:lang w:val="ka-GE"/>
        </w:rPr>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2D2DCB" w:rsidRPr="0092718E" w14:paraId="38F5CF22"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46F826D0" w14:textId="03C75812" w:rsidR="002D2DCB"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2D2DCB" w:rsidRPr="0092718E" w14:paraId="5609F90E"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49180F76" w14:textId="77777777" w:rsidR="002D2DCB" w:rsidRPr="0092718E" w:rsidRDefault="002D2DCB"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3B15FFFA" w14:textId="032D16B9" w:rsidR="002D2DCB" w:rsidRPr="0092718E" w:rsidRDefault="007E306E" w:rsidP="007E306E">
            <w:pPr>
              <w:pStyle w:val="ListParagraph"/>
              <w:spacing w:before="0" w:after="0"/>
              <w:ind w:left="193" w:right="230"/>
              <w:rPr>
                <w:rFonts w:ascii="Franklin Gothic Book" w:hAnsi="Franklin Gothic Book" w:cs="Arial"/>
                <w:color w:val="3C9672"/>
                <w:kern w:val="12"/>
                <w:sz w:val="24"/>
                <w:szCs w:val="22"/>
                <w:lang w:val="en-GB"/>
              </w:rPr>
            </w:pPr>
            <w:r w:rsidRPr="007E306E">
              <w:rPr>
                <w:rFonts w:ascii="Sylfaen" w:hAnsi="Sylfaen" w:cs="Arial"/>
                <w:color w:val="3C9672"/>
                <w:kern w:val="12"/>
                <w:sz w:val="24"/>
                <w:szCs w:val="22"/>
                <w:lang w:val="ka-GE"/>
              </w:rPr>
              <w:t>თბილისში არსებული ბიზნესი რესურსეფექტური და გარემოსდაცვითი საერთაშორისო სტანდარტებით დადგენილი მოთხოვნების გათვალისწინების შედეგად იღებს მნიშვნელოვან სარგებელს</w:t>
            </w:r>
          </w:p>
        </w:tc>
      </w:tr>
    </w:tbl>
    <w:p w14:paraId="1B75FE10" w14:textId="250253DC" w:rsidR="007E306E" w:rsidRDefault="007E306E" w:rsidP="002D2DCB">
      <w:pPr>
        <w:spacing w:after="240"/>
        <w:ind w:left="425"/>
        <w:rPr>
          <w:rFonts w:ascii="Sylfaen" w:hAnsi="Sylfaen"/>
          <w:lang w:val="ka-GE"/>
        </w:rPr>
      </w:pPr>
      <w:r w:rsidRPr="007E306E">
        <w:rPr>
          <w:rFonts w:ascii="Sylfaen" w:hAnsi="Sylfaen" w:cs="Sylfaen"/>
          <w:lang w:val="ka-GE"/>
        </w:rPr>
        <w:t>მხარდაჭერ</w:t>
      </w:r>
      <w:r>
        <w:rPr>
          <w:rFonts w:ascii="Sylfaen" w:hAnsi="Sylfaen" w:cs="Sylfaen"/>
          <w:lang w:val="ka-GE"/>
        </w:rPr>
        <w:t>ი</w:t>
      </w:r>
      <w:r w:rsidRPr="007E306E">
        <w:rPr>
          <w:lang w:val="ka-GE"/>
        </w:rPr>
        <w:t xml:space="preserve"> </w:t>
      </w:r>
      <w:r w:rsidRPr="007E306E">
        <w:rPr>
          <w:rFonts w:ascii="Sylfaen" w:hAnsi="Sylfaen" w:cs="Sylfaen"/>
          <w:lang w:val="ka-GE"/>
        </w:rPr>
        <w:t>პროგრამები</w:t>
      </w:r>
      <w:r w:rsidRPr="007E306E">
        <w:rPr>
          <w:lang w:val="ka-GE"/>
        </w:rPr>
        <w:t xml:space="preserve"> </w:t>
      </w:r>
      <w:r w:rsidRPr="007E306E">
        <w:rPr>
          <w:rFonts w:ascii="Sylfaen" w:hAnsi="Sylfaen" w:cs="Sylfaen"/>
          <w:lang w:val="ka-GE"/>
        </w:rPr>
        <w:t>კრიტიკულია</w:t>
      </w:r>
      <w:r w:rsidRPr="007E306E">
        <w:rPr>
          <w:lang w:val="ka-GE"/>
        </w:rPr>
        <w:t xml:space="preserve"> </w:t>
      </w:r>
      <w:r w:rsidRPr="007E306E">
        <w:rPr>
          <w:rFonts w:ascii="Sylfaen" w:hAnsi="Sylfaen" w:cs="Sylfaen"/>
          <w:lang w:val="ka-GE"/>
        </w:rPr>
        <w:t>იმისათვის</w:t>
      </w:r>
      <w:r w:rsidRPr="007E306E">
        <w:rPr>
          <w:lang w:val="ka-GE"/>
        </w:rPr>
        <w:t xml:space="preserve">, </w:t>
      </w:r>
      <w:r w:rsidRPr="007E306E">
        <w:rPr>
          <w:rFonts w:ascii="Sylfaen" w:hAnsi="Sylfaen" w:cs="Sylfaen"/>
          <w:lang w:val="ka-GE"/>
        </w:rPr>
        <w:t>რომ</w:t>
      </w:r>
      <w:r w:rsidRPr="007E306E">
        <w:rPr>
          <w:lang w:val="ka-GE"/>
        </w:rPr>
        <w:t xml:space="preserve"> </w:t>
      </w:r>
      <w:r w:rsidRPr="007E306E">
        <w:rPr>
          <w:rFonts w:ascii="Sylfaen" w:hAnsi="Sylfaen" w:cs="Sylfaen"/>
          <w:lang w:val="ka-GE"/>
        </w:rPr>
        <w:t>ადგილობრივ</w:t>
      </w:r>
      <w:r>
        <w:rPr>
          <w:rFonts w:ascii="Sylfaen" w:hAnsi="Sylfaen" w:cs="Sylfaen"/>
          <w:lang w:val="ka-GE"/>
        </w:rPr>
        <w:t>მა</w:t>
      </w:r>
      <w:r w:rsidRPr="007E306E">
        <w:rPr>
          <w:lang w:val="ka-GE"/>
        </w:rPr>
        <w:t xml:space="preserve"> </w:t>
      </w:r>
      <w:r w:rsidRPr="007E306E">
        <w:rPr>
          <w:rFonts w:ascii="Sylfaen" w:hAnsi="Sylfaen" w:cs="Sylfaen"/>
          <w:lang w:val="ka-GE"/>
        </w:rPr>
        <w:t>ბიზნეს</w:t>
      </w:r>
      <w:r>
        <w:rPr>
          <w:rFonts w:ascii="Sylfaen" w:hAnsi="Sylfaen" w:cs="Sylfaen"/>
          <w:lang w:val="ka-GE"/>
        </w:rPr>
        <w:t>მა</w:t>
      </w:r>
      <w:r w:rsidRPr="007E306E">
        <w:rPr>
          <w:lang w:val="ka-GE"/>
        </w:rPr>
        <w:t xml:space="preserve"> </w:t>
      </w:r>
      <w:r w:rsidRPr="007E306E">
        <w:rPr>
          <w:rFonts w:ascii="Sylfaen" w:hAnsi="Sylfaen" w:cs="Sylfaen"/>
          <w:lang w:val="ka-GE"/>
        </w:rPr>
        <w:t>კონკურენცია</w:t>
      </w:r>
      <w:r w:rsidRPr="007E306E">
        <w:rPr>
          <w:lang w:val="ka-GE"/>
        </w:rPr>
        <w:t xml:space="preserve"> </w:t>
      </w:r>
      <w:r w:rsidRPr="007E306E">
        <w:rPr>
          <w:rFonts w:ascii="Sylfaen" w:hAnsi="Sylfaen" w:cs="Sylfaen"/>
          <w:lang w:val="ka-GE"/>
        </w:rPr>
        <w:t>გაუწიოს</w:t>
      </w:r>
      <w:r>
        <w:rPr>
          <w:rFonts w:ascii="Sylfaen" w:hAnsi="Sylfaen" w:cs="Sylfaen"/>
          <w:lang w:val="ka-GE"/>
        </w:rPr>
        <w:t xml:space="preserve"> უცხოურს</w:t>
      </w:r>
      <w:r w:rsidRPr="007E306E">
        <w:rPr>
          <w:lang w:val="ka-GE"/>
        </w:rPr>
        <w:t xml:space="preserve"> </w:t>
      </w:r>
      <w:r w:rsidRPr="007E306E">
        <w:rPr>
          <w:rFonts w:ascii="Sylfaen" w:hAnsi="Sylfaen" w:cs="Sylfaen"/>
          <w:lang w:val="ka-GE"/>
        </w:rPr>
        <w:t>ევროკავშირის</w:t>
      </w:r>
      <w:r w:rsidRPr="007E306E">
        <w:rPr>
          <w:lang w:val="ka-GE"/>
        </w:rPr>
        <w:t xml:space="preserve"> </w:t>
      </w:r>
      <w:r w:rsidRPr="007E306E">
        <w:rPr>
          <w:rFonts w:ascii="Sylfaen" w:hAnsi="Sylfaen" w:cs="Sylfaen"/>
          <w:lang w:val="ka-GE"/>
        </w:rPr>
        <w:t>გარემოსდაცვითი</w:t>
      </w:r>
      <w:r w:rsidRPr="007E306E">
        <w:rPr>
          <w:lang w:val="ka-GE"/>
        </w:rPr>
        <w:t xml:space="preserve"> </w:t>
      </w:r>
      <w:r w:rsidRPr="007E306E">
        <w:rPr>
          <w:rFonts w:ascii="Sylfaen" w:hAnsi="Sylfaen" w:cs="Sylfaen"/>
          <w:lang w:val="ka-GE"/>
        </w:rPr>
        <w:t>რეგულაციების</w:t>
      </w:r>
      <w:r w:rsidRPr="007E306E">
        <w:rPr>
          <w:lang w:val="ka-GE"/>
        </w:rPr>
        <w:t xml:space="preserve"> </w:t>
      </w:r>
      <w:r w:rsidRPr="007E306E">
        <w:rPr>
          <w:rFonts w:ascii="Sylfaen" w:hAnsi="Sylfaen" w:cs="Sylfaen"/>
          <w:lang w:val="ka-GE"/>
        </w:rPr>
        <w:t>შესაბამისად</w:t>
      </w:r>
      <w:r w:rsidRPr="007E306E">
        <w:rPr>
          <w:lang w:val="ka-GE"/>
        </w:rPr>
        <w:t xml:space="preserve">, </w:t>
      </w:r>
      <w:r w:rsidRPr="007E306E">
        <w:rPr>
          <w:rFonts w:ascii="Sylfaen" w:hAnsi="Sylfaen" w:cs="Sylfaen"/>
          <w:lang w:val="ka-GE"/>
        </w:rPr>
        <w:t>ამიტომ</w:t>
      </w:r>
      <w:r w:rsidRPr="007E306E">
        <w:rPr>
          <w:lang w:val="ka-GE"/>
        </w:rPr>
        <w:t xml:space="preserve"> </w:t>
      </w:r>
      <w:r w:rsidRPr="007E306E">
        <w:rPr>
          <w:rFonts w:ascii="Sylfaen" w:hAnsi="Sylfaen" w:cs="Sylfaen"/>
          <w:lang w:val="ka-GE"/>
        </w:rPr>
        <w:t>ეს</w:t>
      </w:r>
      <w:r w:rsidRPr="007E306E">
        <w:rPr>
          <w:lang w:val="ka-GE"/>
        </w:rPr>
        <w:t xml:space="preserve"> </w:t>
      </w:r>
      <w:r w:rsidRPr="007E306E">
        <w:rPr>
          <w:rFonts w:ascii="Sylfaen" w:hAnsi="Sylfaen" w:cs="Sylfaen"/>
          <w:lang w:val="ka-GE"/>
        </w:rPr>
        <w:t>ჩვენთვის</w:t>
      </w:r>
      <w:r w:rsidRPr="007E306E">
        <w:rPr>
          <w:lang w:val="ka-GE"/>
        </w:rPr>
        <w:t xml:space="preserve"> </w:t>
      </w:r>
      <w:r w:rsidRPr="007E306E">
        <w:rPr>
          <w:rFonts w:ascii="Sylfaen" w:hAnsi="Sylfaen" w:cs="Sylfaen"/>
          <w:lang w:val="ka-GE"/>
        </w:rPr>
        <w:t>მნიშვნელოვანი</w:t>
      </w:r>
      <w:r w:rsidRPr="007E306E">
        <w:rPr>
          <w:lang w:val="ka-GE"/>
        </w:rPr>
        <w:t xml:space="preserve"> </w:t>
      </w:r>
      <w:r w:rsidRPr="007E306E">
        <w:rPr>
          <w:rFonts w:ascii="Sylfaen" w:hAnsi="Sylfaen" w:cs="Sylfaen"/>
          <w:lang w:val="ka-GE"/>
        </w:rPr>
        <w:t>პრიორიტეტია</w:t>
      </w:r>
      <w:r w:rsidRPr="007E306E">
        <w:rPr>
          <w:lang w:val="ka-GE"/>
        </w:rPr>
        <w:t xml:space="preserve">, </w:t>
      </w:r>
      <w:r w:rsidRPr="007E306E">
        <w:rPr>
          <w:rFonts w:ascii="Sylfaen" w:hAnsi="Sylfaen" w:cs="Sylfaen"/>
          <w:lang w:val="ka-GE"/>
        </w:rPr>
        <w:t>რადგან</w:t>
      </w:r>
      <w:r w:rsidRPr="007E306E">
        <w:rPr>
          <w:lang w:val="ka-GE"/>
        </w:rPr>
        <w:t xml:space="preserve"> </w:t>
      </w:r>
      <w:r w:rsidRPr="007E306E">
        <w:rPr>
          <w:rFonts w:ascii="Sylfaen" w:hAnsi="Sylfaen" w:cs="Sylfaen"/>
          <w:lang w:val="ka-GE"/>
        </w:rPr>
        <w:t>ის</w:t>
      </w:r>
      <w:r w:rsidRPr="007E306E">
        <w:rPr>
          <w:lang w:val="ka-GE"/>
        </w:rPr>
        <w:t xml:space="preserve"> </w:t>
      </w:r>
      <w:r w:rsidRPr="007E306E">
        <w:rPr>
          <w:rFonts w:ascii="Sylfaen" w:hAnsi="Sylfaen" w:cs="Sylfaen"/>
          <w:lang w:val="ka-GE"/>
        </w:rPr>
        <w:t>ხელს</w:t>
      </w:r>
      <w:r w:rsidRPr="007E306E">
        <w:rPr>
          <w:lang w:val="ka-GE"/>
        </w:rPr>
        <w:t xml:space="preserve"> </w:t>
      </w:r>
      <w:r w:rsidRPr="007E306E">
        <w:rPr>
          <w:rFonts w:ascii="Sylfaen" w:hAnsi="Sylfaen" w:cs="Sylfaen"/>
          <w:lang w:val="ka-GE"/>
        </w:rPr>
        <w:t>შეუწყობს</w:t>
      </w:r>
      <w:r w:rsidRPr="007E306E">
        <w:rPr>
          <w:lang w:val="ka-GE"/>
        </w:rPr>
        <w:t xml:space="preserve"> </w:t>
      </w:r>
      <w:r w:rsidRPr="007E306E">
        <w:rPr>
          <w:rFonts w:ascii="Sylfaen" w:hAnsi="Sylfaen" w:cs="Sylfaen"/>
          <w:lang w:val="ka-GE"/>
        </w:rPr>
        <w:t>ჩვენს</w:t>
      </w:r>
      <w:r w:rsidRPr="007E306E">
        <w:rPr>
          <w:lang w:val="ka-GE"/>
        </w:rPr>
        <w:t xml:space="preserve"> </w:t>
      </w:r>
      <w:r w:rsidRPr="007E306E">
        <w:rPr>
          <w:rFonts w:ascii="Sylfaen" w:hAnsi="Sylfaen" w:cs="Sylfaen"/>
          <w:lang w:val="ka-GE"/>
        </w:rPr>
        <w:t>ეკონომიკურ</w:t>
      </w:r>
      <w:r w:rsidRPr="007E306E">
        <w:rPr>
          <w:lang w:val="ka-GE"/>
        </w:rPr>
        <w:t xml:space="preserve"> </w:t>
      </w:r>
      <w:r w:rsidRPr="007E306E">
        <w:rPr>
          <w:rFonts w:ascii="Sylfaen" w:hAnsi="Sylfaen" w:cs="Sylfaen"/>
          <w:lang w:val="ka-GE"/>
        </w:rPr>
        <w:t>განვითარებას</w:t>
      </w:r>
      <w:r w:rsidRPr="007E306E">
        <w:rPr>
          <w:lang w:val="ka-GE"/>
        </w:rPr>
        <w:t xml:space="preserve"> </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2D2DCB" w:rsidRPr="0092718E" w14:paraId="787C947F"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586D69B1" w14:textId="0692D69E" w:rsidR="002D2DCB" w:rsidRPr="0092718E" w:rsidRDefault="00F4759B" w:rsidP="005D4F6B">
            <w:pPr>
              <w:spacing w:before="0"/>
              <w:jc w:val="center"/>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2D2DCB" w:rsidRPr="0092718E" w14:paraId="096B0EBF"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E59CD3D" w14:textId="77777777" w:rsidR="002D2DCB" w:rsidRPr="0092718E" w:rsidRDefault="002D2DCB"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3</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362375CD" w14:textId="39E7D7F6" w:rsidR="002D2DCB" w:rsidRPr="007E306E" w:rsidRDefault="007E306E" w:rsidP="007E306E">
            <w:pPr>
              <w:spacing w:before="0" w:after="160" w:line="259" w:lineRule="auto"/>
              <w:rPr>
                <w:rFonts w:ascii="Sylfaen" w:eastAsiaTheme="minorHAnsi" w:hAnsi="Sylfaen" w:cs="Arial"/>
                <w:color w:val="3C9672"/>
                <w:kern w:val="12"/>
                <w:sz w:val="24"/>
                <w:szCs w:val="22"/>
                <w:lang w:val="ka-GE" w:eastAsia="en-US"/>
              </w:rPr>
            </w:pPr>
            <w:r w:rsidRPr="007E306E">
              <w:rPr>
                <w:rFonts w:ascii="Sylfaen" w:eastAsiaTheme="minorHAnsi" w:hAnsi="Sylfaen" w:cs="Arial"/>
                <w:color w:val="3C9672"/>
                <w:kern w:val="12"/>
                <w:sz w:val="24"/>
                <w:szCs w:val="22"/>
                <w:lang w:val="ka-GE" w:eastAsia="en-US"/>
              </w:rPr>
              <w:t>ქალაქში არსებობს მომსახურების და გარემოსდაცვითი ტექნოლოგიების მიწოდების სერვისი ბიზნესისთვის, რომელიც დაეხმარება კერძო სექტორს უზრუნველყონ საერთაშორისო სტანდარტებით დადგენილი ნორმების შესრულება</w:t>
            </w:r>
          </w:p>
        </w:tc>
      </w:tr>
    </w:tbl>
    <w:p w14:paraId="247A8EA4" w14:textId="15A8606B" w:rsidR="00AB12A5" w:rsidRPr="00AB12A5" w:rsidRDefault="00AB12A5" w:rsidP="00AB12A5">
      <w:pPr>
        <w:spacing w:line="240" w:lineRule="auto"/>
        <w:rPr>
          <w:rFonts w:asciiTheme="majorHAnsi" w:hAnsiTheme="majorHAnsi" w:cs="Arial"/>
          <w:kern w:val="12"/>
        </w:rPr>
      </w:pPr>
      <w:r>
        <w:rPr>
          <w:rFonts w:ascii="Sylfaen" w:hAnsi="Sylfaen" w:cs="Arial"/>
          <w:kern w:val="12"/>
          <w:lang w:val="ka-GE"/>
        </w:rPr>
        <w:t xml:space="preserve">ქალაქის მერია </w:t>
      </w:r>
      <w:r w:rsidRPr="00AB12A5">
        <w:rPr>
          <w:rFonts w:ascii="Sylfaen" w:hAnsi="Sylfaen" w:cs="Arial"/>
          <w:kern w:val="12"/>
          <w:lang w:val="ka-GE"/>
        </w:rPr>
        <w:t>დაეხმარ</w:t>
      </w:r>
      <w:r>
        <w:rPr>
          <w:rFonts w:ascii="Sylfaen" w:hAnsi="Sylfaen" w:cs="Arial"/>
          <w:kern w:val="12"/>
          <w:lang w:val="ka-GE"/>
        </w:rPr>
        <w:t>ება</w:t>
      </w:r>
      <w:r w:rsidRPr="00AB12A5">
        <w:rPr>
          <w:rFonts w:ascii="Sylfaen" w:hAnsi="Sylfaen" w:cs="Arial"/>
          <w:kern w:val="12"/>
          <w:lang w:val="ka-GE"/>
        </w:rPr>
        <w:t xml:space="preserve"> ადგილობრივ ბიზნესს გარემოსდაცვითი მაჩვენებლის გასაუმჯობესებლად </w:t>
      </w:r>
      <w:r>
        <w:rPr>
          <w:rFonts w:ascii="Sylfaen" w:hAnsi="Sylfaen" w:cs="Arial"/>
          <w:kern w:val="12"/>
          <w:lang w:val="ka-GE"/>
        </w:rPr>
        <w:t>საჭ</w:t>
      </w:r>
      <w:r w:rsidRPr="00AB12A5">
        <w:rPr>
          <w:rFonts w:ascii="Sylfaen" w:hAnsi="Sylfaen" w:cs="Arial"/>
          <w:kern w:val="12"/>
          <w:lang w:val="ka-GE"/>
        </w:rPr>
        <w:t>ირო პროდუქტისა და სერვისით უზრუნველყოფაში.</w:t>
      </w:r>
    </w:p>
    <w:p w14:paraId="6B215D9F" w14:textId="77777777" w:rsidR="002D2DCB" w:rsidRPr="008B5280" w:rsidRDefault="002D2DCB" w:rsidP="008B5280">
      <w:pPr>
        <w:spacing w:after="240"/>
        <w:ind w:left="425"/>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2D2DCB" w:rsidRPr="0092718E" w14:paraId="0E1BFFCC"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7A118B5A" w14:textId="18BC6B40" w:rsidR="002D2DCB"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2D2DCB" w:rsidRPr="0092718E" w14:paraId="79DD8B86"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6330F193" w14:textId="77777777" w:rsidR="002D2DCB" w:rsidRPr="0092718E" w:rsidRDefault="002D2DCB"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4</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67B084A5" w14:textId="4BE63CC3" w:rsidR="002D2DCB" w:rsidRPr="007E306E" w:rsidRDefault="007E306E" w:rsidP="007E306E">
            <w:pPr>
              <w:spacing w:before="0" w:after="160" w:line="259" w:lineRule="auto"/>
              <w:rPr>
                <w:rFonts w:ascii="Sylfaen" w:eastAsiaTheme="minorHAnsi" w:hAnsi="Sylfaen" w:cs="Arial"/>
                <w:color w:val="3C9672"/>
                <w:kern w:val="12"/>
                <w:sz w:val="24"/>
                <w:szCs w:val="22"/>
                <w:lang w:val="ka-GE" w:eastAsia="en-US"/>
              </w:rPr>
            </w:pPr>
            <w:r w:rsidRPr="007E306E">
              <w:rPr>
                <w:rFonts w:ascii="Sylfaen" w:eastAsiaTheme="minorHAnsi" w:hAnsi="Sylfaen" w:cs="Arial"/>
                <w:color w:val="3C9672"/>
                <w:kern w:val="12"/>
                <w:sz w:val="24"/>
                <w:szCs w:val="22"/>
                <w:lang w:val="ka-GE" w:eastAsia="en-US"/>
              </w:rPr>
              <w:t>სამრეწველლო ნარჩენების ხელახალი გამოყენება, რეციკლირება და გაწმენდა ხდება მოთხოვნების შესაბამისად</w:t>
            </w:r>
          </w:p>
        </w:tc>
      </w:tr>
    </w:tbl>
    <w:p w14:paraId="05BD5281" w14:textId="7B6B1C3A" w:rsidR="002D2DCB" w:rsidRPr="000046C5" w:rsidRDefault="00AB12A5" w:rsidP="008B5280">
      <w:pPr>
        <w:spacing w:after="240"/>
        <w:ind w:left="425"/>
      </w:pPr>
      <w:r>
        <w:rPr>
          <w:rFonts w:ascii="Sylfaen" w:hAnsi="Sylfaen" w:cs="Arial"/>
          <w:kern w:val="12"/>
          <w:lang w:val="ka-GE"/>
        </w:rPr>
        <w:t xml:space="preserve">მნიშვნელოვანი საკითხი სამრეწველო ნარჩენ წყლებსა და ნარჩენებს უკავშირდება. ქვეყანაში არ არსებობს სახიფათო ნარჩენებისა და სამშენებლო ნარჩენების შეგროვებისა და გადამუშავების თანამედროვე სისტემა. მრეწველობის სექტორისგან მიღებული ნარჩენი წყალის ჩადინება ხშირ შემთხვევაში საკანალიზაციო ქსელში ხდება; არ არსებობს საკანონმდებლო მოთხოვნები ჩამდინარე სამრეწველო წყლების ადგილზე გადამამშავებელი ტექნოლოგიების შესახებ. </w:t>
      </w:r>
      <w:r>
        <w:rPr>
          <w:rFonts w:asciiTheme="majorHAnsi" w:hAnsiTheme="majorHAnsi" w:cs="Arial"/>
          <w:kern w:val="12"/>
        </w:rPr>
        <w:t xml:space="preserve"> </w:t>
      </w:r>
    </w:p>
    <w:p w14:paraId="51FB7F70" w14:textId="253A3CD3" w:rsidR="002D2DCB" w:rsidRPr="0092718E" w:rsidRDefault="0055501A" w:rsidP="00323B3C">
      <w:pPr>
        <w:pStyle w:val="Heading2green"/>
      </w:pPr>
      <w:bookmarkStart w:id="109" w:name="_Toc496264158"/>
      <w:r>
        <w:rPr>
          <w:rFonts w:ascii="Sylfaen" w:hAnsi="Sylfaen"/>
          <w:lang w:val="ka-GE"/>
        </w:rPr>
        <w:t>მწვანე ქალაქის ღონისძიებები</w:t>
      </w:r>
      <w:bookmarkEnd w:id="109"/>
    </w:p>
    <w:p w14:paraId="375DC2B9" w14:textId="1C561128" w:rsidR="00B764DA" w:rsidRPr="00CD6300" w:rsidRDefault="00B764DA" w:rsidP="00B764DA">
      <w:pPr>
        <w:rPr>
          <w:rFonts w:ascii="Sylfaen" w:hAnsi="Sylfaen"/>
          <w:lang w:val="ka-GE"/>
        </w:rPr>
      </w:pPr>
      <w:proofErr w:type="gramStart"/>
      <w:r>
        <w:rPr>
          <w:rFonts w:ascii="Sylfaen" w:hAnsi="Sylfaen" w:cs="Sylfaen"/>
        </w:rPr>
        <w:t>ქვემოთ</w:t>
      </w:r>
      <w:proofErr w:type="gramEnd"/>
      <w:r>
        <w:t xml:space="preserve"> </w:t>
      </w:r>
      <w:r>
        <w:rPr>
          <w:rFonts w:ascii="Sylfaen" w:hAnsi="Sylfaen" w:cs="Sylfaen"/>
        </w:rPr>
        <w:t>მოყვანილი</w:t>
      </w:r>
      <w:r>
        <w:t xml:space="preserve"> </w:t>
      </w:r>
      <w:r>
        <w:rPr>
          <w:rFonts w:ascii="Sylfaen" w:hAnsi="Sylfaen" w:cs="Sylfaen"/>
        </w:rPr>
        <w:t>ცხრილი</w:t>
      </w:r>
      <w:r>
        <w:t xml:space="preserve"> </w:t>
      </w:r>
      <w:r>
        <w:rPr>
          <w:rFonts w:ascii="Sylfaen" w:hAnsi="Sylfaen"/>
          <w:lang w:val="ka-GE"/>
        </w:rPr>
        <w:t>გვაწვდის ინფორმაციას შერჩეული</w:t>
      </w:r>
      <w:r>
        <w:t xml:space="preserve"> </w:t>
      </w:r>
      <w:r>
        <w:rPr>
          <w:rFonts w:ascii="Sylfaen" w:hAnsi="Sylfaen" w:cs="Sylfaen"/>
        </w:rPr>
        <w:t>ღონისძიებ</w:t>
      </w:r>
      <w:r>
        <w:rPr>
          <w:rFonts w:ascii="Sylfaen" w:hAnsi="Sylfaen" w:cs="Sylfaen"/>
          <w:lang w:val="ka-GE"/>
        </w:rPr>
        <w:t>ი</w:t>
      </w:r>
      <w:r>
        <w:rPr>
          <w:rFonts w:ascii="Sylfaen" w:hAnsi="Sylfaen" w:cs="Sylfaen"/>
        </w:rPr>
        <w:t>ს</w:t>
      </w:r>
      <w:r>
        <w:t xml:space="preserve">,  </w:t>
      </w:r>
      <w:r>
        <w:rPr>
          <w:rFonts w:ascii="Sylfaen" w:hAnsi="Sylfaen" w:cs="Sylfaen"/>
        </w:rPr>
        <w:t>სტრატეგიულ</w:t>
      </w:r>
      <w:r>
        <w:rPr>
          <w:rFonts w:ascii="Sylfaen" w:hAnsi="Sylfaen" w:cs="Sylfaen"/>
          <w:lang w:val="ka-GE"/>
        </w:rPr>
        <w:t>ი</w:t>
      </w:r>
      <w:r>
        <w:t xml:space="preserve"> </w:t>
      </w:r>
      <w:r>
        <w:rPr>
          <w:rFonts w:ascii="Sylfaen" w:hAnsi="Sylfaen"/>
          <w:lang w:val="ka-GE"/>
        </w:rPr>
        <w:t>მიზნისა და</w:t>
      </w:r>
      <w:r>
        <w:t xml:space="preserve"> </w:t>
      </w:r>
      <w:r>
        <w:rPr>
          <w:rFonts w:ascii="Sylfaen" w:hAnsi="Sylfaen" w:cs="Sylfaen"/>
        </w:rPr>
        <w:t>შუალედურ</w:t>
      </w:r>
      <w:r>
        <w:rPr>
          <w:rFonts w:ascii="Sylfaen" w:hAnsi="Sylfaen" w:cs="Sylfaen"/>
          <w:lang w:val="ka-GE"/>
        </w:rPr>
        <w:t>ი</w:t>
      </w:r>
      <w:r>
        <w:t xml:space="preserve"> </w:t>
      </w:r>
      <w:r>
        <w:rPr>
          <w:rFonts w:ascii="Sylfaen" w:hAnsi="Sylfaen"/>
          <w:lang w:val="ka-GE"/>
        </w:rPr>
        <w:t>ამოცანის</w:t>
      </w:r>
      <w:r>
        <w:rPr>
          <w:rFonts w:ascii="Sylfaen" w:hAnsi="Sylfaen" w:cs="Sylfaen"/>
          <w:lang w:val="ka-GE"/>
        </w:rPr>
        <w:t xml:space="preserve"> შესახებ</w:t>
      </w:r>
      <w:r>
        <w:t xml:space="preserve">, </w:t>
      </w:r>
      <w:r>
        <w:rPr>
          <w:rFonts w:ascii="Sylfaen" w:hAnsi="Sylfaen"/>
          <w:lang w:val="ka-GE"/>
        </w:rPr>
        <w:t xml:space="preserve">ასევე იძლევა ინფორმაციას </w:t>
      </w:r>
      <w:r>
        <w:rPr>
          <w:rFonts w:ascii="Sylfaen" w:hAnsi="Sylfaen" w:cs="Sylfaen"/>
        </w:rPr>
        <w:t>გან</w:t>
      </w:r>
      <w:r>
        <w:rPr>
          <w:rFonts w:ascii="Sylfaen" w:hAnsi="Sylfaen" w:cs="Sylfaen"/>
          <w:lang w:val="ka-GE"/>
        </w:rPr>
        <w:t>მა</w:t>
      </w:r>
      <w:r>
        <w:rPr>
          <w:rFonts w:ascii="Sylfaen" w:hAnsi="Sylfaen" w:cs="Sylfaen"/>
        </w:rPr>
        <w:t>ხორციელებ</w:t>
      </w:r>
      <w:r>
        <w:rPr>
          <w:rFonts w:ascii="Sylfaen" w:hAnsi="Sylfaen" w:cs="Sylfaen"/>
          <w:lang w:val="ka-GE"/>
        </w:rPr>
        <w:t>ე</w:t>
      </w:r>
      <w:r>
        <w:rPr>
          <w:rFonts w:ascii="Sylfaen" w:hAnsi="Sylfaen" w:cs="Sylfaen"/>
        </w:rPr>
        <w:t>ლ</w:t>
      </w:r>
      <w:r>
        <w:rPr>
          <w:rFonts w:ascii="Sylfaen" w:hAnsi="Sylfaen" w:cs="Sylfaen"/>
          <w:lang w:val="ka-GE"/>
        </w:rPr>
        <w:t>ი</w:t>
      </w:r>
      <w:r>
        <w:t xml:space="preserve"> </w:t>
      </w:r>
      <w:r>
        <w:rPr>
          <w:rFonts w:ascii="Sylfaen" w:hAnsi="Sylfaen" w:cs="Sylfaen"/>
        </w:rPr>
        <w:t>პასუხისმგებ</w:t>
      </w:r>
      <w:r>
        <w:rPr>
          <w:rFonts w:ascii="Sylfaen" w:hAnsi="Sylfaen" w:cs="Sylfaen"/>
          <w:lang w:val="ka-GE"/>
        </w:rPr>
        <w:t>ელ</w:t>
      </w:r>
      <w:r>
        <w:t xml:space="preserve"> </w:t>
      </w:r>
      <w:r>
        <w:rPr>
          <w:rFonts w:ascii="Sylfaen" w:hAnsi="Sylfaen" w:cs="Sylfaen"/>
        </w:rPr>
        <w:t>ორგანიზაციებ</w:t>
      </w:r>
      <w:r>
        <w:rPr>
          <w:rFonts w:ascii="Sylfaen" w:hAnsi="Sylfaen" w:cs="Sylfaen"/>
          <w:lang w:val="ka-GE"/>
        </w:rPr>
        <w:t>ი</w:t>
      </w:r>
      <w:r>
        <w:rPr>
          <w:rFonts w:ascii="Sylfaen" w:hAnsi="Sylfaen" w:cs="Sylfaen"/>
        </w:rPr>
        <w:t>ს</w:t>
      </w:r>
      <w:r>
        <w:t xml:space="preserve">, </w:t>
      </w:r>
      <w:r>
        <w:rPr>
          <w:rFonts w:ascii="Sylfaen" w:hAnsi="Sylfaen"/>
          <w:lang w:val="ka-GE"/>
        </w:rPr>
        <w:t>განხორციელების ვადების</w:t>
      </w:r>
      <w:r>
        <w:t xml:space="preserve">, </w:t>
      </w:r>
      <w:r>
        <w:rPr>
          <w:rFonts w:ascii="Sylfaen" w:hAnsi="Sylfaen" w:cs="Sylfaen"/>
        </w:rPr>
        <w:t>და</w:t>
      </w:r>
      <w:r>
        <w:t xml:space="preserve"> </w:t>
      </w:r>
      <w:r>
        <w:rPr>
          <w:rFonts w:ascii="Sylfaen" w:hAnsi="Sylfaen" w:cs="Sylfaen"/>
        </w:rPr>
        <w:t>პოტენციური</w:t>
      </w:r>
      <w:r>
        <w:t xml:space="preserve"> </w:t>
      </w:r>
      <w:r>
        <w:rPr>
          <w:rFonts w:ascii="Sylfaen" w:hAnsi="Sylfaen" w:cs="Sylfaen"/>
        </w:rPr>
        <w:t>დაფინანსების</w:t>
      </w:r>
      <w:r>
        <w:t xml:space="preserve"> </w:t>
      </w:r>
      <w:r>
        <w:rPr>
          <w:rFonts w:ascii="Sylfaen" w:hAnsi="Sylfaen" w:cs="Sylfaen"/>
        </w:rPr>
        <w:t>წყაროებ</w:t>
      </w:r>
      <w:r>
        <w:rPr>
          <w:rFonts w:ascii="Sylfaen" w:hAnsi="Sylfaen" w:cs="Sylfaen"/>
          <w:lang w:val="ka-GE"/>
        </w:rPr>
        <w:t>ი</w:t>
      </w:r>
      <w:r>
        <w:rPr>
          <w:rFonts w:ascii="Sylfaen" w:hAnsi="Sylfaen" w:cs="Sylfaen"/>
        </w:rPr>
        <w:t>ს</w:t>
      </w:r>
      <w:r>
        <w:rPr>
          <w:rFonts w:ascii="Sylfaen" w:hAnsi="Sylfaen" w:cs="Sylfaen"/>
          <w:lang w:val="ka-GE"/>
        </w:rPr>
        <w:t xml:space="preserve"> შესახებ</w:t>
      </w:r>
      <w:r>
        <w:t xml:space="preserve">. </w:t>
      </w:r>
      <w:r>
        <w:rPr>
          <w:rFonts w:ascii="Sylfaen" w:hAnsi="Sylfaen"/>
          <w:lang w:val="ka-GE"/>
        </w:rPr>
        <w:t xml:space="preserve">მრეწველობის სექტორში განსაზღვრული </w:t>
      </w:r>
      <w:r>
        <w:rPr>
          <w:rFonts w:ascii="Sylfaen" w:hAnsi="Sylfaen" w:cs="Sylfaen"/>
        </w:rPr>
        <w:t>თითოეული</w:t>
      </w:r>
      <w:r>
        <w:t xml:space="preserve"> </w:t>
      </w:r>
      <w:r>
        <w:rPr>
          <w:rFonts w:ascii="Sylfaen" w:hAnsi="Sylfaen" w:cs="Sylfaen"/>
        </w:rPr>
        <w:t>ღონისძიების</w:t>
      </w:r>
      <w:r>
        <w:rPr>
          <w:rFonts w:ascii="Sylfaen" w:hAnsi="Sylfaen"/>
          <w:lang w:val="ka-GE"/>
        </w:rPr>
        <w:t xml:space="preserve">თვის დამატებითი </w:t>
      </w:r>
      <w:r>
        <w:rPr>
          <w:rFonts w:ascii="Sylfaen" w:hAnsi="Sylfaen" w:cs="Sylfaen"/>
        </w:rPr>
        <w:t>დეტალები</w:t>
      </w:r>
      <w:r>
        <w:t xml:space="preserve"> </w:t>
      </w:r>
      <w:r>
        <w:rPr>
          <w:rFonts w:ascii="Sylfaen" w:hAnsi="Sylfaen" w:cs="Sylfaen"/>
        </w:rPr>
        <w:t>მოცემულია</w:t>
      </w:r>
      <w:r>
        <w:t xml:space="preserve"> </w:t>
      </w:r>
      <w:r>
        <w:rPr>
          <w:rFonts w:ascii="Sylfaen" w:hAnsi="Sylfaen" w:cs="Sylfaen"/>
        </w:rPr>
        <w:t>ცხრილში</w:t>
      </w:r>
      <w:r>
        <w:t xml:space="preserve"> </w:t>
      </w:r>
      <w:r>
        <w:rPr>
          <w:rFonts w:ascii="Sylfaen" w:hAnsi="Sylfaen"/>
          <w:lang w:val="ka-GE"/>
        </w:rPr>
        <w:t>7</w:t>
      </w:r>
      <w:r>
        <w:t xml:space="preserve">.3 </w:t>
      </w:r>
      <w:r>
        <w:rPr>
          <w:rFonts w:ascii="Sylfaen" w:hAnsi="Sylfaen" w:cs="Sylfaen"/>
        </w:rPr>
        <w:t>ცხრილში</w:t>
      </w:r>
      <w:r>
        <w:t>.</w:t>
      </w:r>
      <w:r w:rsidRPr="0092718E">
        <w:t xml:space="preserve"> </w:t>
      </w:r>
      <w:r>
        <w:rPr>
          <w:rFonts w:ascii="Sylfaen" w:hAnsi="Sylfaen"/>
          <w:lang w:val="ka-GE"/>
        </w:rPr>
        <w:t xml:space="preserve"> </w:t>
      </w:r>
    </w:p>
    <w:p w14:paraId="44C5F0B4" w14:textId="77777777" w:rsidR="00800CBD" w:rsidRPr="0092718E" w:rsidRDefault="00800CBD" w:rsidP="00376721">
      <w:pPr>
        <w:rPr>
          <w:rStyle w:val="Heading1Char"/>
          <w:rFonts w:ascii="Franklin Gothic Book" w:eastAsia="Times New Roman" w:hAnsi="Franklin Gothic Book" w:cs="Times New Roman"/>
          <w:bCs w:val="0"/>
          <w:color w:val="auto"/>
          <w:sz w:val="22"/>
          <w:szCs w:val="22"/>
        </w:rPr>
        <w:sectPr w:rsidR="00800CBD" w:rsidRPr="0092718E" w:rsidSect="00EA1AA2">
          <w:pgSz w:w="11906" w:h="16838"/>
          <w:pgMar w:top="1440" w:right="1440" w:bottom="1440" w:left="1440" w:header="708" w:footer="708" w:gutter="0"/>
          <w:cols w:space="708"/>
          <w:docGrid w:linePitch="360"/>
        </w:sectPr>
      </w:pPr>
    </w:p>
    <w:p w14:paraId="75FFC5D2" w14:textId="4941EAAA" w:rsidR="00FB1CFE" w:rsidRPr="0092718E" w:rsidRDefault="007C3463" w:rsidP="00D50E67">
      <w:pPr>
        <w:pStyle w:val="Caption"/>
        <w:spacing w:before="0" w:after="0" w:line="240" w:lineRule="auto"/>
        <w:jc w:val="left"/>
        <w:rPr>
          <w:rFonts w:ascii="Franklin Gothic Medium" w:hAnsi="Franklin Gothic Medium"/>
          <w:b w:val="0"/>
          <w:color w:val="auto"/>
        </w:rPr>
      </w:pPr>
      <w:proofErr w:type="gramStart"/>
      <w:r>
        <w:rPr>
          <w:rFonts w:ascii="Sylfaen" w:hAnsi="Sylfaen" w:cs="Sylfaen"/>
          <w:color w:val="auto"/>
        </w:rPr>
        <w:t>ცხრილი</w:t>
      </w:r>
      <w:proofErr w:type="gramEnd"/>
      <w:r w:rsidR="00FB1CFE" w:rsidRPr="0092718E">
        <w:rPr>
          <w:rFonts w:ascii="Franklin Gothic Book" w:hAnsi="Franklin Gothic Book"/>
          <w:color w:val="auto"/>
        </w:rPr>
        <w:t xml:space="preserve"> 7.1</w:t>
      </w:r>
      <w:r w:rsidR="00FB1CFE" w:rsidRPr="0092718E">
        <w:rPr>
          <w:rFonts w:ascii="Franklin Gothic Book" w:hAnsi="Franklin Gothic Book"/>
          <w:b w:val="0"/>
          <w:color w:val="auto"/>
        </w:rPr>
        <w:t xml:space="preserve"> – </w:t>
      </w:r>
      <w:r w:rsidR="00483E3F">
        <w:rPr>
          <w:rFonts w:ascii="Sylfaen" w:hAnsi="Sylfaen" w:cs="Sylfaen"/>
          <w:b w:val="0"/>
          <w:color w:val="auto"/>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sidR="00FB1CFE" w:rsidRPr="0092718E">
        <w:rPr>
          <w:rFonts w:ascii="Franklin Gothic Medium" w:hAnsi="Franklin Gothic Medium"/>
          <w:b w:val="0"/>
          <w:color w:val="auto"/>
        </w:rPr>
        <w:t xml:space="preserve"> </w:t>
      </w:r>
      <w:r>
        <w:rPr>
          <w:rFonts w:ascii="Sylfaen" w:hAnsi="Sylfaen" w:cs="Sylfaen"/>
          <w:b w:val="0"/>
          <w:color w:val="auto"/>
        </w:rPr>
        <w:t>მრეწველობ</w:t>
      </w:r>
      <w:r>
        <w:rPr>
          <w:rFonts w:ascii="Sylfaen" w:hAnsi="Sylfaen" w:cs="Sylfaen"/>
          <w:b w:val="0"/>
          <w:color w:val="auto"/>
          <w:lang w:val="ka-GE"/>
        </w:rPr>
        <w:t>ის სექტორისთვის</w:t>
      </w:r>
    </w:p>
    <w:tbl>
      <w:tblPr>
        <w:tblStyle w:val="TableGrid"/>
        <w:tblW w:w="13124" w:type="dxa"/>
        <w:jc w:val="center"/>
        <w:tblInd w:w="-1589"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CellMar>
          <w:left w:w="115" w:type="dxa"/>
          <w:right w:w="115" w:type="dxa"/>
        </w:tblCellMar>
        <w:tblLook w:val="04A0" w:firstRow="1" w:lastRow="0" w:firstColumn="1" w:lastColumn="0" w:noHBand="0" w:noVBand="1"/>
      </w:tblPr>
      <w:tblGrid>
        <w:gridCol w:w="935"/>
        <w:gridCol w:w="2970"/>
        <w:gridCol w:w="720"/>
        <w:gridCol w:w="2600"/>
        <w:gridCol w:w="1704"/>
        <w:gridCol w:w="402"/>
        <w:gridCol w:w="402"/>
        <w:gridCol w:w="375"/>
        <w:gridCol w:w="430"/>
        <w:gridCol w:w="402"/>
        <w:gridCol w:w="403"/>
        <w:gridCol w:w="1781"/>
      </w:tblGrid>
      <w:tr w:rsidR="00F470DE" w:rsidRPr="0092718E" w14:paraId="261AF913" w14:textId="77777777" w:rsidTr="00F00D82">
        <w:trPr>
          <w:trHeight w:val="300"/>
          <w:jc w:val="center"/>
        </w:trPr>
        <w:tc>
          <w:tcPr>
            <w:tcW w:w="935" w:type="dxa"/>
            <w:vMerge w:val="restart"/>
            <w:shd w:val="clear" w:color="auto" w:fill="46BA8D"/>
            <w:vAlign w:val="center"/>
          </w:tcPr>
          <w:p w14:paraId="7F6E9F0B" w14:textId="77777777" w:rsidR="00F470DE" w:rsidRPr="0092718E" w:rsidRDefault="00F470DE" w:rsidP="004E1F9B">
            <w:pPr>
              <w:spacing w:after="120"/>
              <w:jc w:val="center"/>
              <w:rPr>
                <w:color w:val="FFFFFF"/>
                <w:sz w:val="24"/>
                <w:szCs w:val="24"/>
                <w:lang w:val="en-GB" w:eastAsia="en-GB"/>
              </w:rPr>
            </w:pPr>
            <w:r w:rsidRPr="0092718E">
              <w:rPr>
                <w:color w:val="FFFFFF"/>
                <w:sz w:val="24"/>
                <w:szCs w:val="24"/>
                <w:lang w:val="en-GB" w:eastAsia="en-GB"/>
              </w:rPr>
              <w:t>No</w:t>
            </w:r>
          </w:p>
        </w:tc>
        <w:tc>
          <w:tcPr>
            <w:tcW w:w="2970" w:type="dxa"/>
            <w:vMerge w:val="restart"/>
            <w:shd w:val="clear" w:color="auto" w:fill="46BA8D"/>
            <w:vAlign w:val="center"/>
          </w:tcPr>
          <w:p w14:paraId="51D86EF8" w14:textId="77777777" w:rsidR="00F470DE" w:rsidRPr="0092718E" w:rsidRDefault="00F470DE" w:rsidP="004E1F9B">
            <w:pPr>
              <w:spacing w:after="120"/>
              <w:jc w:val="center"/>
              <w:rPr>
                <w:rFonts w:cs="Arial"/>
                <w:b/>
                <w:color w:val="FFFFFF"/>
                <w:sz w:val="24"/>
                <w:szCs w:val="24"/>
                <w:lang w:val="en-GB"/>
              </w:rPr>
            </w:pPr>
            <w:r w:rsidRPr="0092718E">
              <w:rPr>
                <w:rFonts w:cs="Arial"/>
                <w:b/>
                <w:color w:val="FFFFFF"/>
                <w:sz w:val="24"/>
                <w:szCs w:val="24"/>
                <w:lang w:val="en-GB"/>
              </w:rPr>
              <w:t>Green City</w:t>
            </w:r>
          </w:p>
          <w:p w14:paraId="7725F13D" w14:textId="77777777" w:rsidR="00F470DE" w:rsidRPr="0092718E" w:rsidRDefault="00F470DE" w:rsidP="004E1F9B">
            <w:pPr>
              <w:spacing w:after="120"/>
              <w:jc w:val="center"/>
              <w:rPr>
                <w:rFonts w:ascii="Cambria" w:hAnsi="Cambria" w:cs="Arial"/>
                <w:b/>
                <w:lang w:val="en-GB"/>
              </w:rPr>
            </w:pPr>
            <w:r w:rsidRPr="0092718E">
              <w:rPr>
                <w:rFonts w:cs="Arial"/>
                <w:b/>
                <w:color w:val="FFFFFF"/>
                <w:sz w:val="24"/>
                <w:szCs w:val="24"/>
                <w:lang w:val="en-GB"/>
              </w:rPr>
              <w:t xml:space="preserve"> Measures</w:t>
            </w:r>
          </w:p>
        </w:tc>
        <w:tc>
          <w:tcPr>
            <w:tcW w:w="720" w:type="dxa"/>
            <w:vMerge w:val="restart"/>
            <w:shd w:val="clear" w:color="auto" w:fill="46BA8D"/>
            <w:vAlign w:val="center"/>
          </w:tcPr>
          <w:p w14:paraId="05A4A680"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SO</w:t>
            </w:r>
          </w:p>
        </w:tc>
        <w:tc>
          <w:tcPr>
            <w:tcW w:w="2600" w:type="dxa"/>
            <w:vMerge w:val="restart"/>
            <w:shd w:val="clear" w:color="auto" w:fill="46BA8D"/>
            <w:vAlign w:val="center"/>
          </w:tcPr>
          <w:p w14:paraId="1894415D" w14:textId="74E709A9" w:rsidR="00F470DE" w:rsidRPr="0092718E" w:rsidRDefault="00F470DE" w:rsidP="004E1F9B">
            <w:pPr>
              <w:spacing w:after="120"/>
              <w:jc w:val="center"/>
              <w:rPr>
                <w:color w:val="FFFFFF"/>
                <w:sz w:val="24"/>
                <w:szCs w:val="24"/>
                <w:lang w:val="en-GB" w:eastAsia="en-GB"/>
              </w:rPr>
            </w:pPr>
            <w:r>
              <w:rPr>
                <w:rFonts w:ascii="Sylfaen" w:hAnsi="Sylfaen" w:cs="Sylfaen"/>
                <w:color w:val="FFFFFF"/>
                <w:sz w:val="24"/>
                <w:szCs w:val="24"/>
                <w:lang w:val="en-GB" w:eastAsia="en-GB"/>
              </w:rPr>
              <w:t>საშუალოვადიანი ამოცანები</w:t>
            </w:r>
          </w:p>
          <w:p w14:paraId="0A9C3D7E"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(2025)</w:t>
            </w:r>
          </w:p>
        </w:tc>
        <w:tc>
          <w:tcPr>
            <w:tcW w:w="1704" w:type="dxa"/>
            <w:vMerge w:val="restart"/>
            <w:shd w:val="clear" w:color="auto" w:fill="46BA8D"/>
            <w:vAlign w:val="center"/>
          </w:tcPr>
          <w:p w14:paraId="26EFC0CC" w14:textId="78C514E8"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განმახორციელებელი</w:t>
            </w:r>
            <w:r>
              <w:rPr>
                <w:rFonts w:cs="Arial"/>
                <w:b/>
                <w:color w:val="FFFFFF"/>
                <w:sz w:val="24"/>
                <w:szCs w:val="24"/>
                <w:lang w:val="en-GB"/>
              </w:rPr>
              <w:t xml:space="preserve"> </w:t>
            </w:r>
            <w:r>
              <w:rPr>
                <w:rFonts w:ascii="Sylfaen" w:hAnsi="Sylfaen" w:cs="Sylfaen"/>
                <w:b/>
                <w:color w:val="FFFFFF"/>
                <w:sz w:val="24"/>
                <w:szCs w:val="24"/>
                <w:lang w:val="en-GB"/>
              </w:rPr>
              <w:t>ორგანო</w:t>
            </w:r>
          </w:p>
        </w:tc>
        <w:tc>
          <w:tcPr>
            <w:tcW w:w="2414" w:type="dxa"/>
            <w:gridSpan w:val="6"/>
            <w:shd w:val="clear" w:color="auto" w:fill="46BA8D"/>
            <w:vAlign w:val="center"/>
          </w:tcPr>
          <w:p w14:paraId="56C42A86" w14:textId="749F498D"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განხორციელების</w:t>
            </w:r>
            <w:r>
              <w:rPr>
                <w:rFonts w:cs="Arial"/>
                <w:b/>
                <w:color w:val="FFFFFF"/>
                <w:sz w:val="24"/>
                <w:szCs w:val="24"/>
                <w:lang w:val="en-GB"/>
              </w:rPr>
              <w:t xml:space="preserve"> </w:t>
            </w:r>
            <w:r>
              <w:rPr>
                <w:rFonts w:ascii="Sylfaen" w:hAnsi="Sylfaen" w:cs="Sylfaen"/>
                <w:b/>
                <w:color w:val="FFFFFF"/>
                <w:sz w:val="24"/>
                <w:szCs w:val="24"/>
                <w:lang w:val="en-GB"/>
              </w:rPr>
              <w:t>ვადები</w:t>
            </w:r>
          </w:p>
        </w:tc>
        <w:tc>
          <w:tcPr>
            <w:tcW w:w="1781" w:type="dxa"/>
            <w:vMerge w:val="restart"/>
            <w:shd w:val="clear" w:color="auto" w:fill="46BA8D"/>
            <w:vAlign w:val="center"/>
          </w:tcPr>
          <w:p w14:paraId="28F6FB7F" w14:textId="24941045"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პოტენციური</w:t>
            </w:r>
            <w:r>
              <w:rPr>
                <w:rFonts w:cs="Arial"/>
                <w:b/>
                <w:color w:val="FFFFFF"/>
                <w:sz w:val="24"/>
                <w:szCs w:val="24"/>
                <w:lang w:val="en-GB"/>
              </w:rPr>
              <w:t xml:space="preserve"> </w:t>
            </w:r>
            <w:r>
              <w:rPr>
                <w:rFonts w:ascii="Sylfaen" w:hAnsi="Sylfaen" w:cs="Sylfaen"/>
                <w:b/>
                <w:color w:val="FFFFFF"/>
                <w:sz w:val="24"/>
                <w:szCs w:val="24"/>
                <w:lang w:val="en-GB"/>
              </w:rPr>
              <w:t>დაფინანსების</w:t>
            </w:r>
            <w:r>
              <w:rPr>
                <w:rFonts w:cs="Arial"/>
                <w:b/>
                <w:color w:val="FFFFFF"/>
                <w:sz w:val="24"/>
                <w:szCs w:val="24"/>
                <w:lang w:val="en-GB"/>
              </w:rPr>
              <w:t xml:space="preserve"> </w:t>
            </w:r>
            <w:r>
              <w:rPr>
                <w:rFonts w:ascii="Sylfaen" w:hAnsi="Sylfaen" w:cs="Sylfaen"/>
                <w:b/>
                <w:color w:val="FFFFFF"/>
                <w:sz w:val="24"/>
                <w:szCs w:val="24"/>
                <w:lang w:val="en-GB"/>
              </w:rPr>
              <w:t>წყაროები</w:t>
            </w:r>
          </w:p>
        </w:tc>
      </w:tr>
      <w:tr w:rsidR="00F470DE" w:rsidRPr="0092718E" w14:paraId="0D4AB10F" w14:textId="77777777" w:rsidTr="00F00D82">
        <w:trPr>
          <w:cantSplit/>
          <w:trHeight w:val="891"/>
          <w:jc w:val="center"/>
        </w:trPr>
        <w:tc>
          <w:tcPr>
            <w:tcW w:w="935" w:type="dxa"/>
            <w:vMerge/>
            <w:tcBorders>
              <w:bottom w:val="single" w:sz="24" w:space="0" w:color="FFFFFF"/>
            </w:tcBorders>
            <w:shd w:val="clear" w:color="auto" w:fill="2FCACD"/>
            <w:vAlign w:val="center"/>
          </w:tcPr>
          <w:p w14:paraId="73D221BF" w14:textId="77777777" w:rsidR="00F470DE" w:rsidRPr="0092718E" w:rsidRDefault="00F470DE" w:rsidP="004E1F9B">
            <w:pPr>
              <w:spacing w:after="120"/>
              <w:jc w:val="center"/>
              <w:rPr>
                <w:color w:val="FFFFFF"/>
                <w:sz w:val="24"/>
                <w:szCs w:val="24"/>
                <w:lang w:val="en-GB" w:eastAsia="en-GB"/>
              </w:rPr>
            </w:pPr>
          </w:p>
        </w:tc>
        <w:tc>
          <w:tcPr>
            <w:tcW w:w="2970" w:type="dxa"/>
            <w:vMerge/>
            <w:shd w:val="clear" w:color="auto" w:fill="2FCACD"/>
            <w:vAlign w:val="center"/>
          </w:tcPr>
          <w:p w14:paraId="5F65800A" w14:textId="77777777" w:rsidR="00F470DE" w:rsidRPr="0092718E" w:rsidRDefault="00F470DE" w:rsidP="004E1F9B">
            <w:pPr>
              <w:spacing w:after="120"/>
              <w:jc w:val="center"/>
              <w:rPr>
                <w:color w:val="FFFFFF"/>
                <w:sz w:val="24"/>
                <w:szCs w:val="24"/>
                <w:lang w:val="en-GB" w:eastAsia="en-GB"/>
              </w:rPr>
            </w:pPr>
          </w:p>
        </w:tc>
        <w:tc>
          <w:tcPr>
            <w:tcW w:w="720" w:type="dxa"/>
            <w:vMerge/>
            <w:shd w:val="clear" w:color="auto" w:fill="2FCACD"/>
            <w:vAlign w:val="center"/>
          </w:tcPr>
          <w:p w14:paraId="53EDEFF3" w14:textId="77777777" w:rsidR="00F470DE" w:rsidRPr="0092718E" w:rsidRDefault="00F470DE" w:rsidP="004E1F9B">
            <w:pPr>
              <w:spacing w:after="120"/>
              <w:jc w:val="center"/>
              <w:rPr>
                <w:color w:val="FFFFFF"/>
                <w:sz w:val="24"/>
                <w:szCs w:val="24"/>
                <w:lang w:val="en-GB" w:eastAsia="en-GB"/>
              </w:rPr>
            </w:pPr>
          </w:p>
        </w:tc>
        <w:tc>
          <w:tcPr>
            <w:tcW w:w="2600" w:type="dxa"/>
            <w:vMerge/>
            <w:shd w:val="clear" w:color="auto" w:fill="2FCACD"/>
            <w:vAlign w:val="center"/>
          </w:tcPr>
          <w:p w14:paraId="6A1B21D4" w14:textId="77777777" w:rsidR="00F470DE" w:rsidRPr="0092718E" w:rsidRDefault="00F470DE" w:rsidP="004E1F9B">
            <w:pPr>
              <w:spacing w:after="120"/>
              <w:jc w:val="center"/>
              <w:rPr>
                <w:color w:val="FFFFFF"/>
                <w:sz w:val="24"/>
                <w:szCs w:val="24"/>
                <w:lang w:val="en-GB" w:eastAsia="en-GB"/>
              </w:rPr>
            </w:pPr>
          </w:p>
        </w:tc>
        <w:tc>
          <w:tcPr>
            <w:tcW w:w="1704" w:type="dxa"/>
            <w:vMerge/>
            <w:shd w:val="clear" w:color="auto" w:fill="2FCACD"/>
            <w:vAlign w:val="center"/>
          </w:tcPr>
          <w:p w14:paraId="2DEDB914" w14:textId="77777777" w:rsidR="00F470DE" w:rsidRPr="0092718E" w:rsidRDefault="00F470DE" w:rsidP="004E1F9B">
            <w:pPr>
              <w:spacing w:after="120"/>
              <w:jc w:val="center"/>
              <w:rPr>
                <w:rFonts w:cs="Arial"/>
                <w:b/>
                <w:color w:val="FFFFFF"/>
                <w:sz w:val="24"/>
                <w:szCs w:val="24"/>
                <w:lang w:val="en-GB"/>
              </w:rPr>
            </w:pPr>
          </w:p>
        </w:tc>
        <w:tc>
          <w:tcPr>
            <w:tcW w:w="402" w:type="dxa"/>
            <w:tcBorders>
              <w:bottom w:val="single" w:sz="24" w:space="0" w:color="FFFFFF"/>
            </w:tcBorders>
            <w:shd w:val="clear" w:color="auto" w:fill="46BA8D"/>
            <w:textDirection w:val="tbRl"/>
            <w:vAlign w:val="center"/>
          </w:tcPr>
          <w:p w14:paraId="13E1FFCC"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2018</w:t>
            </w:r>
          </w:p>
        </w:tc>
        <w:tc>
          <w:tcPr>
            <w:tcW w:w="402" w:type="dxa"/>
            <w:tcBorders>
              <w:bottom w:val="single" w:sz="24" w:space="0" w:color="FFFFFF"/>
            </w:tcBorders>
            <w:shd w:val="clear" w:color="auto" w:fill="46BA8D"/>
            <w:textDirection w:val="tbRl"/>
            <w:vAlign w:val="center"/>
          </w:tcPr>
          <w:p w14:paraId="601EEC2E"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2019</w:t>
            </w:r>
          </w:p>
        </w:tc>
        <w:tc>
          <w:tcPr>
            <w:tcW w:w="375" w:type="dxa"/>
            <w:tcBorders>
              <w:bottom w:val="single" w:sz="24" w:space="0" w:color="FFFFFF"/>
            </w:tcBorders>
            <w:shd w:val="clear" w:color="auto" w:fill="46BA8D"/>
            <w:textDirection w:val="tbRl"/>
            <w:vAlign w:val="center"/>
          </w:tcPr>
          <w:p w14:paraId="1D578DF5"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2020</w:t>
            </w:r>
          </w:p>
        </w:tc>
        <w:tc>
          <w:tcPr>
            <w:tcW w:w="430" w:type="dxa"/>
            <w:tcBorders>
              <w:bottom w:val="single" w:sz="24" w:space="0" w:color="FFFFFF"/>
            </w:tcBorders>
            <w:shd w:val="clear" w:color="auto" w:fill="46BA8D"/>
            <w:textDirection w:val="tbRl"/>
            <w:vAlign w:val="center"/>
          </w:tcPr>
          <w:p w14:paraId="42EDC366"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2021</w:t>
            </w:r>
          </w:p>
        </w:tc>
        <w:tc>
          <w:tcPr>
            <w:tcW w:w="402" w:type="dxa"/>
            <w:tcBorders>
              <w:bottom w:val="single" w:sz="24" w:space="0" w:color="FFFFFF"/>
            </w:tcBorders>
            <w:shd w:val="clear" w:color="auto" w:fill="46BA8D"/>
            <w:textDirection w:val="tbRl"/>
            <w:vAlign w:val="center"/>
          </w:tcPr>
          <w:p w14:paraId="366E0043"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2022</w:t>
            </w:r>
          </w:p>
        </w:tc>
        <w:tc>
          <w:tcPr>
            <w:tcW w:w="403" w:type="dxa"/>
            <w:shd w:val="clear" w:color="auto" w:fill="46BA8D"/>
            <w:textDirection w:val="tbRl"/>
            <w:vAlign w:val="center"/>
          </w:tcPr>
          <w:p w14:paraId="350CECDF"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2023+</w:t>
            </w:r>
          </w:p>
        </w:tc>
        <w:tc>
          <w:tcPr>
            <w:tcW w:w="1781" w:type="dxa"/>
            <w:vMerge/>
            <w:shd w:val="clear" w:color="auto" w:fill="2FCACD"/>
            <w:vAlign w:val="center"/>
          </w:tcPr>
          <w:p w14:paraId="2A2FF805" w14:textId="77777777" w:rsidR="00F470DE" w:rsidRPr="0092718E" w:rsidRDefault="00F470DE" w:rsidP="004E1F9B">
            <w:pPr>
              <w:spacing w:after="120"/>
              <w:jc w:val="center"/>
              <w:rPr>
                <w:rFonts w:cs="Arial"/>
                <w:b/>
                <w:color w:val="FFFFFF"/>
                <w:sz w:val="24"/>
                <w:szCs w:val="24"/>
                <w:lang w:val="en-GB"/>
              </w:rPr>
            </w:pPr>
          </w:p>
        </w:tc>
      </w:tr>
      <w:tr w:rsidR="00F470DE" w:rsidRPr="0092718E" w14:paraId="280C7FDF" w14:textId="77777777" w:rsidTr="00F00D82">
        <w:trPr>
          <w:jc w:val="center"/>
        </w:trPr>
        <w:tc>
          <w:tcPr>
            <w:tcW w:w="935" w:type="dxa"/>
            <w:shd w:val="clear" w:color="auto" w:fill="46BA8D"/>
            <w:vAlign w:val="center"/>
          </w:tcPr>
          <w:p w14:paraId="05774CBE" w14:textId="77777777" w:rsidR="00F470DE" w:rsidRPr="0092718E" w:rsidRDefault="00F470DE" w:rsidP="004E1F9B">
            <w:pPr>
              <w:spacing w:after="120"/>
              <w:jc w:val="center"/>
              <w:rPr>
                <w:rFonts w:cs="Arial"/>
                <w:lang w:val="en-GB"/>
              </w:rPr>
            </w:pPr>
            <w:r w:rsidRPr="0092718E">
              <w:rPr>
                <w:rFonts w:cs="Arial"/>
                <w:b/>
                <w:color w:val="FFFFFF"/>
                <w:lang w:val="en-GB"/>
              </w:rPr>
              <w:t>I1</w:t>
            </w:r>
          </w:p>
        </w:tc>
        <w:tc>
          <w:tcPr>
            <w:tcW w:w="2970" w:type="dxa"/>
            <w:shd w:val="clear" w:color="auto" w:fill="DAEEF3"/>
            <w:vAlign w:val="center"/>
          </w:tcPr>
          <w:p w14:paraId="4CC7C2A8" w14:textId="61D8C388" w:rsidR="00F470DE" w:rsidRPr="0092718E" w:rsidRDefault="00F470DE" w:rsidP="004E1F9B">
            <w:pPr>
              <w:spacing w:after="120"/>
              <w:jc w:val="center"/>
              <w:rPr>
                <w:rFonts w:cs="Arial"/>
                <w:lang w:val="en-GB"/>
              </w:rPr>
            </w:pPr>
            <w:r>
              <w:rPr>
                <w:rFonts w:ascii="Sylfaen" w:hAnsi="Sylfaen" w:cs="Sylfaen"/>
                <w:lang w:val="en-GB"/>
              </w:rPr>
              <w:t>გარემოსდაცვითი</w:t>
            </w:r>
            <w:r>
              <w:rPr>
                <w:rFonts w:cs="Arial"/>
                <w:lang w:val="en-GB"/>
              </w:rPr>
              <w:t xml:space="preserve"> </w:t>
            </w:r>
            <w:r>
              <w:rPr>
                <w:rFonts w:ascii="Sylfaen" w:hAnsi="Sylfaen" w:cs="Sylfaen"/>
                <w:lang w:val="en-GB"/>
              </w:rPr>
              <w:t>მხარდაჭერის</w:t>
            </w:r>
            <w:r>
              <w:rPr>
                <w:rFonts w:cs="Arial"/>
                <w:lang w:val="en-GB"/>
              </w:rPr>
              <w:t xml:space="preserve"> </w:t>
            </w:r>
            <w:r>
              <w:rPr>
                <w:rFonts w:ascii="Sylfaen" w:hAnsi="Sylfaen" w:cs="Sylfaen"/>
                <w:lang w:val="en-GB"/>
              </w:rPr>
              <w:t>პროგრამები</w:t>
            </w:r>
            <w:r>
              <w:rPr>
                <w:rFonts w:cs="Arial"/>
                <w:lang w:val="en-GB"/>
              </w:rPr>
              <w:t xml:space="preserve"> </w:t>
            </w:r>
            <w:r>
              <w:rPr>
                <w:rFonts w:ascii="Sylfaen" w:hAnsi="Sylfaen" w:cs="Sylfaen"/>
                <w:lang w:val="en-GB"/>
              </w:rPr>
              <w:t>ბიზნეს</w:t>
            </w:r>
            <w:r>
              <w:rPr>
                <w:rFonts w:cs="Arial"/>
                <w:lang w:val="en-GB"/>
              </w:rPr>
              <w:t xml:space="preserve"> </w:t>
            </w:r>
            <w:r>
              <w:rPr>
                <w:rFonts w:ascii="Sylfaen" w:hAnsi="Sylfaen" w:cs="Sylfaen"/>
                <w:lang w:val="en-GB"/>
              </w:rPr>
              <w:t>სექტორისთვის</w:t>
            </w:r>
            <w:r>
              <w:rPr>
                <w:rFonts w:cs="Arial"/>
                <w:lang w:val="en-GB"/>
              </w:rPr>
              <w:t xml:space="preserve">  </w:t>
            </w:r>
          </w:p>
        </w:tc>
        <w:tc>
          <w:tcPr>
            <w:tcW w:w="720" w:type="dxa"/>
            <w:shd w:val="clear" w:color="auto" w:fill="46BA8D"/>
            <w:vAlign w:val="center"/>
          </w:tcPr>
          <w:p w14:paraId="26837243"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2600" w:type="dxa"/>
            <w:shd w:val="clear" w:color="auto" w:fill="DAEEF3"/>
            <w:vAlign w:val="center"/>
          </w:tcPr>
          <w:p w14:paraId="286B10B3" w14:textId="1CE2CE7F" w:rsidR="00F470DE" w:rsidRPr="0092718E" w:rsidRDefault="00F470DE" w:rsidP="005D25CA">
            <w:pPr>
              <w:spacing w:before="0"/>
              <w:jc w:val="left"/>
              <w:rPr>
                <w:rFonts w:cs="Arial"/>
                <w:lang w:val="en-GB"/>
              </w:rPr>
            </w:pPr>
            <w:r w:rsidRPr="0092718E">
              <w:rPr>
                <w:rFonts w:cs="Arial"/>
                <w:lang w:val="en-GB"/>
              </w:rPr>
              <w:t>500</w:t>
            </w:r>
            <w:r>
              <w:rPr>
                <w:rFonts w:ascii="Sylfaen" w:hAnsi="Sylfaen" w:cs="Arial"/>
                <w:lang w:val="ka-GE"/>
              </w:rPr>
              <w:t>ბ</w:t>
            </w:r>
            <w:r w:rsidR="00F00D82">
              <w:rPr>
                <w:rFonts w:ascii="Sylfaen" w:hAnsi="Sylfaen" w:cs="Arial"/>
                <w:lang w:val="ka-GE"/>
              </w:rPr>
              <w:t>იზნეს მხარდაჭერის პროგრამა შემუშ</w:t>
            </w:r>
            <w:r>
              <w:rPr>
                <w:rFonts w:ascii="Sylfaen" w:hAnsi="Sylfaen" w:cs="Arial"/>
                <w:lang w:val="ka-GE"/>
              </w:rPr>
              <w:t>ავებულია. ბიზნესი აკეთებს გარემოსდაცვითი ანგარიშების წარდგენას ყოველწლიურად. ბიზნეს სექტორიდან წარმოქმნილი ნარჩენების მონიტორინგი ხდება</w:t>
            </w:r>
          </w:p>
        </w:tc>
        <w:tc>
          <w:tcPr>
            <w:tcW w:w="1704" w:type="dxa"/>
            <w:shd w:val="clear" w:color="auto" w:fill="DAEEF3"/>
            <w:vAlign w:val="center"/>
          </w:tcPr>
          <w:p w14:paraId="2E6C6FE8" w14:textId="589D9C0E" w:rsidR="00F470DE" w:rsidRPr="0092718E" w:rsidRDefault="00F470DE" w:rsidP="00D26670">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მრეწველობა</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ბიზნესი</w:t>
            </w:r>
          </w:p>
        </w:tc>
        <w:tc>
          <w:tcPr>
            <w:tcW w:w="402" w:type="dxa"/>
            <w:tcBorders>
              <w:bottom w:val="single" w:sz="24" w:space="0" w:color="FFFFFF"/>
            </w:tcBorders>
            <w:shd w:val="clear" w:color="auto" w:fill="008F61"/>
            <w:vAlign w:val="center"/>
          </w:tcPr>
          <w:p w14:paraId="110DD8B2"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008F61"/>
            <w:vAlign w:val="center"/>
          </w:tcPr>
          <w:p w14:paraId="5B3EEE18" w14:textId="77777777" w:rsidR="00F470DE" w:rsidRPr="0092718E" w:rsidRDefault="00F470DE" w:rsidP="004E1F9B">
            <w:pPr>
              <w:spacing w:after="120"/>
              <w:jc w:val="center"/>
              <w:rPr>
                <w:rFonts w:cs="Arial"/>
                <w:b/>
                <w:lang w:val="en-GB"/>
              </w:rPr>
            </w:pPr>
          </w:p>
        </w:tc>
        <w:tc>
          <w:tcPr>
            <w:tcW w:w="375" w:type="dxa"/>
            <w:tcBorders>
              <w:bottom w:val="single" w:sz="24" w:space="0" w:color="FFFFFF"/>
            </w:tcBorders>
            <w:shd w:val="clear" w:color="auto" w:fill="008F61"/>
            <w:vAlign w:val="center"/>
          </w:tcPr>
          <w:p w14:paraId="1840E8DC" w14:textId="77777777" w:rsidR="00F470DE" w:rsidRPr="0092718E" w:rsidRDefault="00F470DE" w:rsidP="004E1F9B">
            <w:pPr>
              <w:spacing w:after="120"/>
              <w:jc w:val="center"/>
              <w:rPr>
                <w:rFonts w:cs="Arial"/>
                <w:b/>
                <w:lang w:val="en-GB"/>
              </w:rPr>
            </w:pPr>
          </w:p>
        </w:tc>
        <w:tc>
          <w:tcPr>
            <w:tcW w:w="430" w:type="dxa"/>
            <w:tcBorders>
              <w:bottom w:val="single" w:sz="24" w:space="0" w:color="FFFFFF"/>
            </w:tcBorders>
            <w:shd w:val="clear" w:color="auto" w:fill="368B69"/>
            <w:vAlign w:val="center"/>
          </w:tcPr>
          <w:p w14:paraId="0D32071B"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53475FB7"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DAEEF3"/>
            <w:vAlign w:val="center"/>
          </w:tcPr>
          <w:p w14:paraId="742FBF34"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79BECEB2" w14:textId="3A155FC3" w:rsidR="00F470DE" w:rsidRPr="0092718E" w:rsidRDefault="00F470DE" w:rsidP="004E1F9B">
            <w:pPr>
              <w:spacing w:after="120"/>
              <w:jc w:val="center"/>
              <w:rPr>
                <w:rFonts w:cs="Arial"/>
                <w:lang w:val="en-GB"/>
              </w:rPr>
            </w:pPr>
            <w:r>
              <w:rPr>
                <w:rFonts w:ascii="Sylfaen" w:hAnsi="Sylfaen" w:cs="Sylfaen"/>
                <w:szCs w:val="24"/>
                <w:lang w:val="en-GB"/>
              </w:rPr>
              <w:t>ეროვნული</w:t>
            </w:r>
            <w:r>
              <w:rPr>
                <w:szCs w:val="24"/>
                <w:lang w:val="en-GB"/>
              </w:rPr>
              <w:t xml:space="preserve"> </w:t>
            </w:r>
            <w:r>
              <w:rPr>
                <w:rFonts w:ascii="Sylfaen" w:hAnsi="Sylfaen" w:cs="Sylfaen"/>
                <w:szCs w:val="24"/>
                <w:lang w:val="en-GB"/>
              </w:rPr>
              <w:t>მთავრობა</w:t>
            </w:r>
            <w:r>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r w:rsidR="00F470DE" w:rsidRPr="0092718E" w14:paraId="2CD7797B" w14:textId="77777777" w:rsidTr="00F00D82">
        <w:trPr>
          <w:jc w:val="center"/>
        </w:trPr>
        <w:tc>
          <w:tcPr>
            <w:tcW w:w="935" w:type="dxa"/>
            <w:shd w:val="clear" w:color="auto" w:fill="46BA8D"/>
            <w:vAlign w:val="center"/>
          </w:tcPr>
          <w:p w14:paraId="02925593" w14:textId="77777777" w:rsidR="00F470DE" w:rsidRPr="0092718E" w:rsidRDefault="00F470DE" w:rsidP="004E1F9B">
            <w:pPr>
              <w:spacing w:after="120"/>
              <w:jc w:val="center"/>
              <w:rPr>
                <w:rFonts w:cs="Arial"/>
                <w:lang w:val="en-GB"/>
              </w:rPr>
            </w:pPr>
            <w:r w:rsidRPr="0092718E">
              <w:rPr>
                <w:rFonts w:cs="Arial"/>
                <w:b/>
                <w:color w:val="FFFFFF"/>
                <w:lang w:val="en-GB"/>
              </w:rPr>
              <w:t>I2</w:t>
            </w:r>
          </w:p>
        </w:tc>
        <w:tc>
          <w:tcPr>
            <w:tcW w:w="2970" w:type="dxa"/>
            <w:shd w:val="clear" w:color="auto" w:fill="DAEEF3"/>
            <w:vAlign w:val="center"/>
          </w:tcPr>
          <w:p w14:paraId="42E9876C" w14:textId="03C93B25" w:rsidR="00F470DE" w:rsidRPr="0092718E" w:rsidRDefault="00F470DE" w:rsidP="004E1F9B">
            <w:pPr>
              <w:spacing w:after="120"/>
              <w:jc w:val="center"/>
              <w:rPr>
                <w:rFonts w:ascii="Cambria" w:hAnsi="Cambria" w:cs="Arial"/>
                <w:b/>
                <w:lang w:val="en-GB"/>
              </w:rPr>
            </w:pPr>
            <w:r>
              <w:rPr>
                <w:rFonts w:ascii="Sylfaen" w:hAnsi="Sylfaen" w:cs="Sylfaen"/>
                <w:lang w:val="en-GB"/>
              </w:rPr>
              <w:t>გარემოსდაცვითი</w:t>
            </w:r>
            <w:r>
              <w:rPr>
                <w:rFonts w:cs="Arial"/>
                <w:lang w:val="en-GB"/>
              </w:rPr>
              <w:t xml:space="preserve"> </w:t>
            </w:r>
            <w:r>
              <w:rPr>
                <w:rFonts w:ascii="Sylfaen" w:hAnsi="Sylfaen" w:cs="Sylfaen"/>
                <w:lang w:val="en-GB"/>
              </w:rPr>
              <w:t>აკრედიტაციის</w:t>
            </w:r>
            <w:r>
              <w:rPr>
                <w:rFonts w:cs="Arial"/>
                <w:lang w:val="en-GB"/>
              </w:rPr>
              <w:t xml:space="preserve"> </w:t>
            </w:r>
            <w:r>
              <w:rPr>
                <w:rFonts w:ascii="Sylfaen" w:hAnsi="Sylfaen" w:cs="Sylfaen"/>
                <w:lang w:val="en-GB"/>
              </w:rPr>
              <w:t>მხარდაჭერის</w:t>
            </w:r>
            <w:r>
              <w:rPr>
                <w:rFonts w:cs="Arial"/>
                <w:lang w:val="en-GB"/>
              </w:rPr>
              <w:t xml:space="preserve"> </w:t>
            </w:r>
            <w:r>
              <w:rPr>
                <w:rFonts w:ascii="Sylfaen" w:hAnsi="Sylfaen" w:cs="Sylfaen"/>
                <w:lang w:val="en-GB"/>
              </w:rPr>
              <w:t>პროგრამა</w:t>
            </w:r>
          </w:p>
        </w:tc>
        <w:tc>
          <w:tcPr>
            <w:tcW w:w="720" w:type="dxa"/>
            <w:shd w:val="clear" w:color="auto" w:fill="46BA8D"/>
            <w:vAlign w:val="center"/>
          </w:tcPr>
          <w:p w14:paraId="13FD1BB9"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SO2</w:t>
            </w:r>
          </w:p>
        </w:tc>
        <w:tc>
          <w:tcPr>
            <w:tcW w:w="2600" w:type="dxa"/>
            <w:shd w:val="clear" w:color="auto" w:fill="DAEEF3"/>
            <w:vAlign w:val="center"/>
          </w:tcPr>
          <w:p w14:paraId="701D3862" w14:textId="4418A16C" w:rsidR="00F470DE" w:rsidRPr="005D25CA" w:rsidRDefault="00F470DE" w:rsidP="005D25CA">
            <w:pPr>
              <w:spacing w:after="120"/>
              <w:jc w:val="left"/>
              <w:rPr>
                <w:rFonts w:ascii="Sylfaen" w:hAnsi="Sylfaen" w:cs="Arial"/>
                <w:lang w:val="ka-GE"/>
              </w:rPr>
            </w:pPr>
            <w:r>
              <w:rPr>
                <w:rFonts w:ascii="Sylfaen" w:hAnsi="Sylfaen" w:cs="Sylfaen"/>
                <w:lang w:val="en-GB"/>
              </w:rPr>
              <w:t>გარემოსდაცვითი</w:t>
            </w:r>
            <w:r>
              <w:rPr>
                <w:rFonts w:cs="Arial"/>
                <w:lang w:val="en-GB"/>
              </w:rPr>
              <w:t xml:space="preserve"> </w:t>
            </w:r>
            <w:r>
              <w:rPr>
                <w:rFonts w:ascii="Sylfaen" w:hAnsi="Sylfaen" w:cs="Sylfaen"/>
                <w:lang w:val="en-GB"/>
              </w:rPr>
              <w:t>აკრედიტაცი</w:t>
            </w:r>
            <w:r>
              <w:rPr>
                <w:rFonts w:ascii="Sylfaen" w:hAnsi="Sylfaen" w:cs="Sylfaen"/>
                <w:lang w:val="ka-GE"/>
              </w:rPr>
              <w:t xml:space="preserve">ა მიიღო </w:t>
            </w:r>
            <w:r w:rsidRPr="0092718E">
              <w:rPr>
                <w:rFonts w:cs="Arial"/>
                <w:lang w:val="en-GB"/>
              </w:rPr>
              <w:t>100</w:t>
            </w:r>
            <w:r w:rsidR="00F00D82">
              <w:rPr>
                <w:rFonts w:ascii="Sylfaen" w:hAnsi="Sylfaen" w:cs="Arial"/>
                <w:lang w:val="ka-GE"/>
              </w:rPr>
              <w:t xml:space="preserve"> </w:t>
            </w:r>
            <w:r>
              <w:rPr>
                <w:rFonts w:ascii="Sylfaen" w:hAnsi="Sylfaen" w:cs="Arial"/>
                <w:lang w:val="ka-GE"/>
              </w:rPr>
              <w:t>ბიზნესმა (</w:t>
            </w:r>
            <w:r w:rsidRPr="0092718E">
              <w:rPr>
                <w:rFonts w:cs="Arial"/>
                <w:lang w:val="en-GB"/>
              </w:rPr>
              <w:t>ISO 14001 or EMAS</w:t>
            </w:r>
            <w:r>
              <w:rPr>
                <w:rFonts w:ascii="Sylfaen" w:hAnsi="Sylfaen" w:cs="Arial"/>
                <w:lang w:val="ka-GE"/>
              </w:rPr>
              <w:t>)</w:t>
            </w:r>
          </w:p>
        </w:tc>
        <w:tc>
          <w:tcPr>
            <w:tcW w:w="1704" w:type="dxa"/>
            <w:shd w:val="clear" w:color="auto" w:fill="DAEEF3"/>
          </w:tcPr>
          <w:p w14:paraId="2C08FFF0" w14:textId="09CC1114" w:rsidR="00F470DE" w:rsidRPr="0092718E" w:rsidRDefault="00F470DE" w:rsidP="00F00D82">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მრეწველობა</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ბიზნესი</w:t>
            </w:r>
          </w:p>
        </w:tc>
        <w:tc>
          <w:tcPr>
            <w:tcW w:w="402" w:type="dxa"/>
            <w:tcBorders>
              <w:bottom w:val="single" w:sz="24" w:space="0" w:color="FFFFFF"/>
            </w:tcBorders>
            <w:shd w:val="clear" w:color="auto" w:fill="DAEEF3"/>
            <w:vAlign w:val="center"/>
          </w:tcPr>
          <w:p w14:paraId="704F693C"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008F61"/>
            <w:vAlign w:val="center"/>
          </w:tcPr>
          <w:p w14:paraId="318514D7" w14:textId="77777777" w:rsidR="00F470DE" w:rsidRPr="0092718E" w:rsidRDefault="00F470DE" w:rsidP="004E1F9B">
            <w:pPr>
              <w:spacing w:after="120"/>
              <w:jc w:val="center"/>
              <w:rPr>
                <w:rFonts w:cs="Arial"/>
                <w:b/>
                <w:lang w:val="en-GB"/>
              </w:rPr>
            </w:pPr>
          </w:p>
        </w:tc>
        <w:tc>
          <w:tcPr>
            <w:tcW w:w="375" w:type="dxa"/>
            <w:tcBorders>
              <w:bottom w:val="single" w:sz="24" w:space="0" w:color="FFFFFF"/>
            </w:tcBorders>
            <w:shd w:val="clear" w:color="auto" w:fill="008F61"/>
            <w:vAlign w:val="center"/>
          </w:tcPr>
          <w:p w14:paraId="597D4143" w14:textId="77777777" w:rsidR="00F470DE" w:rsidRPr="0092718E" w:rsidRDefault="00F470DE" w:rsidP="004E1F9B">
            <w:pPr>
              <w:spacing w:after="120"/>
              <w:jc w:val="center"/>
              <w:rPr>
                <w:rFonts w:cs="Arial"/>
                <w:b/>
                <w:lang w:val="en-GB"/>
              </w:rPr>
            </w:pPr>
          </w:p>
        </w:tc>
        <w:tc>
          <w:tcPr>
            <w:tcW w:w="430" w:type="dxa"/>
            <w:tcBorders>
              <w:bottom w:val="single" w:sz="24" w:space="0" w:color="FFFFFF"/>
            </w:tcBorders>
            <w:shd w:val="clear" w:color="auto" w:fill="368B69"/>
            <w:vAlign w:val="center"/>
          </w:tcPr>
          <w:p w14:paraId="353D9A48"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17548810" w14:textId="77777777" w:rsidR="00F470DE" w:rsidRPr="0092718E" w:rsidRDefault="00F470DE" w:rsidP="004E1F9B">
            <w:pPr>
              <w:spacing w:after="120"/>
              <w:jc w:val="center"/>
              <w:rPr>
                <w:rFonts w:cs="Arial"/>
                <w:b/>
                <w:lang w:val="en-GB"/>
              </w:rPr>
            </w:pPr>
          </w:p>
        </w:tc>
        <w:tc>
          <w:tcPr>
            <w:tcW w:w="403" w:type="dxa"/>
            <w:shd w:val="clear" w:color="auto" w:fill="DAEEF3"/>
            <w:vAlign w:val="center"/>
          </w:tcPr>
          <w:p w14:paraId="20F4815E"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0B3FE240" w14:textId="7AA44A47" w:rsidR="00F470DE" w:rsidRPr="0092718E" w:rsidRDefault="00F470DE" w:rsidP="004E1F9B">
            <w:pPr>
              <w:spacing w:after="120"/>
              <w:jc w:val="center"/>
              <w:rPr>
                <w:rFonts w:cs="Arial"/>
                <w:b/>
                <w:lang w:val="en-GB"/>
              </w:rPr>
            </w:pPr>
            <w:r>
              <w:rPr>
                <w:rFonts w:ascii="Sylfaen" w:hAnsi="Sylfaen" w:cs="Sylfaen"/>
                <w:szCs w:val="24"/>
                <w:lang w:val="en-GB"/>
              </w:rPr>
              <w:t>ეროვნული</w:t>
            </w:r>
            <w:r>
              <w:rPr>
                <w:szCs w:val="24"/>
                <w:lang w:val="en-GB"/>
              </w:rPr>
              <w:t xml:space="preserve"> </w:t>
            </w:r>
            <w:r>
              <w:rPr>
                <w:rFonts w:ascii="Sylfaen" w:hAnsi="Sylfaen" w:cs="Sylfaen"/>
                <w:szCs w:val="24"/>
                <w:lang w:val="en-GB"/>
              </w:rPr>
              <w:t>მთავრობა</w:t>
            </w:r>
            <w:r>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r w:rsidR="00F470DE" w:rsidRPr="0092718E" w14:paraId="15CEAFA5" w14:textId="77777777" w:rsidTr="00F00D82">
        <w:trPr>
          <w:jc w:val="center"/>
        </w:trPr>
        <w:tc>
          <w:tcPr>
            <w:tcW w:w="935" w:type="dxa"/>
            <w:shd w:val="clear" w:color="auto" w:fill="46BA8D"/>
            <w:vAlign w:val="center"/>
          </w:tcPr>
          <w:p w14:paraId="615C416B" w14:textId="77777777" w:rsidR="00F470DE" w:rsidRPr="0092718E" w:rsidRDefault="00F470DE" w:rsidP="004E1F9B">
            <w:pPr>
              <w:spacing w:after="120"/>
              <w:jc w:val="center"/>
              <w:rPr>
                <w:rFonts w:cs="Arial"/>
                <w:lang w:val="en-GB"/>
              </w:rPr>
            </w:pPr>
            <w:r w:rsidRPr="0092718E">
              <w:rPr>
                <w:rFonts w:cs="Arial"/>
                <w:b/>
                <w:color w:val="FFFFFF"/>
                <w:lang w:val="en-GB"/>
              </w:rPr>
              <w:t>I3</w:t>
            </w:r>
          </w:p>
        </w:tc>
        <w:tc>
          <w:tcPr>
            <w:tcW w:w="2970" w:type="dxa"/>
            <w:shd w:val="clear" w:color="auto" w:fill="DAEEF3"/>
            <w:vAlign w:val="center"/>
          </w:tcPr>
          <w:p w14:paraId="2B4688A1" w14:textId="0D2607E1" w:rsidR="00F470DE" w:rsidRPr="0092718E" w:rsidRDefault="00F470DE" w:rsidP="004E1F9B">
            <w:pPr>
              <w:spacing w:after="120"/>
              <w:jc w:val="center"/>
              <w:rPr>
                <w:rFonts w:ascii="Cambria" w:hAnsi="Cambria" w:cs="Arial"/>
                <w:b/>
                <w:lang w:val="en-GB"/>
              </w:rPr>
            </w:pPr>
            <w:r>
              <w:rPr>
                <w:rFonts w:ascii="Sylfaen" w:hAnsi="Sylfaen" w:cs="Sylfaen"/>
                <w:lang w:val="en-GB"/>
              </w:rPr>
              <w:t>ბაზრის</w:t>
            </w:r>
            <w:r>
              <w:rPr>
                <w:rFonts w:cs="Arial"/>
                <w:lang w:val="en-GB"/>
              </w:rPr>
              <w:t xml:space="preserve"> </w:t>
            </w:r>
            <w:r>
              <w:rPr>
                <w:rFonts w:ascii="Sylfaen" w:hAnsi="Sylfaen" w:cs="Sylfaen"/>
                <w:lang w:val="en-GB"/>
              </w:rPr>
              <w:t>მხარდაჭერის</w:t>
            </w:r>
            <w:r>
              <w:rPr>
                <w:rFonts w:cs="Arial"/>
                <w:lang w:val="en-GB"/>
              </w:rPr>
              <w:t xml:space="preserve"> </w:t>
            </w:r>
            <w:r>
              <w:rPr>
                <w:rFonts w:ascii="Sylfaen" w:hAnsi="Sylfaen" w:cs="Sylfaen"/>
                <w:lang w:val="en-GB"/>
              </w:rPr>
              <w:t>პროგრამა</w:t>
            </w:r>
            <w:r>
              <w:rPr>
                <w:rFonts w:cs="Arial"/>
                <w:lang w:val="en-GB"/>
              </w:rPr>
              <w:t xml:space="preserve"> </w:t>
            </w:r>
            <w:r>
              <w:rPr>
                <w:rFonts w:ascii="Sylfaen" w:hAnsi="Sylfaen" w:cs="Sylfaen"/>
                <w:lang w:val="en-GB"/>
              </w:rPr>
              <w:t>გარემოსდაცვითი</w:t>
            </w:r>
            <w:r>
              <w:rPr>
                <w:rFonts w:cs="Arial"/>
                <w:lang w:val="en-GB"/>
              </w:rPr>
              <w:t xml:space="preserve"> </w:t>
            </w:r>
            <w:r>
              <w:rPr>
                <w:rFonts w:ascii="Sylfaen" w:hAnsi="Sylfaen" w:cs="Sylfaen"/>
                <w:lang w:val="en-GB"/>
              </w:rPr>
              <w:t>სერვისების</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პროდუქციის</w:t>
            </w:r>
            <w:r>
              <w:rPr>
                <w:rFonts w:cs="Arial"/>
                <w:lang w:val="en-GB"/>
              </w:rPr>
              <w:t xml:space="preserve"> </w:t>
            </w:r>
            <w:r>
              <w:rPr>
                <w:rFonts w:ascii="Sylfaen" w:hAnsi="Sylfaen" w:cs="Sylfaen"/>
                <w:lang w:val="en-GB"/>
              </w:rPr>
              <w:t>ხელმისაწვდომად</w:t>
            </w:r>
          </w:p>
        </w:tc>
        <w:tc>
          <w:tcPr>
            <w:tcW w:w="720" w:type="dxa"/>
            <w:shd w:val="clear" w:color="auto" w:fill="46BA8D"/>
            <w:vAlign w:val="center"/>
          </w:tcPr>
          <w:p w14:paraId="4BF44B66"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SO3</w:t>
            </w:r>
          </w:p>
        </w:tc>
        <w:tc>
          <w:tcPr>
            <w:tcW w:w="2600" w:type="dxa"/>
            <w:shd w:val="clear" w:color="auto" w:fill="DAEEF3"/>
            <w:vAlign w:val="center"/>
          </w:tcPr>
          <w:p w14:paraId="75FD69C2" w14:textId="787FA877" w:rsidR="00F470DE" w:rsidRPr="005D25CA" w:rsidRDefault="00F470DE" w:rsidP="004E1F9B">
            <w:pPr>
              <w:spacing w:after="120"/>
              <w:jc w:val="left"/>
              <w:rPr>
                <w:rFonts w:ascii="Sylfaen" w:hAnsi="Sylfaen" w:cs="Arial"/>
                <w:lang w:val="ka-GE"/>
              </w:rPr>
            </w:pPr>
            <w:r>
              <w:rPr>
                <w:rFonts w:ascii="Sylfaen" w:hAnsi="Sylfaen" w:cs="Arial"/>
                <w:lang w:val="ka-GE"/>
              </w:rPr>
              <w:t xml:space="preserve">მიმდინარეობს </w:t>
            </w:r>
            <w:r>
              <w:rPr>
                <w:rFonts w:ascii="Sylfaen" w:hAnsi="Sylfaen" w:cs="Sylfaen"/>
                <w:lang w:val="en-GB"/>
              </w:rPr>
              <w:t>ბაზრის</w:t>
            </w:r>
            <w:r>
              <w:rPr>
                <w:rFonts w:cs="Arial"/>
                <w:lang w:val="en-GB"/>
              </w:rPr>
              <w:t xml:space="preserve"> </w:t>
            </w:r>
            <w:r>
              <w:rPr>
                <w:rFonts w:ascii="Sylfaen" w:hAnsi="Sylfaen" w:cs="Sylfaen"/>
                <w:lang w:val="en-GB"/>
              </w:rPr>
              <w:t>მხარდაჭერის</w:t>
            </w:r>
            <w:r>
              <w:rPr>
                <w:rFonts w:cs="Arial"/>
                <w:lang w:val="en-GB"/>
              </w:rPr>
              <w:t xml:space="preserve"> </w:t>
            </w:r>
            <w:r>
              <w:rPr>
                <w:rFonts w:ascii="Sylfaen" w:hAnsi="Sylfaen" w:cs="Sylfaen"/>
                <w:lang w:val="en-GB"/>
              </w:rPr>
              <w:t>პროგრამა</w:t>
            </w:r>
            <w:r>
              <w:rPr>
                <w:rFonts w:cs="Arial"/>
                <w:lang w:val="en-GB"/>
              </w:rPr>
              <w:t xml:space="preserve"> </w:t>
            </w:r>
            <w:r>
              <w:rPr>
                <w:rFonts w:ascii="Sylfaen" w:hAnsi="Sylfaen" w:cs="Sylfaen"/>
                <w:lang w:val="en-GB"/>
              </w:rPr>
              <w:t>გარემოსდაცვითი</w:t>
            </w:r>
            <w:r>
              <w:rPr>
                <w:rFonts w:cs="Arial"/>
                <w:lang w:val="en-GB"/>
              </w:rPr>
              <w:t xml:space="preserve"> </w:t>
            </w:r>
            <w:r>
              <w:rPr>
                <w:rFonts w:ascii="Sylfaen" w:hAnsi="Sylfaen" w:cs="Sylfaen"/>
                <w:lang w:val="en-GB"/>
              </w:rPr>
              <w:t>სერვისების</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პროდუქციის</w:t>
            </w:r>
            <w:r>
              <w:rPr>
                <w:rFonts w:cs="Arial"/>
                <w:lang w:val="en-GB"/>
              </w:rPr>
              <w:t xml:space="preserve"> </w:t>
            </w:r>
            <w:r>
              <w:rPr>
                <w:rFonts w:ascii="Sylfaen" w:hAnsi="Sylfaen" w:cs="Sylfaen"/>
                <w:lang w:val="en-GB"/>
              </w:rPr>
              <w:t>ხელმისაწვდომად</w:t>
            </w:r>
          </w:p>
        </w:tc>
        <w:tc>
          <w:tcPr>
            <w:tcW w:w="1704" w:type="dxa"/>
            <w:shd w:val="clear" w:color="auto" w:fill="DAEEF3"/>
          </w:tcPr>
          <w:p w14:paraId="15CF3249" w14:textId="5F1E29B5"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 </w:t>
            </w:r>
            <w:r>
              <w:rPr>
                <w:rFonts w:ascii="Sylfaen" w:hAnsi="Sylfaen" w:cs="Sylfaen"/>
                <w:szCs w:val="24"/>
                <w:lang w:val="en-GB"/>
              </w:rPr>
              <w:t>ტრანსპორტის</w:t>
            </w:r>
            <w:r>
              <w:rPr>
                <w:szCs w:val="24"/>
                <w:lang w:val="en-GB"/>
              </w:rPr>
              <w:t xml:space="preserve"> </w:t>
            </w:r>
            <w:r>
              <w:rPr>
                <w:rFonts w:ascii="Sylfaen" w:hAnsi="Sylfaen" w:cs="Sylfaen"/>
                <w:szCs w:val="24"/>
                <w:lang w:val="en-GB"/>
              </w:rPr>
              <w:t>საქალაქო</w:t>
            </w:r>
            <w:r>
              <w:rPr>
                <w:szCs w:val="24"/>
                <w:lang w:val="en-GB"/>
              </w:rPr>
              <w:t xml:space="preserve"> </w:t>
            </w:r>
            <w:r>
              <w:rPr>
                <w:rFonts w:ascii="Sylfaen" w:hAnsi="Sylfaen" w:cs="Sylfaen"/>
                <w:szCs w:val="24"/>
                <w:lang w:val="en-GB"/>
              </w:rPr>
              <w:t>სამსახური</w:t>
            </w:r>
          </w:p>
        </w:tc>
        <w:tc>
          <w:tcPr>
            <w:tcW w:w="402" w:type="dxa"/>
            <w:shd w:val="clear" w:color="auto" w:fill="DAEEF3"/>
            <w:vAlign w:val="center"/>
          </w:tcPr>
          <w:p w14:paraId="48C8E945"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DAEEF3"/>
            <w:vAlign w:val="center"/>
          </w:tcPr>
          <w:p w14:paraId="5EA9D23B" w14:textId="77777777" w:rsidR="00F470DE" w:rsidRPr="0092718E" w:rsidRDefault="00F470DE" w:rsidP="004E1F9B">
            <w:pPr>
              <w:spacing w:after="120"/>
              <w:jc w:val="center"/>
              <w:rPr>
                <w:rFonts w:cs="Arial"/>
                <w:b/>
                <w:lang w:val="en-GB"/>
              </w:rPr>
            </w:pPr>
          </w:p>
        </w:tc>
        <w:tc>
          <w:tcPr>
            <w:tcW w:w="375" w:type="dxa"/>
            <w:tcBorders>
              <w:bottom w:val="single" w:sz="24" w:space="0" w:color="FFFFFF"/>
            </w:tcBorders>
            <w:shd w:val="clear" w:color="auto" w:fill="008F61"/>
            <w:vAlign w:val="center"/>
          </w:tcPr>
          <w:p w14:paraId="33F31D4B" w14:textId="77777777" w:rsidR="00F470DE" w:rsidRPr="0092718E" w:rsidRDefault="00F470DE" w:rsidP="004E1F9B">
            <w:pPr>
              <w:spacing w:after="120"/>
              <w:jc w:val="center"/>
              <w:rPr>
                <w:rFonts w:cs="Arial"/>
                <w:b/>
                <w:lang w:val="en-GB"/>
              </w:rPr>
            </w:pPr>
          </w:p>
        </w:tc>
        <w:tc>
          <w:tcPr>
            <w:tcW w:w="430" w:type="dxa"/>
            <w:tcBorders>
              <w:bottom w:val="single" w:sz="24" w:space="0" w:color="FFFFFF"/>
            </w:tcBorders>
            <w:shd w:val="clear" w:color="auto" w:fill="008F61"/>
            <w:vAlign w:val="center"/>
          </w:tcPr>
          <w:p w14:paraId="10B78364"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008F61"/>
            <w:vAlign w:val="center"/>
          </w:tcPr>
          <w:p w14:paraId="6B384F32"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DAEEF3"/>
            <w:vAlign w:val="center"/>
          </w:tcPr>
          <w:p w14:paraId="6A431005"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216E0BFD" w14:textId="0CC442F9"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r w:rsidR="00F470DE" w:rsidRPr="0092718E" w14:paraId="28E4C812" w14:textId="77777777" w:rsidTr="00F00D82">
        <w:trPr>
          <w:trHeight w:val="1235"/>
          <w:jc w:val="center"/>
        </w:trPr>
        <w:tc>
          <w:tcPr>
            <w:tcW w:w="935" w:type="dxa"/>
            <w:shd w:val="clear" w:color="auto" w:fill="46BA8D"/>
            <w:vAlign w:val="center"/>
          </w:tcPr>
          <w:p w14:paraId="35351267" w14:textId="77777777" w:rsidR="00F470DE" w:rsidRPr="0092718E" w:rsidRDefault="00F470DE" w:rsidP="004E1F9B">
            <w:pPr>
              <w:spacing w:after="120"/>
              <w:jc w:val="center"/>
              <w:rPr>
                <w:rFonts w:cs="Arial"/>
                <w:lang w:val="en-GB"/>
              </w:rPr>
            </w:pPr>
            <w:r w:rsidRPr="0092718E">
              <w:rPr>
                <w:rFonts w:cs="Arial"/>
                <w:b/>
                <w:color w:val="FFFFFF"/>
                <w:lang w:val="en-GB"/>
              </w:rPr>
              <w:t>I4</w:t>
            </w:r>
          </w:p>
        </w:tc>
        <w:tc>
          <w:tcPr>
            <w:tcW w:w="2970" w:type="dxa"/>
            <w:shd w:val="clear" w:color="auto" w:fill="DAEEF3"/>
            <w:vAlign w:val="center"/>
          </w:tcPr>
          <w:p w14:paraId="500FBB81" w14:textId="3928BD59" w:rsidR="00F470DE" w:rsidRPr="0092718E" w:rsidRDefault="00F470DE" w:rsidP="004E1F9B">
            <w:pPr>
              <w:spacing w:after="120"/>
              <w:jc w:val="center"/>
              <w:rPr>
                <w:rFonts w:ascii="Cambria" w:hAnsi="Cambria" w:cs="Arial"/>
                <w:b/>
                <w:lang w:val="en-GB"/>
              </w:rPr>
            </w:pPr>
            <w:r>
              <w:rPr>
                <w:rFonts w:ascii="Sylfaen" w:hAnsi="Sylfaen" w:cs="Sylfaen"/>
                <w:lang w:val="en-GB"/>
              </w:rPr>
              <w:t>სახიფათო ნარჩენების გადამუშავების საწარმო</w:t>
            </w:r>
          </w:p>
        </w:tc>
        <w:tc>
          <w:tcPr>
            <w:tcW w:w="720" w:type="dxa"/>
            <w:shd w:val="clear" w:color="auto" w:fill="46BA8D"/>
            <w:vAlign w:val="center"/>
          </w:tcPr>
          <w:p w14:paraId="069925A6"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SO4</w:t>
            </w:r>
          </w:p>
        </w:tc>
        <w:tc>
          <w:tcPr>
            <w:tcW w:w="2600" w:type="dxa"/>
            <w:shd w:val="clear" w:color="auto" w:fill="DAEEF3"/>
            <w:vAlign w:val="center"/>
          </w:tcPr>
          <w:p w14:paraId="3C46065B" w14:textId="44D04D88" w:rsidR="00F470DE" w:rsidRPr="0092718E" w:rsidRDefault="00F470DE" w:rsidP="005D25CA">
            <w:pPr>
              <w:spacing w:after="120"/>
              <w:jc w:val="left"/>
              <w:rPr>
                <w:rFonts w:cs="Arial"/>
                <w:lang w:val="en-GB"/>
              </w:rPr>
            </w:pPr>
            <w:r>
              <w:rPr>
                <w:rFonts w:ascii="Sylfaen" w:hAnsi="Sylfaen" w:cs="Sylfaen"/>
                <w:lang w:val="en-GB"/>
              </w:rPr>
              <w:t xml:space="preserve">სახიფათო ნარჩენების </w:t>
            </w:r>
            <w:r w:rsidRPr="0092718E">
              <w:rPr>
                <w:rFonts w:cs="Arial"/>
                <w:lang w:val="en-GB"/>
              </w:rPr>
              <w:t>80%</w:t>
            </w:r>
            <w:r>
              <w:rPr>
                <w:rFonts w:ascii="Sylfaen" w:hAnsi="Sylfaen" w:cs="Arial"/>
                <w:lang w:val="ka-GE"/>
              </w:rPr>
              <w:t>გადამუსავება ხდება შესაბამისი სტანდარტებით</w:t>
            </w:r>
          </w:p>
        </w:tc>
        <w:tc>
          <w:tcPr>
            <w:tcW w:w="1704" w:type="dxa"/>
            <w:shd w:val="clear" w:color="auto" w:fill="DAEEF3"/>
          </w:tcPr>
          <w:p w14:paraId="656E9B9C" w14:textId="404518E0"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გარემოსა</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ბუნებრივი</w:t>
            </w:r>
            <w:r>
              <w:rPr>
                <w:szCs w:val="24"/>
                <w:lang w:val="en-GB"/>
              </w:rPr>
              <w:t xml:space="preserve"> </w:t>
            </w:r>
            <w:r>
              <w:rPr>
                <w:rFonts w:ascii="Sylfaen" w:hAnsi="Sylfaen" w:cs="Sylfaen"/>
                <w:szCs w:val="24"/>
                <w:lang w:val="en-GB"/>
              </w:rPr>
              <w:t>რესურსების</w:t>
            </w:r>
            <w:r>
              <w:rPr>
                <w:szCs w:val="24"/>
                <w:lang w:val="en-GB"/>
              </w:rPr>
              <w:t xml:space="preserve"> </w:t>
            </w:r>
            <w:r>
              <w:rPr>
                <w:rFonts w:ascii="Sylfaen" w:hAnsi="Sylfaen" w:cs="Sylfaen"/>
                <w:szCs w:val="24"/>
                <w:lang w:val="en-GB"/>
              </w:rPr>
              <w:t>დაცვის</w:t>
            </w:r>
            <w:r>
              <w:rPr>
                <w:szCs w:val="24"/>
                <w:lang w:val="en-GB"/>
              </w:rPr>
              <w:t xml:space="preserve"> </w:t>
            </w:r>
            <w:r>
              <w:rPr>
                <w:rFonts w:ascii="Sylfaen" w:hAnsi="Sylfaen" w:cs="Sylfaen"/>
                <w:szCs w:val="24"/>
                <w:lang w:val="en-GB"/>
              </w:rPr>
              <w:t>სამინისტრო</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ბიზნესი</w:t>
            </w:r>
          </w:p>
        </w:tc>
        <w:tc>
          <w:tcPr>
            <w:tcW w:w="402" w:type="dxa"/>
            <w:tcBorders>
              <w:bottom w:val="single" w:sz="24" w:space="0" w:color="FFFFFF"/>
            </w:tcBorders>
            <w:shd w:val="clear" w:color="auto" w:fill="DAEEF3"/>
            <w:vAlign w:val="center"/>
          </w:tcPr>
          <w:p w14:paraId="5F54A59B"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DAEEF3"/>
            <w:vAlign w:val="center"/>
          </w:tcPr>
          <w:p w14:paraId="4D6227C4" w14:textId="77777777" w:rsidR="00F470DE" w:rsidRPr="0092718E" w:rsidRDefault="00F470DE" w:rsidP="004E1F9B">
            <w:pPr>
              <w:spacing w:after="120"/>
              <w:jc w:val="center"/>
              <w:rPr>
                <w:rFonts w:cs="Arial"/>
                <w:b/>
                <w:lang w:val="en-GB"/>
              </w:rPr>
            </w:pPr>
          </w:p>
        </w:tc>
        <w:tc>
          <w:tcPr>
            <w:tcW w:w="375" w:type="dxa"/>
            <w:tcBorders>
              <w:bottom w:val="single" w:sz="24" w:space="0" w:color="FFFFFF"/>
            </w:tcBorders>
            <w:shd w:val="clear" w:color="auto" w:fill="008F61"/>
            <w:vAlign w:val="center"/>
          </w:tcPr>
          <w:p w14:paraId="499C58BA" w14:textId="77777777" w:rsidR="00F470DE" w:rsidRPr="0092718E" w:rsidRDefault="00F470DE" w:rsidP="004E1F9B">
            <w:pPr>
              <w:spacing w:after="120"/>
              <w:jc w:val="center"/>
              <w:rPr>
                <w:rFonts w:cs="Arial"/>
                <w:b/>
                <w:lang w:val="en-GB"/>
              </w:rPr>
            </w:pPr>
          </w:p>
        </w:tc>
        <w:tc>
          <w:tcPr>
            <w:tcW w:w="430" w:type="dxa"/>
            <w:tcBorders>
              <w:bottom w:val="single" w:sz="24" w:space="0" w:color="FFFFFF"/>
            </w:tcBorders>
            <w:shd w:val="clear" w:color="auto" w:fill="008F61"/>
            <w:vAlign w:val="center"/>
          </w:tcPr>
          <w:p w14:paraId="0E04BF33"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008F61"/>
            <w:vAlign w:val="center"/>
          </w:tcPr>
          <w:p w14:paraId="6727C305"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7B717932"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11DB6600" w14:textId="4A4F6FC8" w:rsidR="00F470DE" w:rsidRPr="0092718E" w:rsidRDefault="00F470DE" w:rsidP="004E1F9B">
            <w:pPr>
              <w:spacing w:after="120"/>
              <w:jc w:val="center"/>
              <w:rPr>
                <w:rFonts w:cs="Arial"/>
                <w:b/>
                <w:lang w:val="en-GB"/>
              </w:rPr>
            </w:pPr>
            <w:r>
              <w:rPr>
                <w:rFonts w:ascii="Sylfaen" w:hAnsi="Sylfaen" w:cs="Sylfaen"/>
                <w:szCs w:val="24"/>
                <w:lang w:val="en-GB"/>
              </w:rPr>
              <w:t>ეროვნული</w:t>
            </w:r>
            <w:r>
              <w:rPr>
                <w:szCs w:val="24"/>
                <w:lang w:val="en-GB"/>
              </w:rPr>
              <w:t xml:space="preserve"> </w:t>
            </w:r>
            <w:r>
              <w:rPr>
                <w:rFonts w:ascii="Sylfaen" w:hAnsi="Sylfaen" w:cs="Sylfaen"/>
                <w:szCs w:val="24"/>
                <w:lang w:val="en-GB"/>
              </w:rPr>
              <w:t>მთავრობა</w:t>
            </w:r>
            <w:r w:rsidRPr="0092718E">
              <w:rPr>
                <w:szCs w:val="24"/>
                <w:lang w:val="en-GB"/>
              </w:rPr>
              <w:t xml:space="preserve">; EBRD;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p>
        </w:tc>
      </w:tr>
      <w:tr w:rsidR="00F470DE" w:rsidRPr="0092718E" w14:paraId="5019FBE0" w14:textId="77777777" w:rsidTr="00F00D82">
        <w:trPr>
          <w:trHeight w:val="224"/>
          <w:jc w:val="center"/>
        </w:trPr>
        <w:tc>
          <w:tcPr>
            <w:tcW w:w="935" w:type="dxa"/>
            <w:shd w:val="clear" w:color="auto" w:fill="46BA8D"/>
            <w:vAlign w:val="center"/>
          </w:tcPr>
          <w:p w14:paraId="6BDC2B9C" w14:textId="77777777" w:rsidR="00F470DE" w:rsidRPr="0092718E" w:rsidRDefault="00F470DE" w:rsidP="004E1F9B">
            <w:pPr>
              <w:spacing w:after="120"/>
              <w:jc w:val="center"/>
              <w:rPr>
                <w:rFonts w:cs="Arial"/>
                <w:lang w:val="en-GB"/>
              </w:rPr>
            </w:pPr>
            <w:r w:rsidRPr="0092718E">
              <w:rPr>
                <w:rFonts w:cs="Arial"/>
                <w:b/>
                <w:color w:val="FFFFFF"/>
                <w:lang w:val="en-GB"/>
              </w:rPr>
              <w:t>I5</w:t>
            </w:r>
          </w:p>
        </w:tc>
        <w:tc>
          <w:tcPr>
            <w:tcW w:w="2970" w:type="dxa"/>
            <w:shd w:val="clear" w:color="auto" w:fill="DAEEF3"/>
            <w:vAlign w:val="center"/>
          </w:tcPr>
          <w:p w14:paraId="7881EE0A" w14:textId="4EA447A9" w:rsidR="00F470DE" w:rsidRPr="0092718E" w:rsidRDefault="00F470DE" w:rsidP="004E1F9B">
            <w:pPr>
              <w:spacing w:after="120"/>
              <w:jc w:val="center"/>
              <w:rPr>
                <w:rFonts w:cs="Arial"/>
                <w:lang w:val="en-GB"/>
              </w:rPr>
            </w:pPr>
            <w:r>
              <w:rPr>
                <w:rFonts w:ascii="Sylfaen" w:hAnsi="Sylfaen" w:cs="Sylfaen"/>
                <w:lang w:val="en-GB"/>
              </w:rPr>
              <w:t>სამშენებლო</w:t>
            </w:r>
            <w:r>
              <w:rPr>
                <w:rFonts w:cs="Arial"/>
                <w:lang w:val="en-GB"/>
              </w:rPr>
              <w:t xml:space="preserve"> </w:t>
            </w:r>
            <w:r>
              <w:rPr>
                <w:rFonts w:ascii="Sylfaen" w:hAnsi="Sylfaen" w:cs="Sylfaen"/>
                <w:lang w:val="en-GB"/>
              </w:rPr>
              <w:t>ნარჩენების</w:t>
            </w:r>
            <w:r>
              <w:rPr>
                <w:rFonts w:cs="Arial"/>
                <w:lang w:val="en-GB"/>
              </w:rPr>
              <w:t xml:space="preserve"> </w:t>
            </w:r>
            <w:r>
              <w:rPr>
                <w:rFonts w:ascii="Sylfaen" w:hAnsi="Sylfaen" w:cs="Sylfaen"/>
                <w:lang w:val="en-GB"/>
              </w:rPr>
              <w:t>მართვა</w:t>
            </w:r>
          </w:p>
        </w:tc>
        <w:tc>
          <w:tcPr>
            <w:tcW w:w="720" w:type="dxa"/>
            <w:shd w:val="clear" w:color="auto" w:fill="46BA8D"/>
            <w:vAlign w:val="center"/>
          </w:tcPr>
          <w:p w14:paraId="2B95E4E7"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SO4</w:t>
            </w:r>
          </w:p>
        </w:tc>
        <w:tc>
          <w:tcPr>
            <w:tcW w:w="2600" w:type="dxa"/>
            <w:shd w:val="clear" w:color="auto" w:fill="DAEEF3"/>
            <w:vAlign w:val="center"/>
          </w:tcPr>
          <w:p w14:paraId="307B41B8" w14:textId="2099A753" w:rsidR="00F470DE" w:rsidRPr="005D25CA" w:rsidRDefault="00F470DE" w:rsidP="005D25CA">
            <w:pPr>
              <w:spacing w:after="120"/>
              <w:jc w:val="left"/>
              <w:rPr>
                <w:rFonts w:ascii="Sylfaen" w:hAnsi="Sylfaen" w:cs="Arial"/>
                <w:lang w:val="ka-GE"/>
              </w:rPr>
            </w:pPr>
            <w:r>
              <w:rPr>
                <w:rFonts w:ascii="Sylfaen" w:hAnsi="Sylfaen" w:cs="Sylfaen"/>
                <w:lang w:val="en-GB"/>
              </w:rPr>
              <w:t>სამშენებლო</w:t>
            </w:r>
            <w:r>
              <w:rPr>
                <w:rFonts w:cs="Arial"/>
                <w:lang w:val="en-GB"/>
              </w:rPr>
              <w:t xml:space="preserve"> </w:t>
            </w:r>
            <w:r>
              <w:rPr>
                <w:rFonts w:ascii="Sylfaen" w:hAnsi="Sylfaen" w:cs="Sylfaen"/>
                <w:lang w:val="en-GB"/>
              </w:rPr>
              <w:t>ნარჩენების</w:t>
            </w:r>
            <w:r>
              <w:rPr>
                <w:rFonts w:ascii="Sylfaen" w:hAnsi="Sylfaen" w:cs="Sylfaen"/>
                <w:lang w:val="ka-GE"/>
              </w:rPr>
              <w:t xml:space="preserve"> </w:t>
            </w:r>
            <w:r w:rsidRPr="0092718E">
              <w:rPr>
                <w:rFonts w:cs="Arial"/>
                <w:lang w:val="en-GB"/>
              </w:rPr>
              <w:t xml:space="preserve">50% </w:t>
            </w:r>
            <w:r>
              <w:rPr>
                <w:rFonts w:ascii="Sylfaen" w:hAnsi="Sylfaen" w:cs="Arial"/>
                <w:lang w:val="ka-GE"/>
              </w:rPr>
              <w:t>ხელახალი გამოყენება ხდება</w:t>
            </w:r>
          </w:p>
        </w:tc>
        <w:tc>
          <w:tcPr>
            <w:tcW w:w="1704" w:type="dxa"/>
            <w:shd w:val="clear" w:color="auto" w:fill="DAEEF3"/>
            <w:vAlign w:val="center"/>
          </w:tcPr>
          <w:p w14:paraId="0394F47B" w14:textId="011E2063" w:rsidR="00F470DE" w:rsidRPr="00D26670" w:rsidRDefault="00F470DE" w:rsidP="004E1F9B">
            <w:pPr>
              <w:spacing w:after="120"/>
              <w:jc w:val="center"/>
              <w:rPr>
                <w:rFonts w:ascii="Sylfaen" w:hAnsi="Sylfaen"/>
                <w:szCs w:val="24"/>
                <w:lang w:val="ka-GE"/>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გარემოსა</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ბუნებრივი</w:t>
            </w:r>
            <w:r>
              <w:rPr>
                <w:szCs w:val="24"/>
                <w:lang w:val="en-GB"/>
              </w:rPr>
              <w:t xml:space="preserve"> </w:t>
            </w:r>
            <w:r>
              <w:rPr>
                <w:rFonts w:ascii="Sylfaen" w:hAnsi="Sylfaen" w:cs="Sylfaen"/>
                <w:szCs w:val="24"/>
                <w:lang w:val="en-GB"/>
              </w:rPr>
              <w:t>რესურსების</w:t>
            </w:r>
            <w:r>
              <w:rPr>
                <w:szCs w:val="24"/>
                <w:lang w:val="en-GB"/>
              </w:rPr>
              <w:t xml:space="preserve"> </w:t>
            </w:r>
            <w:r>
              <w:rPr>
                <w:rFonts w:ascii="Sylfaen" w:hAnsi="Sylfaen" w:cs="Sylfaen"/>
                <w:szCs w:val="24"/>
                <w:lang w:val="en-GB"/>
              </w:rPr>
              <w:t>დაცვის</w:t>
            </w:r>
            <w:r>
              <w:rPr>
                <w:szCs w:val="24"/>
                <w:lang w:val="en-GB"/>
              </w:rPr>
              <w:t xml:space="preserve"> </w:t>
            </w:r>
            <w:r>
              <w:rPr>
                <w:rFonts w:ascii="Sylfaen" w:hAnsi="Sylfaen" w:cs="Sylfaen"/>
                <w:szCs w:val="24"/>
                <w:lang w:val="en-GB"/>
              </w:rPr>
              <w:t>სამინისტრო</w:t>
            </w:r>
            <w:r w:rsidRPr="0092718E">
              <w:rPr>
                <w:szCs w:val="24"/>
                <w:lang w:val="en-GB"/>
              </w:rPr>
              <w:t xml:space="preserve">; </w:t>
            </w:r>
            <w:r w:rsidR="00D26670">
              <w:rPr>
                <w:rFonts w:ascii="Sylfaen" w:hAnsi="Sylfaen" w:cs="Sylfaen"/>
                <w:szCs w:val="24"/>
                <w:lang w:val="en-GB"/>
              </w:rPr>
              <w:t>არასამთავრობო</w:t>
            </w:r>
            <w:r w:rsidR="00D26670">
              <w:rPr>
                <w:szCs w:val="24"/>
                <w:lang w:val="en-GB"/>
              </w:rPr>
              <w:t xml:space="preserve"> </w:t>
            </w:r>
            <w:r w:rsidR="00D26670">
              <w:rPr>
                <w:rFonts w:ascii="Sylfaen" w:hAnsi="Sylfaen" w:cs="Sylfaen"/>
                <w:szCs w:val="24"/>
                <w:lang w:val="en-GB"/>
              </w:rPr>
              <w:t>ორგანიზაციებ</w:t>
            </w:r>
            <w:r w:rsidR="00D26670">
              <w:rPr>
                <w:rFonts w:ascii="Sylfaen" w:hAnsi="Sylfaen" w:cs="Sylfaen"/>
                <w:szCs w:val="24"/>
                <w:lang w:val="ka-GE"/>
              </w:rPr>
              <w:t>ი</w:t>
            </w:r>
          </w:p>
        </w:tc>
        <w:tc>
          <w:tcPr>
            <w:tcW w:w="402" w:type="dxa"/>
            <w:shd w:val="clear" w:color="auto" w:fill="DAEEF3"/>
            <w:vAlign w:val="center"/>
          </w:tcPr>
          <w:p w14:paraId="0473D4D9" w14:textId="77777777" w:rsidR="00F470DE" w:rsidRPr="0092718E" w:rsidRDefault="00F470DE" w:rsidP="004E1F9B">
            <w:pPr>
              <w:spacing w:after="120"/>
              <w:jc w:val="center"/>
              <w:rPr>
                <w:szCs w:val="24"/>
                <w:lang w:val="en-GB"/>
              </w:rPr>
            </w:pPr>
          </w:p>
        </w:tc>
        <w:tc>
          <w:tcPr>
            <w:tcW w:w="402" w:type="dxa"/>
            <w:shd w:val="clear" w:color="auto" w:fill="DAEEF3"/>
            <w:vAlign w:val="center"/>
          </w:tcPr>
          <w:p w14:paraId="6AB94B37" w14:textId="77777777" w:rsidR="00F470DE" w:rsidRPr="0092718E" w:rsidRDefault="00F470DE" w:rsidP="004E1F9B">
            <w:pPr>
              <w:spacing w:after="120"/>
              <w:jc w:val="center"/>
              <w:rPr>
                <w:szCs w:val="24"/>
                <w:lang w:val="en-GB"/>
              </w:rPr>
            </w:pPr>
          </w:p>
        </w:tc>
        <w:tc>
          <w:tcPr>
            <w:tcW w:w="375" w:type="dxa"/>
            <w:shd w:val="clear" w:color="auto" w:fill="008F61"/>
            <w:vAlign w:val="center"/>
          </w:tcPr>
          <w:p w14:paraId="61877AA2" w14:textId="77777777" w:rsidR="00F470DE" w:rsidRPr="0092718E" w:rsidRDefault="00F470DE" w:rsidP="004E1F9B">
            <w:pPr>
              <w:spacing w:after="120"/>
              <w:jc w:val="center"/>
              <w:rPr>
                <w:szCs w:val="24"/>
                <w:lang w:val="en-GB"/>
              </w:rPr>
            </w:pPr>
          </w:p>
        </w:tc>
        <w:tc>
          <w:tcPr>
            <w:tcW w:w="430" w:type="dxa"/>
            <w:shd w:val="clear" w:color="auto" w:fill="008F61"/>
            <w:vAlign w:val="center"/>
          </w:tcPr>
          <w:p w14:paraId="25788A25" w14:textId="77777777" w:rsidR="00F470DE" w:rsidRPr="0092718E" w:rsidRDefault="00F470DE" w:rsidP="004E1F9B">
            <w:pPr>
              <w:spacing w:after="120"/>
              <w:jc w:val="center"/>
              <w:rPr>
                <w:szCs w:val="24"/>
                <w:lang w:val="en-GB"/>
              </w:rPr>
            </w:pPr>
          </w:p>
        </w:tc>
        <w:tc>
          <w:tcPr>
            <w:tcW w:w="402" w:type="dxa"/>
            <w:shd w:val="clear" w:color="auto" w:fill="008F61"/>
            <w:vAlign w:val="center"/>
          </w:tcPr>
          <w:p w14:paraId="1C58797F" w14:textId="77777777" w:rsidR="00F470DE" w:rsidRPr="0092718E" w:rsidRDefault="00F470DE" w:rsidP="004E1F9B">
            <w:pPr>
              <w:spacing w:after="120"/>
              <w:jc w:val="center"/>
              <w:rPr>
                <w:szCs w:val="24"/>
                <w:lang w:val="en-GB"/>
              </w:rPr>
            </w:pPr>
          </w:p>
        </w:tc>
        <w:tc>
          <w:tcPr>
            <w:tcW w:w="403" w:type="dxa"/>
            <w:shd w:val="clear" w:color="auto" w:fill="368B69"/>
            <w:vAlign w:val="center"/>
          </w:tcPr>
          <w:p w14:paraId="0939BEA1" w14:textId="77777777" w:rsidR="00F470DE" w:rsidRPr="0092718E" w:rsidRDefault="00F470DE" w:rsidP="004E1F9B">
            <w:pPr>
              <w:spacing w:after="120"/>
              <w:jc w:val="center"/>
              <w:rPr>
                <w:szCs w:val="24"/>
                <w:lang w:val="en-GB"/>
              </w:rPr>
            </w:pPr>
          </w:p>
        </w:tc>
        <w:tc>
          <w:tcPr>
            <w:tcW w:w="1781" w:type="dxa"/>
            <w:shd w:val="clear" w:color="auto" w:fill="DAEEF3"/>
            <w:vAlign w:val="center"/>
          </w:tcPr>
          <w:p w14:paraId="6C6DEC95" w14:textId="548F2666" w:rsidR="00F470DE" w:rsidRPr="0092718E" w:rsidRDefault="00F470DE" w:rsidP="004E1F9B">
            <w:pPr>
              <w:spacing w:after="120"/>
              <w:jc w:val="center"/>
              <w:rPr>
                <w:szCs w:val="24"/>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bl>
    <w:p w14:paraId="07DE8A5C" w14:textId="77777777" w:rsidR="00FB1CFE" w:rsidRPr="0092718E" w:rsidRDefault="00FB1CFE" w:rsidP="00376721">
      <w:pPr>
        <w:rPr>
          <w:rStyle w:val="Heading1Char"/>
          <w:rFonts w:ascii="Franklin Gothic Book" w:hAnsi="Franklin Gothic Book"/>
          <w:bCs w:val="0"/>
          <w:color w:val="46BA8D"/>
          <w:sz w:val="22"/>
          <w:szCs w:val="22"/>
        </w:rPr>
        <w:sectPr w:rsidR="00FB1CFE" w:rsidRPr="0092718E" w:rsidSect="00FB1CFE">
          <w:pgSz w:w="16834" w:h="11894" w:orient="landscape"/>
          <w:pgMar w:top="1440" w:right="1440" w:bottom="1440" w:left="1440" w:header="706" w:footer="706" w:gutter="0"/>
          <w:cols w:space="708"/>
          <w:docGrid w:linePitch="360"/>
        </w:sectPr>
      </w:pPr>
    </w:p>
    <w:p w14:paraId="7A5B33D8" w14:textId="050B5C23" w:rsidR="0063094D" w:rsidRPr="0092718E" w:rsidRDefault="00F31D5E" w:rsidP="002E17ED">
      <w:pPr>
        <w:pStyle w:val="Heading1green"/>
      </w:pPr>
      <w:bookmarkStart w:id="110" w:name="_Toc496264159"/>
      <w:r>
        <w:rPr>
          <w:lang w:val="ka-GE"/>
        </w:rPr>
        <w:t>ენერგეტიკა</w:t>
      </w:r>
      <w:bookmarkEnd w:id="110"/>
    </w:p>
    <w:p w14:paraId="4D6DBF13" w14:textId="77777777" w:rsidR="008C58A1" w:rsidRDefault="00756438" w:rsidP="008C58A1">
      <w:pPr>
        <w:spacing w:before="0"/>
        <w:ind w:left="4394"/>
        <w:rPr>
          <w:rFonts w:ascii="Sylfaen" w:eastAsiaTheme="majorEastAsia" w:hAnsi="Sylfaen"/>
          <w:color w:val="0070C0"/>
          <w:lang w:val="ka-GE"/>
        </w:rPr>
      </w:pPr>
      <w:r w:rsidRPr="008C58A1">
        <w:rPr>
          <w:rFonts w:eastAsiaTheme="majorEastAsia"/>
          <w:noProof/>
          <w:lang w:val="en-US" w:eastAsia="en-US"/>
        </w:rPr>
        <w:drawing>
          <wp:anchor distT="0" distB="0" distL="114300" distR="114300" simplePos="0" relativeHeight="251866112" behindDoc="0" locked="0" layoutInCell="1" allowOverlap="1" wp14:anchorId="42CD1CFF" wp14:editId="4F59BEB5">
            <wp:simplePos x="0" y="0"/>
            <wp:positionH relativeFrom="column">
              <wp:posOffset>-591820</wp:posOffset>
            </wp:positionH>
            <wp:positionV relativeFrom="paragraph">
              <wp:posOffset>71120</wp:posOffset>
            </wp:positionV>
            <wp:extent cx="3182400" cy="3110400"/>
            <wp:effectExtent l="0" t="0" r="0" b="0"/>
            <wp:wrapSquare wrapText="bothSides"/>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greennew.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82400" cy="3110400"/>
                    </a:xfrm>
                    <a:prstGeom prst="rect">
                      <a:avLst/>
                    </a:prstGeom>
                  </pic:spPr>
                </pic:pic>
              </a:graphicData>
            </a:graphic>
            <wp14:sizeRelH relativeFrom="page">
              <wp14:pctWidth>0</wp14:pctWidth>
            </wp14:sizeRelH>
            <wp14:sizeRelV relativeFrom="page">
              <wp14:pctHeight>0</wp14:pctHeight>
            </wp14:sizeRelV>
          </wp:anchor>
        </w:drawing>
      </w:r>
      <w:proofErr w:type="gramStart"/>
      <w:r w:rsidR="00F417B7" w:rsidRPr="008C58A1">
        <w:rPr>
          <w:rFonts w:ascii="Sylfaen" w:eastAsiaTheme="majorEastAsia" w:hAnsi="Sylfaen" w:cs="Sylfaen"/>
        </w:rPr>
        <w:t>თბილისი</w:t>
      </w:r>
      <w:r w:rsidR="00F417B7" w:rsidRPr="008C58A1">
        <w:rPr>
          <w:rFonts w:ascii="Sylfaen" w:eastAsiaTheme="majorEastAsia" w:hAnsi="Sylfaen" w:cs="Sylfaen"/>
          <w:lang w:val="ka-GE"/>
        </w:rPr>
        <w:t>ს</w:t>
      </w:r>
      <w:proofErr w:type="gramEnd"/>
      <w:r w:rsidR="00F417B7" w:rsidRPr="008C58A1">
        <w:rPr>
          <w:rFonts w:ascii="Sylfaen" w:eastAsiaTheme="majorEastAsia" w:hAnsi="Sylfaen" w:cs="Sylfaen"/>
          <w:lang w:val="ka-GE"/>
        </w:rPr>
        <w:t xml:space="preserve"> მოსახლეობას</w:t>
      </w:r>
      <w:r w:rsidR="00F417B7" w:rsidRPr="008C58A1">
        <w:rPr>
          <w:rFonts w:eastAsiaTheme="majorEastAsia"/>
        </w:rPr>
        <w:t xml:space="preserve"> </w:t>
      </w:r>
      <w:r w:rsidR="00F417B7" w:rsidRPr="008C58A1">
        <w:rPr>
          <w:rFonts w:ascii="Sylfaen" w:eastAsiaTheme="majorEastAsia" w:hAnsi="Sylfaen" w:cs="Sylfaen"/>
        </w:rPr>
        <w:t>ე</w:t>
      </w:r>
      <w:r w:rsidR="00F417B7" w:rsidRPr="008C58A1">
        <w:rPr>
          <w:rFonts w:ascii="Sylfaen" w:eastAsiaTheme="majorEastAsia" w:hAnsi="Sylfaen" w:cs="Sylfaen"/>
          <w:lang w:val="ka-GE"/>
        </w:rPr>
        <w:t>ლექტროენერგია და ბუნებრივი აირი შეუფერხებლად მიეწოდება</w:t>
      </w:r>
      <w:r w:rsidR="00F417B7" w:rsidRPr="008C58A1">
        <w:rPr>
          <w:rFonts w:eastAsiaTheme="majorEastAsia"/>
        </w:rPr>
        <w:t xml:space="preserve">, </w:t>
      </w:r>
      <w:r w:rsidR="00F417B7" w:rsidRPr="008C58A1">
        <w:rPr>
          <w:rFonts w:ascii="Sylfaen" w:eastAsiaTheme="majorEastAsia" w:hAnsi="Sylfaen" w:cs="Sylfaen"/>
        </w:rPr>
        <w:t>მიუხედავად</w:t>
      </w:r>
      <w:r w:rsidR="00F417B7" w:rsidRPr="008C58A1">
        <w:rPr>
          <w:rFonts w:eastAsiaTheme="majorEastAsia"/>
        </w:rPr>
        <w:t xml:space="preserve"> </w:t>
      </w:r>
      <w:r w:rsidR="00F417B7" w:rsidRPr="008C58A1">
        <w:rPr>
          <w:rFonts w:ascii="Sylfaen" w:eastAsiaTheme="majorEastAsia" w:hAnsi="Sylfaen" w:cs="Sylfaen"/>
        </w:rPr>
        <w:t>იმისა</w:t>
      </w:r>
      <w:r w:rsidR="00F417B7" w:rsidRPr="008C58A1">
        <w:rPr>
          <w:rFonts w:eastAsiaTheme="majorEastAsia"/>
        </w:rPr>
        <w:t xml:space="preserve">, </w:t>
      </w:r>
      <w:r w:rsidR="00F417B7" w:rsidRPr="008C58A1">
        <w:rPr>
          <w:rFonts w:ascii="Sylfaen" w:eastAsiaTheme="majorEastAsia" w:hAnsi="Sylfaen" w:cs="Sylfaen"/>
        </w:rPr>
        <w:t>რომ</w:t>
      </w:r>
      <w:r w:rsidR="00F417B7" w:rsidRPr="008C58A1">
        <w:rPr>
          <w:rFonts w:eastAsiaTheme="majorEastAsia"/>
        </w:rPr>
        <w:t xml:space="preserve"> </w:t>
      </w:r>
      <w:r w:rsidR="00F417B7" w:rsidRPr="008C58A1">
        <w:rPr>
          <w:rFonts w:ascii="Sylfaen" w:eastAsiaTheme="majorEastAsia" w:hAnsi="Sylfaen" w:cs="Sylfaen"/>
        </w:rPr>
        <w:t>ელექტროენერგეტიკული</w:t>
      </w:r>
      <w:r w:rsidR="00F417B7" w:rsidRPr="008C58A1">
        <w:rPr>
          <w:rFonts w:eastAsiaTheme="majorEastAsia"/>
        </w:rPr>
        <w:t xml:space="preserve"> </w:t>
      </w:r>
      <w:r w:rsidR="00F417B7" w:rsidRPr="008C58A1">
        <w:rPr>
          <w:rFonts w:ascii="Sylfaen" w:eastAsiaTheme="majorEastAsia" w:hAnsi="Sylfaen" w:cs="Sylfaen"/>
        </w:rPr>
        <w:t>ქსელის</w:t>
      </w:r>
      <w:r w:rsidR="00F417B7" w:rsidRPr="008C58A1">
        <w:rPr>
          <w:rFonts w:eastAsiaTheme="majorEastAsia"/>
        </w:rPr>
        <w:t xml:space="preserve"> </w:t>
      </w:r>
      <w:r w:rsidR="00F417B7" w:rsidRPr="008C58A1">
        <w:rPr>
          <w:rFonts w:ascii="Sylfaen" w:eastAsiaTheme="majorEastAsia" w:hAnsi="Sylfaen"/>
          <w:lang w:val="ka-GE"/>
        </w:rPr>
        <w:t xml:space="preserve">არსებულ </w:t>
      </w:r>
      <w:r w:rsidR="00F417B7" w:rsidRPr="008C58A1">
        <w:rPr>
          <w:rFonts w:ascii="Sylfaen" w:eastAsiaTheme="majorEastAsia" w:hAnsi="Sylfaen" w:cs="Sylfaen"/>
        </w:rPr>
        <w:t>მოთხოვნა</w:t>
      </w:r>
      <w:r w:rsidR="00F417B7" w:rsidRPr="008C58A1">
        <w:rPr>
          <w:rFonts w:ascii="Sylfaen" w:eastAsiaTheme="majorEastAsia" w:hAnsi="Sylfaen" w:cs="Sylfaen"/>
          <w:lang w:val="ka-GE"/>
        </w:rPr>
        <w:t>ს პასუხობს</w:t>
      </w:r>
      <w:r w:rsidR="00F417B7" w:rsidRPr="008C58A1">
        <w:rPr>
          <w:rFonts w:eastAsiaTheme="majorEastAsia"/>
        </w:rPr>
        <w:t xml:space="preserve">, </w:t>
      </w:r>
      <w:r w:rsidR="00F417B7" w:rsidRPr="008C58A1">
        <w:rPr>
          <w:rFonts w:ascii="Sylfaen" w:eastAsiaTheme="majorEastAsia" w:hAnsi="Sylfaen" w:cs="Sylfaen"/>
        </w:rPr>
        <w:t>ენერგ</w:t>
      </w:r>
      <w:r w:rsidR="00F417B7" w:rsidRPr="008C58A1">
        <w:rPr>
          <w:rFonts w:ascii="Sylfaen" w:eastAsiaTheme="majorEastAsia" w:hAnsi="Sylfaen" w:cs="Sylfaen"/>
          <w:lang w:val="ka-GE"/>
        </w:rPr>
        <w:t xml:space="preserve">ომოხმარებისა და მიწოდების ზემოქმედება გარემოზე </w:t>
      </w:r>
      <w:r w:rsidR="00F417B7" w:rsidRPr="008C58A1">
        <w:rPr>
          <w:rFonts w:ascii="Sylfaen" w:eastAsiaTheme="majorEastAsia" w:hAnsi="Sylfaen" w:cs="Sylfaen"/>
        </w:rPr>
        <w:t>მნიშვნელოვანია</w:t>
      </w:r>
      <w:r w:rsidR="00F417B7" w:rsidRPr="008C58A1">
        <w:rPr>
          <w:rFonts w:eastAsiaTheme="majorEastAsia"/>
        </w:rPr>
        <w:t xml:space="preserve">. </w:t>
      </w:r>
      <w:r w:rsidR="00F417B7" w:rsidRPr="008C58A1">
        <w:rPr>
          <w:rFonts w:ascii="Sylfaen" w:eastAsiaTheme="majorEastAsia" w:hAnsi="Sylfaen"/>
          <w:lang w:val="ka-GE"/>
        </w:rPr>
        <w:t>ქალაქის მერიას სურს წაახალისოს, სუფთა</w:t>
      </w:r>
      <w:r w:rsidR="00F417B7" w:rsidRPr="008C58A1">
        <w:rPr>
          <w:rFonts w:eastAsiaTheme="majorEastAsia"/>
        </w:rPr>
        <w:t>,</w:t>
      </w:r>
      <w:r w:rsidR="00F417B7" w:rsidRPr="008C58A1">
        <w:rPr>
          <w:rFonts w:ascii="Sylfaen" w:eastAsiaTheme="majorEastAsia" w:hAnsi="Sylfaen"/>
          <w:lang w:val="ka-GE"/>
        </w:rPr>
        <w:t xml:space="preserve"> განახლებადი</w:t>
      </w:r>
      <w:r w:rsidR="00F417B7" w:rsidRPr="008C58A1">
        <w:rPr>
          <w:rFonts w:eastAsiaTheme="majorEastAsia"/>
        </w:rPr>
        <w:t xml:space="preserve">  </w:t>
      </w:r>
      <w:r w:rsidR="00F417B7" w:rsidRPr="008C58A1">
        <w:rPr>
          <w:rFonts w:ascii="Sylfaen" w:eastAsiaTheme="majorEastAsia" w:hAnsi="Sylfaen" w:cs="Sylfaen"/>
        </w:rPr>
        <w:t>ენერგეტიკ</w:t>
      </w:r>
      <w:r w:rsidR="008C58A1" w:rsidRPr="008C58A1">
        <w:rPr>
          <w:rFonts w:ascii="Sylfaen" w:eastAsiaTheme="majorEastAsia" w:hAnsi="Sylfaen" w:cs="Sylfaen"/>
          <w:lang w:val="ka-GE"/>
        </w:rPr>
        <w:t xml:space="preserve">ა და </w:t>
      </w:r>
      <w:r w:rsidR="00F417B7" w:rsidRPr="008C58A1">
        <w:rPr>
          <w:rFonts w:ascii="Sylfaen" w:eastAsiaTheme="majorEastAsia" w:hAnsi="Sylfaen" w:cs="Sylfaen"/>
        </w:rPr>
        <w:t>ენერგ</w:t>
      </w:r>
      <w:r w:rsidR="008C58A1" w:rsidRPr="008C58A1">
        <w:rPr>
          <w:rFonts w:ascii="Sylfaen" w:eastAsiaTheme="majorEastAsia" w:hAnsi="Sylfaen" w:cs="Sylfaen"/>
          <w:lang w:val="ka-GE"/>
        </w:rPr>
        <w:t>ო</w:t>
      </w:r>
      <w:r w:rsidR="00F417B7" w:rsidRPr="008C58A1">
        <w:rPr>
          <w:rFonts w:ascii="Sylfaen" w:eastAsiaTheme="majorEastAsia" w:hAnsi="Sylfaen" w:cs="Sylfaen"/>
        </w:rPr>
        <w:t>ეფექტ</w:t>
      </w:r>
      <w:r w:rsidR="008C58A1" w:rsidRPr="008C58A1">
        <w:rPr>
          <w:rFonts w:ascii="Sylfaen" w:eastAsiaTheme="majorEastAsia" w:hAnsi="Sylfaen" w:cs="Sylfaen"/>
          <w:lang w:val="ka-GE"/>
        </w:rPr>
        <w:t>ური</w:t>
      </w:r>
      <w:r w:rsidR="00F417B7" w:rsidRPr="008C58A1">
        <w:rPr>
          <w:rFonts w:eastAsiaTheme="majorEastAsia"/>
        </w:rPr>
        <w:t xml:space="preserve"> </w:t>
      </w:r>
      <w:r w:rsidR="00F417B7" w:rsidRPr="008C58A1">
        <w:rPr>
          <w:rFonts w:ascii="Sylfaen" w:eastAsiaTheme="majorEastAsia" w:hAnsi="Sylfaen" w:cs="Sylfaen"/>
        </w:rPr>
        <w:t>ღონისძიებები</w:t>
      </w:r>
      <w:r w:rsidR="008C58A1" w:rsidRPr="008C58A1">
        <w:rPr>
          <w:rFonts w:ascii="Sylfaen" w:eastAsiaTheme="majorEastAsia" w:hAnsi="Sylfaen" w:cs="Sylfaen"/>
          <w:lang w:val="ka-GE"/>
        </w:rPr>
        <w:t>.</w:t>
      </w:r>
    </w:p>
    <w:p w14:paraId="256AEEE9" w14:textId="06481F7C" w:rsidR="00E2005E" w:rsidRPr="008C58A1" w:rsidRDefault="008C58A1" w:rsidP="008C58A1">
      <w:pPr>
        <w:spacing w:before="0"/>
        <w:ind w:left="4394"/>
        <w:rPr>
          <w:rFonts w:eastAsiaTheme="majorEastAsia"/>
          <w:color w:val="0070C0"/>
          <w:lang w:val="ka-GE"/>
        </w:rPr>
      </w:pPr>
      <w:r>
        <w:rPr>
          <w:rFonts w:ascii="Sylfaen" w:eastAsiaTheme="majorEastAsia" w:hAnsi="Sylfaen"/>
          <w:lang w:val="ka-GE"/>
        </w:rPr>
        <w:t>ელექტროენერგიის მიწოდება ქალაქში კერძო კომპანიის, თელასის ფუნქციაა. მიუხედავად ქალაქის შეზღუდული კომპეტენციისა ამ სფეროში, მერია აქტიურად თანამშრომლობს თელასთან რათა ხელი შეუწყოს მცირემასშტაბიანი განახლებადი ენერგო პროექტების ინსტალაციას შენობებში.</w:t>
      </w:r>
      <w:r w:rsidR="00E2005E" w:rsidRPr="008C58A1">
        <w:rPr>
          <w:rFonts w:eastAsiaTheme="majorEastAsia"/>
          <w:lang w:val="ka-GE"/>
        </w:rPr>
        <w:t xml:space="preserve"> </w:t>
      </w:r>
    </w:p>
    <w:p w14:paraId="6468C832" w14:textId="17D67EB5" w:rsidR="00821B3B" w:rsidRPr="008C58A1" w:rsidRDefault="008C58A1" w:rsidP="00E2005E">
      <w:pPr>
        <w:rPr>
          <w:lang w:val="ka-GE"/>
        </w:rPr>
      </w:pPr>
      <w:r>
        <w:rPr>
          <w:rFonts w:ascii="Sylfaen" w:eastAsia="Calibri" w:hAnsi="Sylfaen"/>
          <w:lang w:val="ka-GE"/>
        </w:rPr>
        <w:t>განახლებადი ენერგო რესურსების ძირითადი წილი ჰიდროენერგეტიკაზე მოდის, სხვა განახლებადი წყაროებიდან მიღებული ენერგიის წილი (ძირითადად საწვავი შეშა) დაახლოებით 10%ია.</w:t>
      </w:r>
      <w:r w:rsidR="00E2005E" w:rsidRPr="008C58A1">
        <w:rPr>
          <w:rFonts w:eastAsia="Calibri"/>
          <w:lang w:val="ka-GE"/>
        </w:rPr>
        <w:t xml:space="preserve"> </w:t>
      </w:r>
      <w:r w:rsidRPr="008C58A1">
        <w:rPr>
          <w:rFonts w:ascii="Sylfaen" w:hAnsi="Sylfaen" w:cs="Sylfaen"/>
          <w:lang w:val="ka-GE"/>
        </w:rPr>
        <w:t>ქვეყანაში</w:t>
      </w:r>
      <w:r w:rsidRPr="008C58A1">
        <w:rPr>
          <w:lang w:val="ka-GE"/>
        </w:rPr>
        <w:t xml:space="preserve"> </w:t>
      </w:r>
      <w:r w:rsidRPr="008C58A1">
        <w:rPr>
          <w:rFonts w:ascii="Sylfaen" w:hAnsi="Sylfaen" w:cs="Sylfaen"/>
          <w:lang w:val="ka-GE"/>
        </w:rPr>
        <w:t>არ</w:t>
      </w:r>
      <w:r w:rsidRPr="008C58A1">
        <w:rPr>
          <w:lang w:val="ka-GE"/>
        </w:rPr>
        <w:t xml:space="preserve"> </w:t>
      </w:r>
      <w:r w:rsidRPr="008C58A1">
        <w:rPr>
          <w:rFonts w:ascii="Sylfaen" w:hAnsi="Sylfaen" w:cs="Sylfaen"/>
          <w:lang w:val="ka-GE"/>
        </w:rPr>
        <w:t>არსებობს</w:t>
      </w:r>
      <w:r w:rsidRPr="008C58A1">
        <w:rPr>
          <w:lang w:val="ka-GE"/>
        </w:rPr>
        <w:t xml:space="preserve"> </w:t>
      </w:r>
      <w:r w:rsidRPr="008C58A1">
        <w:rPr>
          <w:rFonts w:ascii="Sylfaen" w:hAnsi="Sylfaen" w:cs="Sylfaen"/>
          <w:lang w:val="ka-GE"/>
        </w:rPr>
        <w:t>წამახალისებელი</w:t>
      </w:r>
      <w:r w:rsidRPr="008C58A1">
        <w:rPr>
          <w:lang w:val="ka-GE"/>
        </w:rPr>
        <w:t xml:space="preserve"> </w:t>
      </w:r>
      <w:r w:rsidRPr="008C58A1">
        <w:rPr>
          <w:rFonts w:ascii="Sylfaen" w:hAnsi="Sylfaen" w:cs="Sylfaen"/>
          <w:lang w:val="ka-GE"/>
        </w:rPr>
        <w:t>მექანიზმები</w:t>
      </w:r>
      <w:r w:rsidRPr="008C58A1">
        <w:rPr>
          <w:lang w:val="ka-GE"/>
        </w:rPr>
        <w:t xml:space="preserve"> (</w:t>
      </w:r>
      <w:r w:rsidRPr="008C58A1">
        <w:rPr>
          <w:rFonts w:ascii="Sylfaen" w:hAnsi="Sylfaen" w:cs="Sylfaen"/>
          <w:lang w:val="ka-GE"/>
        </w:rPr>
        <w:t>ფინანსური</w:t>
      </w:r>
      <w:r w:rsidRPr="008C58A1">
        <w:rPr>
          <w:lang w:val="ka-GE"/>
        </w:rPr>
        <w:t xml:space="preserve"> </w:t>
      </w:r>
      <w:r w:rsidRPr="008C58A1">
        <w:rPr>
          <w:rFonts w:ascii="Sylfaen" w:hAnsi="Sylfaen" w:cs="Sylfaen"/>
          <w:lang w:val="ka-GE"/>
        </w:rPr>
        <w:t>და</w:t>
      </w:r>
      <w:r w:rsidRPr="008C58A1">
        <w:rPr>
          <w:lang w:val="ka-GE"/>
        </w:rPr>
        <w:t xml:space="preserve"> </w:t>
      </w:r>
      <w:r w:rsidRPr="008C58A1">
        <w:rPr>
          <w:rFonts w:ascii="Sylfaen" w:hAnsi="Sylfaen" w:cs="Sylfaen"/>
          <w:lang w:val="ka-GE"/>
        </w:rPr>
        <w:t>საკანონმდებლო</w:t>
      </w:r>
      <w:r w:rsidRPr="008C58A1">
        <w:rPr>
          <w:lang w:val="ka-GE"/>
        </w:rPr>
        <w:t xml:space="preserve">) </w:t>
      </w:r>
      <w:r w:rsidRPr="008C58A1">
        <w:rPr>
          <w:rFonts w:ascii="Sylfaen" w:hAnsi="Sylfaen" w:cs="Sylfaen"/>
          <w:lang w:val="ka-GE"/>
        </w:rPr>
        <w:t>რომელიც</w:t>
      </w:r>
      <w:r w:rsidRPr="008C58A1">
        <w:rPr>
          <w:lang w:val="ka-GE"/>
        </w:rPr>
        <w:t xml:space="preserve"> </w:t>
      </w:r>
      <w:r w:rsidRPr="008C58A1">
        <w:rPr>
          <w:rFonts w:ascii="Sylfaen" w:hAnsi="Sylfaen" w:cs="Sylfaen"/>
          <w:lang w:val="ka-GE"/>
        </w:rPr>
        <w:t>ხელს</w:t>
      </w:r>
      <w:r w:rsidRPr="008C58A1">
        <w:rPr>
          <w:lang w:val="ka-GE"/>
        </w:rPr>
        <w:t xml:space="preserve"> </w:t>
      </w:r>
      <w:r w:rsidRPr="008C58A1">
        <w:rPr>
          <w:rFonts w:ascii="Sylfaen" w:hAnsi="Sylfaen" w:cs="Sylfaen"/>
          <w:lang w:val="ka-GE"/>
        </w:rPr>
        <w:t>უწყობს</w:t>
      </w:r>
      <w:r w:rsidRPr="008C58A1">
        <w:rPr>
          <w:lang w:val="ka-GE"/>
        </w:rPr>
        <w:t xml:space="preserve"> </w:t>
      </w:r>
      <w:r w:rsidRPr="008C58A1">
        <w:rPr>
          <w:rFonts w:ascii="Sylfaen" w:hAnsi="Sylfaen" w:cs="Sylfaen"/>
          <w:lang w:val="ka-GE"/>
        </w:rPr>
        <w:t>განახლებადი</w:t>
      </w:r>
      <w:r w:rsidRPr="008C58A1">
        <w:rPr>
          <w:lang w:val="ka-GE"/>
        </w:rPr>
        <w:t xml:space="preserve"> </w:t>
      </w:r>
      <w:r w:rsidRPr="008C58A1">
        <w:rPr>
          <w:rFonts w:ascii="Sylfaen" w:hAnsi="Sylfaen" w:cs="Sylfaen"/>
          <w:lang w:val="ka-GE"/>
        </w:rPr>
        <w:t>ენერგო</w:t>
      </w:r>
      <w:r w:rsidRPr="008C58A1">
        <w:rPr>
          <w:lang w:val="ka-GE"/>
        </w:rPr>
        <w:t xml:space="preserve"> </w:t>
      </w:r>
      <w:r w:rsidRPr="008C58A1">
        <w:rPr>
          <w:rFonts w:ascii="Sylfaen" w:hAnsi="Sylfaen" w:cs="Sylfaen"/>
          <w:lang w:val="ka-GE"/>
        </w:rPr>
        <w:t>რესურსების</w:t>
      </w:r>
      <w:r w:rsidRPr="008C58A1">
        <w:rPr>
          <w:lang w:val="ka-GE"/>
        </w:rPr>
        <w:t xml:space="preserve"> </w:t>
      </w:r>
      <w:r w:rsidRPr="008C58A1">
        <w:rPr>
          <w:rFonts w:ascii="Sylfaen" w:hAnsi="Sylfaen" w:cs="Sylfaen"/>
          <w:lang w:val="ka-GE"/>
        </w:rPr>
        <w:t>ტექნოლოგიების</w:t>
      </w:r>
      <w:r w:rsidRPr="008C58A1">
        <w:rPr>
          <w:lang w:val="ka-GE"/>
        </w:rPr>
        <w:t xml:space="preserve"> </w:t>
      </w:r>
      <w:r w:rsidRPr="008C58A1">
        <w:rPr>
          <w:rFonts w:ascii="Sylfaen" w:hAnsi="Sylfaen" w:cs="Sylfaen"/>
          <w:lang w:val="ka-GE"/>
        </w:rPr>
        <w:t>ინსტალაციას</w:t>
      </w:r>
      <w:r w:rsidRPr="008C58A1">
        <w:rPr>
          <w:lang w:val="ka-GE"/>
        </w:rPr>
        <w:t xml:space="preserve">. </w:t>
      </w:r>
    </w:p>
    <w:p w14:paraId="75E6681B" w14:textId="4679AB13" w:rsidR="00E2005E" w:rsidRPr="008C58A1" w:rsidRDefault="008C58A1" w:rsidP="00E2005E">
      <w:pPr>
        <w:rPr>
          <w:lang w:val="ka-GE"/>
        </w:rPr>
      </w:pPr>
      <w:r>
        <w:rPr>
          <w:rFonts w:ascii="Sylfaen" w:hAnsi="Sylfaen"/>
          <w:lang w:val="ka-GE"/>
        </w:rPr>
        <w:t>განახლებადიენერგეტიკის წახალსების პარალელურად, მნიშვნელოვანია ენერგოეფექტურობის გაზრდა შენობებში</w:t>
      </w:r>
      <w:r w:rsidR="005E3724">
        <w:rPr>
          <w:rFonts w:ascii="Sylfaen" w:hAnsi="Sylfaen"/>
          <w:lang w:val="ka-GE"/>
        </w:rPr>
        <w:t xml:space="preserve">, ენერგოეფექტური დანადგარების პოპულარიზაცია </w:t>
      </w:r>
      <w:r>
        <w:rPr>
          <w:rFonts w:ascii="Sylfaen" w:hAnsi="Sylfaen"/>
          <w:lang w:val="ka-GE"/>
        </w:rPr>
        <w:t xml:space="preserve">და </w:t>
      </w:r>
      <w:r w:rsidR="005E3724">
        <w:rPr>
          <w:rFonts w:ascii="Sylfaen" w:hAnsi="Sylfaen"/>
          <w:lang w:val="ka-GE"/>
        </w:rPr>
        <w:t>ქუჩის განათებების მოწყობა.</w:t>
      </w:r>
    </w:p>
    <w:p w14:paraId="17406A61" w14:textId="77BAEE07" w:rsidR="005E3724" w:rsidRPr="00BD422A" w:rsidRDefault="005E3724" w:rsidP="005E3724">
      <w:pPr>
        <w:wordWrap/>
        <w:autoSpaceDE/>
        <w:autoSpaceDN/>
        <w:spacing w:after="120"/>
        <w:rPr>
          <w:rFonts w:ascii="Sylfaen" w:hAnsi="Sylfaen" w:cs="Arial"/>
          <w:kern w:val="12"/>
          <w:lang w:val="ka-GE"/>
        </w:rPr>
      </w:pPr>
      <w:r>
        <w:rPr>
          <w:rFonts w:ascii="Sylfaen" w:hAnsi="Sylfaen"/>
          <w:kern w:val="0"/>
          <w:lang w:val="ka-GE" w:eastAsia="en-GB"/>
        </w:rPr>
        <w:t xml:space="preserve">ენერგეტიკის სექტორისთვის შემუშავდა განვითარების გრძელვადიანი ხედვა, </w:t>
      </w:r>
      <w:r w:rsidRPr="00162AA2">
        <w:rPr>
          <w:kern w:val="0"/>
          <w:lang w:val="ka-GE" w:eastAsia="en-GB"/>
        </w:rPr>
        <w:t xml:space="preserve"> </w:t>
      </w:r>
      <w:r w:rsidRPr="00162AA2">
        <w:rPr>
          <w:rFonts w:ascii="Sylfaen" w:hAnsi="Sylfaen" w:cs="Sylfaen"/>
          <w:kern w:val="0"/>
          <w:lang w:val="ka-GE" w:eastAsia="en-GB"/>
        </w:rPr>
        <w:t>სტრატეგიული</w:t>
      </w:r>
      <w:r w:rsidRPr="00162AA2">
        <w:rPr>
          <w:kern w:val="0"/>
          <w:lang w:val="ka-GE" w:eastAsia="en-GB"/>
        </w:rPr>
        <w:t xml:space="preserve"> </w:t>
      </w:r>
      <w:r w:rsidRPr="00162AA2">
        <w:rPr>
          <w:rFonts w:ascii="Sylfaen" w:hAnsi="Sylfaen" w:cs="Sylfaen"/>
          <w:kern w:val="0"/>
          <w:lang w:val="ka-GE" w:eastAsia="en-GB"/>
        </w:rPr>
        <w:t>მიზნ</w:t>
      </w:r>
      <w:r>
        <w:rPr>
          <w:rFonts w:ascii="Sylfaen" w:hAnsi="Sylfaen" w:cs="Sylfaen"/>
          <w:kern w:val="0"/>
          <w:lang w:val="ka-GE" w:eastAsia="en-GB"/>
        </w:rPr>
        <w:t>ებ</w:t>
      </w:r>
      <w:r w:rsidRPr="00162AA2">
        <w:rPr>
          <w:rFonts w:ascii="Sylfaen" w:hAnsi="Sylfaen" w:cs="Sylfaen"/>
          <w:kern w:val="0"/>
          <w:lang w:val="ka-GE" w:eastAsia="en-GB"/>
        </w:rPr>
        <w:t>ი</w:t>
      </w:r>
      <w:r>
        <w:rPr>
          <w:rFonts w:ascii="Sylfaen" w:hAnsi="Sylfaen" w:cs="Sylfaen"/>
          <w:kern w:val="0"/>
          <w:lang w:val="ka-GE" w:eastAsia="en-GB"/>
        </w:rPr>
        <w:t xml:space="preserve"> და ამ მიზნის მისაღწევად საჭირო კონკრეტული ღონისძიები, რომელთა განხორციელების შედეგად შეამცირდება გარემოზე ზეწოლა ენერგეტიკის სექტორიდან. ამ საკითხებზე მუშაობისას სხვადასხვა დაინტერესებული მხარე (მაგ. ეკონომიკური განვითარების საქალაქო სამსახური, კერძო კომპანიები: ჯორჯიან ვოთერ ენდ ფაუერი და თელასი) აქტიურად იყო ჩართული. </w:t>
      </w:r>
      <w:r w:rsidRPr="00162AA2">
        <w:rPr>
          <w:kern w:val="0"/>
          <w:lang w:val="ka-GE" w:eastAsia="en-GB"/>
        </w:rPr>
        <w:t xml:space="preserve"> </w:t>
      </w:r>
      <w:r>
        <w:rPr>
          <w:rFonts w:ascii="Sylfaen" w:hAnsi="Sylfaen"/>
          <w:kern w:val="0"/>
          <w:lang w:val="ka-GE" w:eastAsia="en-GB"/>
        </w:rPr>
        <w:t>სექტორის განვითარების ხედვა, სტრატეგიული მიზნები და მოკლევადიანი ღონისძიებები დეტალურადაა განხილული შემდეგ თავებში.</w:t>
      </w:r>
    </w:p>
    <w:p w14:paraId="015E3C6A" w14:textId="77777777" w:rsidR="005E3724" w:rsidRPr="005E3724" w:rsidRDefault="005E3724" w:rsidP="00E2005E">
      <w:pPr>
        <w:rPr>
          <w:rFonts w:ascii="Sylfaen" w:hAnsi="Sylfaen"/>
          <w:lang w:val="ka-GE"/>
        </w:rPr>
      </w:pPr>
    </w:p>
    <w:p w14:paraId="20309B06" w14:textId="243E2EF3" w:rsidR="00E2005E" w:rsidRPr="0092718E" w:rsidRDefault="00EC7704" w:rsidP="00323B3C">
      <w:pPr>
        <w:pStyle w:val="Heading2green"/>
      </w:pPr>
      <w:bookmarkStart w:id="111" w:name="_Toc496264160"/>
      <w:r>
        <w:rPr>
          <w:rFonts w:ascii="Sylfaen" w:hAnsi="Sylfaen" w:cs="Sylfaen"/>
        </w:rPr>
        <w:t>ხედვა</w:t>
      </w:r>
      <w:r>
        <w:t xml:space="preserve"> </w:t>
      </w:r>
      <w:r>
        <w:rPr>
          <w:rFonts w:ascii="Sylfaen" w:hAnsi="Sylfaen" w:cs="Sylfaen"/>
        </w:rPr>
        <w:t>და</w:t>
      </w:r>
      <w:r>
        <w:t xml:space="preserve"> </w:t>
      </w:r>
      <w:r>
        <w:rPr>
          <w:rFonts w:ascii="Sylfaen" w:hAnsi="Sylfaen" w:cs="Sylfaen"/>
        </w:rPr>
        <w:t>სტრატეგიული</w:t>
      </w:r>
      <w:r>
        <w:t xml:space="preserve"> </w:t>
      </w:r>
      <w:r>
        <w:rPr>
          <w:rFonts w:ascii="Sylfaen" w:hAnsi="Sylfaen" w:cs="Sylfaen"/>
        </w:rPr>
        <w:t>მიზნები</w:t>
      </w:r>
      <w:bookmarkEnd w:id="111"/>
    </w:p>
    <w:p w14:paraId="03B80AD4" w14:textId="7F4DF9D3" w:rsidR="00E2005E" w:rsidRPr="00C43E6B" w:rsidRDefault="00CA3B25" w:rsidP="00E2005E">
      <w:r>
        <w:rPr>
          <w:rFonts w:ascii="Sylfaen" w:hAnsi="Sylfaen"/>
          <w:lang w:val="ka-GE"/>
        </w:rPr>
        <w:t xml:space="preserve">ენერგეტიკის სექტორში არსებული ხედვა და </w:t>
      </w:r>
      <w:r w:rsidR="00EC7704">
        <w:rPr>
          <w:rFonts w:ascii="Sylfaen" w:hAnsi="Sylfaen" w:cs="Sylfaen"/>
        </w:rPr>
        <w:t>სტრატეგიული</w:t>
      </w:r>
      <w:r w:rsidR="00EC7704">
        <w:t xml:space="preserve"> </w:t>
      </w:r>
      <w:r w:rsidR="00EC7704">
        <w:rPr>
          <w:rFonts w:ascii="Sylfaen" w:hAnsi="Sylfaen" w:cs="Sylfaen"/>
        </w:rPr>
        <w:t>მიზნები</w:t>
      </w:r>
      <w:r>
        <w:rPr>
          <w:rFonts w:ascii="Sylfaen" w:hAnsi="Sylfaen" w:cs="Sylfaen"/>
          <w:lang w:val="ka-GE"/>
        </w:rPr>
        <w:t xml:space="preserve"> წარმოდგენილია ქვემოთ.</w:t>
      </w:r>
    </w:p>
    <w:p w14:paraId="46840BBB" w14:textId="1080C1CB" w:rsidR="00E2005E" w:rsidRPr="0092718E" w:rsidRDefault="00EC7704" w:rsidP="002C6754">
      <w:pPr>
        <w:pStyle w:val="Heading3green"/>
        <w:spacing w:after="240"/>
      </w:pPr>
      <w:r>
        <w:t xml:space="preserve">ხედვა </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970"/>
        <w:gridCol w:w="7036"/>
      </w:tblGrid>
      <w:tr w:rsidR="00E2005E" w:rsidRPr="0092718E" w14:paraId="1DD0E5E0" w14:textId="77777777" w:rsidTr="004E1F9B">
        <w:tc>
          <w:tcPr>
            <w:tcW w:w="1970"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8EEE358" w14:textId="6378222B" w:rsidR="00E2005E" w:rsidRPr="0092718E" w:rsidRDefault="00EC7704" w:rsidP="004E1F9B">
            <w:pPr>
              <w:spacing w:after="120"/>
              <w:ind w:right="237"/>
              <w:rPr>
                <w:rFonts w:cs="Arial"/>
                <w:color w:val="FFFFFF" w:themeColor="background1"/>
                <w:kern w:val="12"/>
                <w:sz w:val="28"/>
                <w:szCs w:val="28"/>
                <w:lang w:val="en-GB"/>
              </w:rPr>
            </w:pPr>
            <w:r>
              <w:rPr>
                <w:rFonts w:ascii="Sylfaen" w:hAnsi="Sylfaen" w:cs="Sylfaen"/>
                <w:color w:val="FFFFFF" w:themeColor="background1"/>
                <w:kern w:val="12"/>
                <w:sz w:val="28"/>
                <w:szCs w:val="28"/>
                <w:lang w:val="en-GB"/>
              </w:rPr>
              <w:t>ხედვა</w:t>
            </w:r>
            <w:r>
              <w:rPr>
                <w:rFonts w:cs="Arial"/>
                <w:color w:val="FFFFFF" w:themeColor="background1"/>
                <w:kern w:val="12"/>
                <w:sz w:val="28"/>
                <w:szCs w:val="28"/>
                <w:lang w:val="en-GB"/>
              </w:rPr>
              <w:t xml:space="preserve"> </w:t>
            </w:r>
          </w:p>
        </w:tc>
        <w:tc>
          <w:tcPr>
            <w:tcW w:w="7036"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1F94781E" w14:textId="73273F8F" w:rsidR="00E2005E" w:rsidRPr="0092718E" w:rsidRDefault="00333845" w:rsidP="00703C9F">
            <w:pPr>
              <w:spacing w:after="120"/>
              <w:ind w:left="301" w:right="-45"/>
              <w:jc w:val="left"/>
              <w:rPr>
                <w:rFonts w:cs="Arial"/>
                <w:color w:val="FFFFFF" w:themeColor="background1"/>
                <w:kern w:val="12"/>
                <w:sz w:val="24"/>
                <w:lang w:val="en-GB"/>
              </w:rPr>
            </w:pPr>
            <w:r>
              <w:rPr>
                <w:rFonts w:ascii="Sylfaen" w:hAnsi="Sylfaen" w:cs="Arial"/>
                <w:color w:val="58BC94"/>
                <w:kern w:val="12"/>
                <w:sz w:val="28"/>
                <w:lang w:val="ka-GE"/>
              </w:rPr>
              <w:t xml:space="preserve">თბილისის </w:t>
            </w:r>
            <w:r w:rsidR="00703C9F">
              <w:rPr>
                <w:rFonts w:ascii="Sylfaen" w:hAnsi="Sylfaen" w:cs="Arial"/>
                <w:color w:val="58BC94"/>
                <w:kern w:val="12"/>
                <w:sz w:val="28"/>
                <w:lang w:val="ka-GE"/>
              </w:rPr>
              <w:t>სუფთა ენერგიის ეფექტური წარმოება და მოხმარება</w:t>
            </w:r>
          </w:p>
        </w:tc>
      </w:tr>
    </w:tbl>
    <w:p w14:paraId="6BCDA387" w14:textId="77777777" w:rsidR="00703C9F" w:rsidRDefault="009735AB" w:rsidP="00703C9F">
      <w:pPr>
        <w:spacing w:before="240" w:after="120"/>
        <w:ind w:left="425"/>
        <w:rPr>
          <w:rFonts w:ascii="Sylfaen" w:hAnsi="Sylfaen" w:cs="Arial"/>
          <w:kern w:val="12"/>
          <w:lang w:val="ka-GE"/>
        </w:rPr>
      </w:pPr>
      <w:r>
        <w:rPr>
          <w:rFonts w:ascii="Sylfaen" w:hAnsi="Sylfaen" w:cs="Arial"/>
          <w:kern w:val="12"/>
          <w:lang w:val="ka-GE"/>
        </w:rPr>
        <w:t>ქალაქს განახლებადი ენერგოწყაროების გამოყენების მნიშვნელოვანი პოტენციალი გააჩნია.  მერია გეგმავს</w:t>
      </w:r>
      <w:r w:rsidRPr="009735AB">
        <w:rPr>
          <w:rFonts w:ascii="Sylfaen" w:hAnsi="Sylfaen" w:cs="Arial"/>
          <w:kern w:val="12"/>
          <w:lang w:val="ka-GE"/>
        </w:rPr>
        <w:t xml:space="preserve"> გა</w:t>
      </w:r>
      <w:r>
        <w:rPr>
          <w:rFonts w:ascii="Sylfaen" w:hAnsi="Sylfaen" w:cs="Arial"/>
          <w:kern w:val="12"/>
          <w:lang w:val="ka-GE"/>
        </w:rPr>
        <w:t>ა</w:t>
      </w:r>
      <w:r w:rsidRPr="009735AB">
        <w:rPr>
          <w:rFonts w:ascii="Sylfaen" w:hAnsi="Sylfaen" w:cs="Arial"/>
          <w:kern w:val="12"/>
          <w:lang w:val="ka-GE"/>
        </w:rPr>
        <w:t>გრძელ</w:t>
      </w:r>
      <w:r>
        <w:rPr>
          <w:rFonts w:ascii="Sylfaen" w:hAnsi="Sylfaen" w:cs="Arial"/>
          <w:kern w:val="12"/>
          <w:lang w:val="ka-GE"/>
        </w:rPr>
        <w:t>ო</w:t>
      </w:r>
      <w:r w:rsidRPr="009735AB">
        <w:rPr>
          <w:rFonts w:ascii="Sylfaen" w:hAnsi="Sylfaen" w:cs="Arial"/>
          <w:kern w:val="12"/>
          <w:lang w:val="ka-GE"/>
        </w:rPr>
        <w:t>ს პოტენციური ენერგო</w:t>
      </w:r>
      <w:r>
        <w:rPr>
          <w:rFonts w:ascii="Sylfaen" w:hAnsi="Sylfaen" w:cs="Arial"/>
          <w:kern w:val="12"/>
          <w:lang w:val="ka-GE"/>
        </w:rPr>
        <w:t>დაზოგვების</w:t>
      </w:r>
      <w:r w:rsidRPr="009735AB">
        <w:rPr>
          <w:rFonts w:ascii="Sylfaen" w:hAnsi="Sylfaen" w:cs="Arial"/>
          <w:kern w:val="12"/>
          <w:lang w:val="ka-GE"/>
        </w:rPr>
        <w:t xml:space="preserve"> შესაძლებლობების  და განახლებადი ტექნოლოგიების გამოყენების </w:t>
      </w:r>
      <w:r w:rsidR="007C65F1" w:rsidRPr="009735AB">
        <w:rPr>
          <w:rFonts w:ascii="Sylfaen" w:hAnsi="Sylfaen" w:cs="Arial"/>
          <w:kern w:val="12"/>
          <w:lang w:val="ka-GE"/>
        </w:rPr>
        <w:t>შესწავლა</w:t>
      </w:r>
      <w:r w:rsidRPr="009735AB">
        <w:rPr>
          <w:rFonts w:ascii="Sylfaen" w:hAnsi="Sylfaen" w:cs="Arial"/>
          <w:kern w:val="12"/>
          <w:lang w:val="ka-GE"/>
        </w:rPr>
        <w:t xml:space="preserve"> მუნიციპალური და სხვა </w:t>
      </w:r>
      <w:r w:rsidR="007C65F1">
        <w:rPr>
          <w:rFonts w:ascii="Sylfaen" w:hAnsi="Sylfaen" w:cs="Arial"/>
          <w:kern w:val="12"/>
          <w:lang w:val="ka-GE"/>
        </w:rPr>
        <w:t>შენობებისათვის</w:t>
      </w:r>
      <w:r w:rsidRPr="009735AB">
        <w:rPr>
          <w:rFonts w:ascii="Sylfaen" w:hAnsi="Sylfaen" w:cs="Arial"/>
          <w:kern w:val="12"/>
          <w:lang w:val="ka-GE"/>
        </w:rPr>
        <w:t xml:space="preserve">. </w:t>
      </w:r>
      <w:r w:rsidR="007C65F1">
        <w:rPr>
          <w:rFonts w:ascii="Sylfaen" w:hAnsi="Sylfaen" w:cs="Arial"/>
          <w:kern w:val="12"/>
          <w:lang w:val="ka-GE"/>
        </w:rPr>
        <w:t xml:space="preserve">ამ ამოცანის მისაღწევად </w:t>
      </w:r>
      <w:r w:rsidRPr="009735AB">
        <w:rPr>
          <w:rFonts w:ascii="Sylfaen" w:hAnsi="Sylfaen" w:cs="Arial"/>
          <w:kern w:val="12"/>
          <w:lang w:val="ka-GE"/>
        </w:rPr>
        <w:t xml:space="preserve">საჭიროა </w:t>
      </w:r>
      <w:r w:rsidR="007C65F1">
        <w:rPr>
          <w:rFonts w:ascii="Sylfaen" w:hAnsi="Sylfaen" w:cs="Arial"/>
          <w:kern w:val="12"/>
          <w:lang w:val="ka-GE"/>
        </w:rPr>
        <w:t>სხვადასხვა დაინტერესებულ მხარესთან აქტიური თანამშრომლობა,</w:t>
      </w:r>
      <w:r w:rsidRPr="009735AB">
        <w:rPr>
          <w:rFonts w:ascii="Sylfaen" w:hAnsi="Sylfaen" w:cs="Arial"/>
          <w:kern w:val="12"/>
          <w:lang w:val="ka-GE"/>
        </w:rPr>
        <w:t xml:space="preserve"> როგორიცაა</w:t>
      </w:r>
      <w:r w:rsidR="007C65F1">
        <w:rPr>
          <w:rFonts w:ascii="Sylfaen" w:hAnsi="Sylfaen" w:cs="Arial"/>
          <w:kern w:val="12"/>
          <w:lang w:val="ka-GE"/>
        </w:rPr>
        <w:t xml:space="preserve"> თელასი, ჯორჯიან ვოთერ ენდ პაუერი</w:t>
      </w:r>
      <w:r w:rsidRPr="009735AB">
        <w:rPr>
          <w:rFonts w:ascii="Sylfaen" w:hAnsi="Sylfaen" w:cs="Arial"/>
          <w:kern w:val="12"/>
          <w:lang w:val="ka-GE"/>
        </w:rPr>
        <w:t>, ასევე კერძო სექტორი.</w:t>
      </w:r>
    </w:p>
    <w:p w14:paraId="22EC9089" w14:textId="4B075014" w:rsidR="00703C9F" w:rsidRPr="00703C9F" w:rsidRDefault="00703C9F" w:rsidP="00703C9F">
      <w:pPr>
        <w:spacing w:before="240" w:after="120"/>
        <w:ind w:left="425"/>
        <w:rPr>
          <w:rFonts w:ascii="Cambria" w:hAnsi="Cambria" w:cs="Arial"/>
          <w:kern w:val="12"/>
          <w:lang w:val="ka-GE"/>
        </w:rPr>
      </w:pPr>
      <w:r>
        <w:rPr>
          <w:rFonts w:ascii="Sylfaen" w:hAnsi="Sylfaen" w:cs="Arial"/>
          <w:kern w:val="12"/>
          <w:lang w:val="ka-GE"/>
        </w:rPr>
        <w:t>როგორც მოსალოდნელია ‘სუფთა ენერგიის ეფექტური წარმოებისა და მოხმარების’ ხედვა ქალაქის ენერგოდანახარჯებს შეამცირებს.</w:t>
      </w:r>
    </w:p>
    <w:p w14:paraId="4748368B" w14:textId="4B90504B" w:rsidR="00A879B5" w:rsidRPr="0092718E" w:rsidRDefault="00EC7704" w:rsidP="00200469">
      <w:pPr>
        <w:pStyle w:val="Heading3green"/>
        <w:spacing w:after="240"/>
      </w:pPr>
      <w:r>
        <w:t>სტრატეგიული მიზნები და პრიორიტეტები</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E2005E" w:rsidRPr="0092718E" w14:paraId="50444461"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041FBA8C" w14:textId="2B687566" w:rsidR="00E2005E"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E2005E" w:rsidRPr="0092718E" w14:paraId="7AC0983A"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66002DEE" w14:textId="77777777" w:rsidR="00E2005E" w:rsidRPr="0092718E" w:rsidRDefault="00E2005E"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2FEEE47F" w14:textId="01634997" w:rsidR="00E2005E" w:rsidRPr="00CF7997" w:rsidRDefault="00CF7997" w:rsidP="00CF7997">
            <w:pPr>
              <w:pStyle w:val="ListParagraph"/>
              <w:spacing w:before="0" w:after="0"/>
              <w:ind w:left="193" w:right="230"/>
              <w:rPr>
                <w:rFonts w:ascii="Franklin Gothic Book" w:hAnsi="Franklin Gothic Book" w:cs="Arial"/>
                <w:color w:val="3C9672"/>
                <w:kern w:val="12"/>
                <w:sz w:val="24"/>
                <w:lang w:val="en-GB"/>
              </w:rPr>
            </w:pPr>
            <w:r w:rsidRPr="00CF7997">
              <w:rPr>
                <w:rFonts w:ascii="Sylfaen" w:hAnsi="Sylfaen" w:cs="Sylfaen"/>
                <w:color w:val="3C9672"/>
                <w:kern w:val="12"/>
                <w:sz w:val="24"/>
                <w:szCs w:val="22"/>
                <w:lang w:val="en-GB"/>
              </w:rPr>
              <w:t>მცირემასშტაბიანი ურბანული განახლებადი პროექტების წახალისება და ქალაქში განახლებადი ენერგოპოტენციალის ათვისება</w:t>
            </w:r>
          </w:p>
        </w:tc>
      </w:tr>
    </w:tbl>
    <w:p w14:paraId="44EEC52B" w14:textId="26AF9844" w:rsidR="00CF7997" w:rsidRPr="00732618" w:rsidRDefault="00703C9F" w:rsidP="00703C9F">
      <w:pPr>
        <w:spacing w:before="240" w:after="120"/>
        <w:ind w:left="425"/>
        <w:rPr>
          <w:rFonts w:ascii="Cambria" w:hAnsi="Cambria"/>
          <w:i/>
        </w:rPr>
      </w:pPr>
      <w:r>
        <w:rPr>
          <w:rFonts w:ascii="Sylfaen" w:hAnsi="Sylfaen"/>
          <w:lang w:val="ka-GE"/>
        </w:rPr>
        <w:t>ქალაქს აქვს მეტი მზის (</w:t>
      </w:r>
      <w:r w:rsidRPr="00166F7E">
        <w:rPr>
          <w:rFonts w:ascii="Cambria" w:hAnsi="Cambria" w:cs="Arial"/>
          <w:lang w:val="ka-GE"/>
        </w:rPr>
        <w:t>PV</w:t>
      </w:r>
      <w:r>
        <w:rPr>
          <w:rFonts w:ascii="Sylfaen" w:hAnsi="Sylfaen"/>
          <w:lang w:val="ka-GE"/>
        </w:rPr>
        <w:t xml:space="preserve"> და თერმული), ბიოგაზის/ბიომასის (სატყეომენეჯმენტიდან მიღებული ბიონარჩენები) და გეოთერმული რესურსების ათვისების პოტენციალი.  </w:t>
      </w:r>
      <w:r w:rsidR="00CF7997">
        <w:rPr>
          <w:rFonts w:ascii="Sylfaen" w:hAnsi="Sylfaen"/>
          <w:lang w:val="ka-GE"/>
        </w:rPr>
        <w:t xml:space="preserve">თბილისს აქვს შესაძლებლობა გამოიყენოს განახლებადი ენერგია ტრანსპორტის, შენობების და მრეწველობის სექტორში და ამ გზით უზრუნველყოს </w:t>
      </w:r>
      <w:r w:rsidR="00CF7997" w:rsidRPr="00732618">
        <w:rPr>
          <w:rFonts w:ascii="Cambria" w:hAnsi="Cambria"/>
        </w:rPr>
        <w:t>CO</w:t>
      </w:r>
      <w:r w:rsidR="00CF7997" w:rsidRPr="00CB18AC">
        <w:rPr>
          <w:rFonts w:ascii="Cambria" w:hAnsi="Cambria"/>
          <w:vertAlign w:val="subscript"/>
        </w:rPr>
        <w:t>2</w:t>
      </w:r>
      <w:r w:rsidR="00CF7997">
        <w:rPr>
          <w:rFonts w:ascii="Sylfaen" w:hAnsi="Sylfaen"/>
          <w:vertAlign w:val="subscript"/>
          <w:lang w:val="ka-GE"/>
        </w:rPr>
        <w:t xml:space="preserve"> </w:t>
      </w:r>
      <w:r w:rsidR="00CF7997">
        <w:rPr>
          <w:rFonts w:ascii="Sylfaen" w:hAnsi="Sylfaen"/>
          <w:lang w:val="ka-GE"/>
        </w:rPr>
        <w:t xml:space="preserve">ემისიების განახლებადი ენერგიის კუმულაციური პოტენციალი შეადგენს </w:t>
      </w:r>
      <w:r w:rsidR="00CF7997">
        <w:rPr>
          <w:rFonts w:ascii="Cambria" w:hAnsi="Cambria"/>
        </w:rPr>
        <w:t xml:space="preserve">685,000 </w:t>
      </w:r>
      <w:r w:rsidR="00CF7997">
        <w:rPr>
          <w:rFonts w:ascii="Sylfaen" w:hAnsi="Sylfaen"/>
          <w:lang w:val="ka-GE"/>
        </w:rPr>
        <w:t xml:space="preserve"> მგვტ/სთ </w:t>
      </w:r>
      <w:r w:rsidR="00CF7997" w:rsidRPr="00732618">
        <w:rPr>
          <w:rFonts w:ascii="Cambria" w:hAnsi="Cambria"/>
        </w:rPr>
        <w:t xml:space="preserve"> </w:t>
      </w:r>
      <w:r w:rsidR="00CF7997" w:rsidRPr="00732618">
        <w:rPr>
          <w:rFonts w:ascii="Cambria" w:hAnsi="Cambria"/>
          <w:i/>
        </w:rPr>
        <w:t>(</w:t>
      </w:r>
      <w:r w:rsidR="00CF7997">
        <w:rPr>
          <w:rFonts w:ascii="Sylfaen" w:hAnsi="Sylfaen"/>
          <w:i/>
          <w:lang w:val="ka-GE"/>
        </w:rPr>
        <w:t xml:space="preserve">წყარო: </w:t>
      </w:r>
      <w:r w:rsidR="00CF7997" w:rsidRPr="00732618">
        <w:rPr>
          <w:rFonts w:ascii="Cambria" w:hAnsi="Cambria"/>
          <w:i/>
        </w:rPr>
        <w:t xml:space="preserve">SEAP </w:t>
      </w:r>
      <w:r w:rsidR="00CF7997">
        <w:rPr>
          <w:rFonts w:ascii="Sylfaen" w:hAnsi="Sylfaen"/>
          <w:i/>
          <w:lang w:val="ka-GE"/>
        </w:rPr>
        <w:t xml:space="preserve">თბილისი </w:t>
      </w:r>
      <w:r w:rsidR="00CF7997" w:rsidRPr="00732618">
        <w:rPr>
          <w:rFonts w:ascii="Cambria" w:hAnsi="Cambria"/>
          <w:i/>
        </w:rPr>
        <w:t xml:space="preserve"> 2020</w:t>
      </w:r>
      <w:r w:rsidR="00CF7997">
        <w:rPr>
          <w:rFonts w:ascii="Sylfaen" w:hAnsi="Sylfaen"/>
          <w:i/>
          <w:lang w:val="ka-GE"/>
        </w:rPr>
        <w:t xml:space="preserve"> და ექსპერტული გამოთვლები</w:t>
      </w:r>
      <w:r w:rsidR="00CF7997" w:rsidRPr="00732618">
        <w:rPr>
          <w:rFonts w:ascii="Cambria" w:hAnsi="Cambria"/>
          <w:i/>
        </w:rPr>
        <w:t xml:space="preserve">). </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E2005E" w:rsidRPr="0092718E" w14:paraId="26D4C7B6"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E0A93CB" w14:textId="1D6B75CD" w:rsidR="00E2005E"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E2005E" w:rsidRPr="0092718E" w14:paraId="1EFB9DD3"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4BFE596C" w14:textId="77777777" w:rsidR="00E2005E" w:rsidRPr="0092718E" w:rsidRDefault="00E2005E"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77B968EF" w14:textId="5B32EC3A" w:rsidR="00E2005E" w:rsidRPr="0092718E" w:rsidRDefault="00937105" w:rsidP="00CF7997">
            <w:pPr>
              <w:pStyle w:val="ListParagraph"/>
              <w:spacing w:before="0" w:after="0"/>
              <w:ind w:left="193" w:right="230"/>
              <w:rPr>
                <w:rFonts w:ascii="Franklin Gothic Book" w:hAnsi="Franklin Gothic Book" w:cs="Arial"/>
                <w:color w:val="3C9672"/>
                <w:kern w:val="12"/>
                <w:sz w:val="24"/>
                <w:szCs w:val="22"/>
                <w:lang w:val="en-GB"/>
              </w:rPr>
            </w:pPr>
            <w:r>
              <w:rPr>
                <w:rFonts w:ascii="Sylfaen" w:hAnsi="Sylfaen" w:cs="Sylfaen"/>
                <w:color w:val="3C9672"/>
                <w:kern w:val="12"/>
                <w:sz w:val="24"/>
                <w:szCs w:val="22"/>
                <w:lang w:val="en-GB"/>
              </w:rPr>
              <w:t>ენერგ</w:t>
            </w:r>
            <w:r w:rsidR="00CF7997">
              <w:rPr>
                <w:rFonts w:ascii="Sylfaen" w:hAnsi="Sylfaen" w:cs="Sylfaen"/>
                <w:color w:val="3C9672"/>
                <w:kern w:val="12"/>
                <w:sz w:val="24"/>
                <w:szCs w:val="22"/>
                <w:lang w:val="ka-GE"/>
              </w:rPr>
              <w:t xml:space="preserve">ომოხმარების ეფექტურობა </w:t>
            </w:r>
            <w:r w:rsidR="00E2005E" w:rsidRPr="0092718E">
              <w:rPr>
                <w:rFonts w:ascii="Franklin Gothic Book" w:hAnsi="Franklin Gothic Book" w:cs="Arial"/>
                <w:color w:val="3C9672"/>
                <w:kern w:val="12"/>
                <w:sz w:val="24"/>
                <w:szCs w:val="22"/>
                <w:lang w:val="en-GB"/>
              </w:rPr>
              <w:t>(</w:t>
            </w:r>
            <w:r w:rsidR="00CF7997">
              <w:rPr>
                <w:rFonts w:ascii="Sylfaen" w:hAnsi="Sylfaen" w:cs="Arial"/>
                <w:color w:val="3C9672"/>
                <w:kern w:val="12"/>
                <w:sz w:val="24"/>
                <w:szCs w:val="22"/>
                <w:lang w:val="ka-GE"/>
              </w:rPr>
              <w:t>ქუჩის განათებები, სხვადასხვა ტექნოლოგიები</w:t>
            </w:r>
            <w:r w:rsidR="00E2005E" w:rsidRPr="0092718E">
              <w:rPr>
                <w:rFonts w:ascii="Franklin Gothic Book" w:hAnsi="Franklin Gothic Book" w:cs="Arial"/>
                <w:color w:val="3C9672"/>
                <w:kern w:val="12"/>
                <w:sz w:val="24"/>
                <w:szCs w:val="22"/>
                <w:lang w:val="en-GB"/>
              </w:rPr>
              <w:t>)</w:t>
            </w:r>
          </w:p>
        </w:tc>
      </w:tr>
    </w:tbl>
    <w:p w14:paraId="73992C13" w14:textId="77AB5469" w:rsidR="009735AB" w:rsidRDefault="009735AB" w:rsidP="009735AB">
      <w:pPr>
        <w:spacing w:before="240" w:after="120"/>
        <w:rPr>
          <w:rFonts w:ascii="Sylfaen" w:hAnsi="Sylfaen" w:cs="Arial"/>
          <w:kern w:val="12"/>
          <w:lang w:val="ka-GE"/>
        </w:rPr>
      </w:pPr>
      <w:r>
        <w:rPr>
          <w:rFonts w:ascii="Sylfaen" w:hAnsi="Sylfaen" w:cs="Arial"/>
          <w:kern w:val="12"/>
          <w:lang w:val="ka-GE"/>
        </w:rPr>
        <w:t>ე</w:t>
      </w:r>
      <w:r w:rsidR="00CF7997" w:rsidRPr="00CF7997">
        <w:rPr>
          <w:rFonts w:ascii="Sylfaen" w:hAnsi="Sylfaen" w:cs="Arial"/>
          <w:kern w:val="12"/>
          <w:lang w:val="ka-GE"/>
        </w:rPr>
        <w:t>ნერგ</w:t>
      </w:r>
      <w:r>
        <w:rPr>
          <w:rFonts w:ascii="Sylfaen" w:hAnsi="Sylfaen" w:cs="Arial"/>
          <w:kern w:val="12"/>
          <w:lang w:val="ka-GE"/>
        </w:rPr>
        <w:t>ო</w:t>
      </w:r>
      <w:r w:rsidR="00CF7997" w:rsidRPr="00CF7997">
        <w:rPr>
          <w:rFonts w:ascii="Sylfaen" w:hAnsi="Sylfaen" w:cs="Arial"/>
          <w:kern w:val="12"/>
          <w:lang w:val="ka-GE"/>
        </w:rPr>
        <w:t>ეფექტ</w:t>
      </w:r>
      <w:r>
        <w:rPr>
          <w:rFonts w:ascii="Sylfaen" w:hAnsi="Sylfaen" w:cs="Arial"/>
          <w:kern w:val="12"/>
          <w:lang w:val="ka-GE"/>
        </w:rPr>
        <w:t>ურ</w:t>
      </w:r>
      <w:r w:rsidR="00CF7997" w:rsidRPr="00CF7997">
        <w:rPr>
          <w:rFonts w:ascii="Sylfaen" w:hAnsi="Sylfaen" w:cs="Arial"/>
          <w:kern w:val="12"/>
          <w:lang w:val="ka-GE"/>
        </w:rPr>
        <w:t>ობის</w:t>
      </w:r>
      <w:r>
        <w:rPr>
          <w:rFonts w:ascii="Sylfaen" w:hAnsi="Sylfaen" w:cs="Arial"/>
          <w:kern w:val="12"/>
          <w:lang w:val="ka-GE"/>
        </w:rPr>
        <w:t xml:space="preserve"> მაჩვენებლის</w:t>
      </w:r>
      <w:r w:rsidR="00CF7997" w:rsidRPr="00CF7997">
        <w:rPr>
          <w:rFonts w:ascii="Sylfaen" w:hAnsi="Sylfaen" w:cs="Arial"/>
          <w:kern w:val="12"/>
          <w:lang w:val="ka-GE"/>
        </w:rPr>
        <w:t xml:space="preserve"> გაუმჯობესება</w:t>
      </w:r>
      <w:r>
        <w:rPr>
          <w:rFonts w:ascii="Sylfaen" w:hAnsi="Sylfaen" w:cs="Arial"/>
          <w:kern w:val="12"/>
          <w:lang w:val="ka-GE"/>
        </w:rPr>
        <w:t xml:space="preserve"> უნდა მოხდეს თანამედროვე ენერგოეფექტური ტექნოლოგიების ფართო გამოყენებით და ენერგოეფექტური ღონისძიებების დაფინანსების სქემების წახალისებით.</w:t>
      </w:r>
    </w:p>
    <w:p w14:paraId="4BEB306A" w14:textId="563CDB06" w:rsidR="00CF7997" w:rsidRPr="00732618" w:rsidRDefault="00CF7997" w:rsidP="009735AB">
      <w:pPr>
        <w:spacing w:before="240" w:after="120"/>
        <w:rPr>
          <w:rFonts w:ascii="Cambria" w:hAnsi="Cambria"/>
        </w:rPr>
      </w:pPr>
      <w:r>
        <w:rPr>
          <w:rFonts w:ascii="Sylfaen" w:hAnsi="Sylfaen"/>
          <w:lang w:val="ka-GE"/>
        </w:rPr>
        <w:t xml:space="preserve">ენერგოდანაზოგების გენერირების პარალელურად ახალი </w:t>
      </w:r>
      <w:r>
        <w:rPr>
          <w:rFonts w:ascii="Cambria" w:hAnsi="Cambria"/>
        </w:rPr>
        <w:t>LED</w:t>
      </w:r>
      <w:r>
        <w:rPr>
          <w:rFonts w:ascii="Sylfaen" w:hAnsi="Sylfaen"/>
          <w:lang w:val="ka-GE"/>
        </w:rPr>
        <w:t xml:space="preserve"> განათების სისტემებს შემდეგი დადებითი ეფექტი აქვს:</w:t>
      </w:r>
    </w:p>
    <w:p w14:paraId="18AD2229" w14:textId="77777777" w:rsidR="00CF7997" w:rsidRPr="00732618" w:rsidRDefault="00CF7997" w:rsidP="00245D3C">
      <w:pPr>
        <w:pStyle w:val="NoSpacing"/>
        <w:numPr>
          <w:ilvl w:val="0"/>
          <w:numId w:val="20"/>
        </w:numPr>
        <w:spacing w:before="60" w:after="60"/>
        <w:rPr>
          <w:rFonts w:ascii="Cambria" w:hAnsi="Cambria"/>
          <w:sz w:val="22"/>
          <w:szCs w:val="22"/>
          <w:lang w:val="en-GB"/>
        </w:rPr>
      </w:pPr>
      <w:r>
        <w:rPr>
          <w:rFonts w:ascii="Sylfaen" w:hAnsi="Sylfaen"/>
          <w:sz w:val="22"/>
          <w:szCs w:val="22"/>
          <w:lang w:val="ka-GE"/>
        </w:rPr>
        <w:t>უზრუნველყოფს კარგ ხილვადობას (უნიფიცირებული ილუმინაციური პარამეტრები);</w:t>
      </w:r>
    </w:p>
    <w:p w14:paraId="45043598" w14:textId="77777777" w:rsidR="00CF7997" w:rsidRPr="001126C3" w:rsidRDefault="00CF7997" w:rsidP="00245D3C">
      <w:pPr>
        <w:pStyle w:val="NoSpacing"/>
        <w:numPr>
          <w:ilvl w:val="0"/>
          <w:numId w:val="20"/>
        </w:numPr>
        <w:spacing w:before="60" w:after="60"/>
        <w:rPr>
          <w:rFonts w:ascii="Sylfaen" w:hAnsi="Sylfaen"/>
          <w:sz w:val="22"/>
          <w:szCs w:val="22"/>
          <w:lang w:val="ka-GE"/>
        </w:rPr>
      </w:pPr>
      <w:r w:rsidRPr="001126C3">
        <w:rPr>
          <w:rFonts w:ascii="Sylfaen" w:hAnsi="Sylfaen"/>
          <w:sz w:val="22"/>
          <w:szCs w:val="22"/>
          <w:lang w:val="ka-GE"/>
        </w:rPr>
        <w:t xml:space="preserve">დღეღამის მონაკვეთის საფუძველზე </w:t>
      </w:r>
      <w:r>
        <w:rPr>
          <w:rFonts w:ascii="Sylfaen" w:hAnsi="Sylfaen"/>
          <w:sz w:val="22"/>
          <w:szCs w:val="22"/>
          <w:lang w:val="ka-GE"/>
        </w:rPr>
        <w:t xml:space="preserve">შესაძლებელია </w:t>
      </w:r>
      <w:r w:rsidRPr="001126C3">
        <w:rPr>
          <w:rFonts w:ascii="Sylfaen" w:hAnsi="Sylfaen"/>
          <w:sz w:val="22"/>
          <w:szCs w:val="22"/>
          <w:lang w:val="ka-GE"/>
        </w:rPr>
        <w:t>განათებ</w:t>
      </w:r>
      <w:r>
        <w:rPr>
          <w:rFonts w:ascii="Sylfaen" w:hAnsi="Sylfaen"/>
          <w:sz w:val="22"/>
          <w:szCs w:val="22"/>
          <w:lang w:val="ka-GE"/>
        </w:rPr>
        <w:t>ი</w:t>
      </w:r>
      <w:r w:rsidRPr="001126C3">
        <w:rPr>
          <w:rFonts w:ascii="Sylfaen" w:hAnsi="Sylfaen"/>
          <w:sz w:val="22"/>
          <w:szCs w:val="22"/>
          <w:lang w:val="ka-GE"/>
        </w:rPr>
        <w:t>ს და მის</w:t>
      </w:r>
      <w:r>
        <w:rPr>
          <w:rFonts w:ascii="Sylfaen" w:hAnsi="Sylfaen"/>
          <w:sz w:val="22"/>
          <w:szCs w:val="22"/>
          <w:lang w:val="ka-GE"/>
        </w:rPr>
        <w:t>ი</w:t>
      </w:r>
      <w:r w:rsidRPr="001126C3">
        <w:rPr>
          <w:rFonts w:ascii="Sylfaen" w:hAnsi="Sylfaen"/>
          <w:sz w:val="22"/>
          <w:szCs w:val="22"/>
          <w:lang w:val="ka-GE"/>
        </w:rPr>
        <w:t xml:space="preserve"> ინტენსივობ</w:t>
      </w:r>
      <w:r>
        <w:rPr>
          <w:rFonts w:ascii="Sylfaen" w:hAnsi="Sylfaen"/>
          <w:sz w:val="22"/>
          <w:szCs w:val="22"/>
          <w:lang w:val="ka-GE"/>
        </w:rPr>
        <w:t>ი</w:t>
      </w:r>
      <w:r w:rsidRPr="001126C3">
        <w:rPr>
          <w:rFonts w:ascii="Sylfaen" w:hAnsi="Sylfaen"/>
          <w:sz w:val="22"/>
          <w:szCs w:val="22"/>
          <w:lang w:val="ka-GE"/>
        </w:rPr>
        <w:t>ს</w:t>
      </w:r>
      <w:r>
        <w:rPr>
          <w:rFonts w:ascii="Sylfaen" w:hAnsi="Sylfaen"/>
          <w:sz w:val="22"/>
          <w:szCs w:val="22"/>
          <w:lang w:val="ka-GE"/>
        </w:rPr>
        <w:t xml:space="preserve"> მართვა, რაც მაქსიმალურ ენერგოდაზოგვას უზრუნველყოფს; </w:t>
      </w:r>
    </w:p>
    <w:p w14:paraId="4D88D29F" w14:textId="77777777" w:rsidR="00CF7997" w:rsidRDefault="00CF7997" w:rsidP="00245D3C">
      <w:pPr>
        <w:pStyle w:val="NoSpacing"/>
        <w:numPr>
          <w:ilvl w:val="0"/>
          <w:numId w:val="20"/>
        </w:numPr>
        <w:spacing w:before="60" w:after="60"/>
        <w:rPr>
          <w:rFonts w:ascii="Cambria" w:hAnsi="Cambria"/>
          <w:sz w:val="22"/>
          <w:szCs w:val="22"/>
          <w:lang w:val="en-GB"/>
        </w:rPr>
      </w:pPr>
      <w:r>
        <w:rPr>
          <w:rFonts w:ascii="Sylfaen" w:hAnsi="Sylfaen"/>
          <w:sz w:val="22"/>
          <w:szCs w:val="22"/>
          <w:lang w:val="ka-GE"/>
        </w:rPr>
        <w:t xml:space="preserve">შესაძლებელია </w:t>
      </w:r>
      <w:r w:rsidRPr="00984D1E">
        <w:rPr>
          <w:rFonts w:ascii="Sylfaen" w:hAnsi="Sylfaen"/>
          <w:sz w:val="22"/>
          <w:szCs w:val="22"/>
          <w:lang w:val="ka-GE"/>
        </w:rPr>
        <w:t xml:space="preserve">განათების ქსელების მართვისა და </w:t>
      </w:r>
      <w:r>
        <w:rPr>
          <w:rFonts w:ascii="Sylfaen" w:hAnsi="Sylfaen"/>
          <w:sz w:val="22"/>
          <w:szCs w:val="22"/>
          <w:lang w:val="ka-GE"/>
        </w:rPr>
        <w:t>განათების</w:t>
      </w:r>
      <w:r w:rsidRPr="00984D1E">
        <w:rPr>
          <w:rFonts w:ascii="Sylfaen" w:hAnsi="Sylfaen"/>
          <w:sz w:val="22"/>
          <w:szCs w:val="22"/>
          <w:lang w:val="ka-GE"/>
        </w:rPr>
        <w:t xml:space="preserve"> მდგომარეობის </w:t>
      </w:r>
      <w:r>
        <w:rPr>
          <w:rFonts w:ascii="Sylfaen" w:hAnsi="Sylfaen"/>
          <w:sz w:val="22"/>
          <w:szCs w:val="22"/>
          <w:lang w:val="ka-GE"/>
        </w:rPr>
        <w:t>კონ</w:t>
      </w:r>
      <w:r w:rsidRPr="00984D1E">
        <w:rPr>
          <w:rFonts w:ascii="Sylfaen" w:hAnsi="Sylfaen"/>
          <w:sz w:val="22"/>
          <w:szCs w:val="22"/>
          <w:lang w:val="ka-GE"/>
        </w:rPr>
        <w:t>ტროლი</w:t>
      </w:r>
      <w:r>
        <w:rPr>
          <w:rFonts w:ascii="Sylfaen" w:hAnsi="Sylfaen"/>
          <w:sz w:val="22"/>
          <w:szCs w:val="22"/>
          <w:lang w:val="ka-GE"/>
        </w:rPr>
        <w:t>.</w:t>
      </w:r>
      <w:r w:rsidRPr="00732618">
        <w:rPr>
          <w:rFonts w:ascii="Cambria" w:hAnsi="Cambria"/>
          <w:sz w:val="22"/>
          <w:szCs w:val="22"/>
          <w:lang w:val="en-GB"/>
        </w:rPr>
        <w:t xml:space="preserve"> </w:t>
      </w:r>
    </w:p>
    <w:p w14:paraId="17AF4EE2" w14:textId="42D8CDFD" w:rsidR="00CF7997" w:rsidRPr="00CF7997" w:rsidRDefault="00CF7997" w:rsidP="00CF7997">
      <w:pPr>
        <w:spacing w:before="240" w:after="120"/>
        <w:rPr>
          <w:rFonts w:ascii="Sylfaen" w:hAnsi="Sylfaen" w:cs="Arial"/>
          <w:kern w:val="12"/>
          <w:lang w:val="ka-GE"/>
        </w:rPr>
      </w:pPr>
      <w:r>
        <w:rPr>
          <w:rFonts w:ascii="Sylfaen" w:hAnsi="Sylfaen"/>
          <w:lang w:val="ka-GE"/>
        </w:rPr>
        <w:t>ენერგოეფექტრი ღონისძიებების დაფინანსების ერთ-ერთი მეთოდი</w:t>
      </w:r>
      <w:r w:rsidRPr="00245C60">
        <w:rPr>
          <w:rFonts w:ascii="Sylfaen" w:hAnsi="Sylfaen"/>
          <w:lang w:val="ka-GE"/>
        </w:rPr>
        <w:t>ა</w:t>
      </w:r>
      <w:r>
        <w:rPr>
          <w:rFonts w:ascii="Sylfaen" w:hAnsi="Sylfaen"/>
          <w:lang w:val="ka-GE"/>
        </w:rPr>
        <w:t xml:space="preserve"> ენერგო მაჩვ</w:t>
      </w:r>
      <w:r w:rsidRPr="00245C60">
        <w:rPr>
          <w:rFonts w:ascii="Sylfaen" w:hAnsi="Sylfaen"/>
          <w:lang w:val="ka-GE"/>
        </w:rPr>
        <w:t>ე</w:t>
      </w:r>
      <w:r>
        <w:rPr>
          <w:rFonts w:ascii="Sylfaen" w:hAnsi="Sylfaen"/>
          <w:lang w:val="ka-GE"/>
        </w:rPr>
        <w:t xml:space="preserve">ნებლის საკონტრაქტო </w:t>
      </w:r>
      <w:r w:rsidRPr="00245C60">
        <w:rPr>
          <w:rFonts w:ascii="Sylfaen" w:hAnsi="Sylfaen"/>
          <w:lang w:val="ka-GE"/>
        </w:rPr>
        <w:t>სქემები</w:t>
      </w:r>
      <w:r>
        <w:rPr>
          <w:rFonts w:ascii="Sylfaen" w:hAnsi="Sylfaen"/>
          <w:lang w:val="ka-GE"/>
        </w:rPr>
        <w:t>, რომელიც ცენტრალური და აღმოსავლეთ ევროპის ქვეყნებში აქტიურად გამოიყენება.</w:t>
      </w:r>
    </w:p>
    <w:p w14:paraId="6A4CDF36" w14:textId="119A2F9A" w:rsidR="00E2005E" w:rsidRPr="0092718E" w:rsidRDefault="00E2005E" w:rsidP="002C6754">
      <w:pPr>
        <w:spacing w:after="240"/>
        <w:ind w:left="425"/>
      </w:pPr>
    </w:p>
    <w:p w14:paraId="221C09D0" w14:textId="1E6C057A" w:rsidR="00E2005E" w:rsidRPr="0092718E" w:rsidRDefault="00CF7997" w:rsidP="00323B3C">
      <w:pPr>
        <w:pStyle w:val="Heading2green"/>
      </w:pPr>
      <w:bookmarkStart w:id="112" w:name="_Toc496264161"/>
      <w:r>
        <w:rPr>
          <w:rFonts w:ascii="Sylfaen" w:hAnsi="Sylfaen" w:cs="Sylfaen"/>
        </w:rPr>
        <w:t>მწვანე</w:t>
      </w:r>
      <w:r>
        <w:t xml:space="preserve"> </w:t>
      </w:r>
      <w:r>
        <w:rPr>
          <w:rFonts w:ascii="Sylfaen" w:hAnsi="Sylfaen" w:cs="Sylfaen"/>
        </w:rPr>
        <w:t>ქალაქის</w:t>
      </w:r>
      <w:r>
        <w:t xml:space="preserve"> </w:t>
      </w:r>
      <w:r>
        <w:rPr>
          <w:rFonts w:ascii="Sylfaen" w:hAnsi="Sylfaen" w:cs="Sylfaen"/>
        </w:rPr>
        <w:t>ღონისძიებები</w:t>
      </w:r>
      <w:bookmarkEnd w:id="112"/>
    </w:p>
    <w:p w14:paraId="5C690FBE" w14:textId="5B4CF4DA" w:rsidR="009F439F" w:rsidRPr="00CD6300" w:rsidRDefault="009F439F" w:rsidP="009F439F">
      <w:pPr>
        <w:rPr>
          <w:rFonts w:ascii="Sylfaen" w:hAnsi="Sylfaen"/>
          <w:lang w:val="ka-GE"/>
        </w:rPr>
      </w:pPr>
      <w:proofErr w:type="gramStart"/>
      <w:r>
        <w:rPr>
          <w:rFonts w:ascii="Sylfaen" w:hAnsi="Sylfaen" w:cs="Sylfaen"/>
        </w:rPr>
        <w:t>ქვემოთ</w:t>
      </w:r>
      <w:proofErr w:type="gramEnd"/>
      <w:r>
        <w:t xml:space="preserve"> </w:t>
      </w:r>
      <w:r>
        <w:rPr>
          <w:rFonts w:ascii="Sylfaen" w:hAnsi="Sylfaen" w:cs="Sylfaen"/>
        </w:rPr>
        <w:t>მოყვანილი</w:t>
      </w:r>
      <w:r>
        <w:t xml:space="preserve"> </w:t>
      </w:r>
      <w:r>
        <w:rPr>
          <w:rFonts w:ascii="Sylfaen" w:hAnsi="Sylfaen" w:cs="Sylfaen"/>
        </w:rPr>
        <w:t>ცხრილი</w:t>
      </w:r>
      <w:r>
        <w:t xml:space="preserve"> </w:t>
      </w:r>
      <w:r>
        <w:rPr>
          <w:rFonts w:ascii="Sylfaen" w:hAnsi="Sylfaen"/>
          <w:lang w:val="ka-GE"/>
        </w:rPr>
        <w:t>გვაწვდის ინფორმაციას შერჩეული</w:t>
      </w:r>
      <w:r>
        <w:t xml:space="preserve"> </w:t>
      </w:r>
      <w:r>
        <w:rPr>
          <w:rFonts w:ascii="Sylfaen" w:hAnsi="Sylfaen" w:cs="Sylfaen"/>
        </w:rPr>
        <w:t>ღონისძიებ</w:t>
      </w:r>
      <w:r>
        <w:rPr>
          <w:rFonts w:ascii="Sylfaen" w:hAnsi="Sylfaen" w:cs="Sylfaen"/>
          <w:lang w:val="ka-GE"/>
        </w:rPr>
        <w:t>ი</w:t>
      </w:r>
      <w:r>
        <w:rPr>
          <w:rFonts w:ascii="Sylfaen" w:hAnsi="Sylfaen" w:cs="Sylfaen"/>
        </w:rPr>
        <w:t>ს</w:t>
      </w:r>
      <w:r>
        <w:t xml:space="preserve">,  </w:t>
      </w:r>
      <w:r>
        <w:rPr>
          <w:rFonts w:ascii="Sylfaen" w:hAnsi="Sylfaen" w:cs="Sylfaen"/>
        </w:rPr>
        <w:t>სტრატეგიულ</w:t>
      </w:r>
      <w:r>
        <w:rPr>
          <w:rFonts w:ascii="Sylfaen" w:hAnsi="Sylfaen" w:cs="Sylfaen"/>
          <w:lang w:val="ka-GE"/>
        </w:rPr>
        <w:t>ი</w:t>
      </w:r>
      <w:r>
        <w:t xml:space="preserve"> </w:t>
      </w:r>
      <w:r>
        <w:rPr>
          <w:rFonts w:ascii="Sylfaen" w:hAnsi="Sylfaen"/>
          <w:lang w:val="ka-GE"/>
        </w:rPr>
        <w:t>მიზნისა და</w:t>
      </w:r>
      <w:r>
        <w:t xml:space="preserve"> </w:t>
      </w:r>
      <w:r>
        <w:rPr>
          <w:rFonts w:ascii="Sylfaen" w:hAnsi="Sylfaen" w:cs="Sylfaen"/>
        </w:rPr>
        <w:t>შუალედურ</w:t>
      </w:r>
      <w:r>
        <w:rPr>
          <w:rFonts w:ascii="Sylfaen" w:hAnsi="Sylfaen" w:cs="Sylfaen"/>
          <w:lang w:val="ka-GE"/>
        </w:rPr>
        <w:t>ი</w:t>
      </w:r>
      <w:r>
        <w:t xml:space="preserve"> </w:t>
      </w:r>
      <w:r>
        <w:rPr>
          <w:rFonts w:ascii="Sylfaen" w:hAnsi="Sylfaen"/>
          <w:lang w:val="ka-GE"/>
        </w:rPr>
        <w:t>ამოცანის</w:t>
      </w:r>
      <w:r>
        <w:rPr>
          <w:rFonts w:ascii="Sylfaen" w:hAnsi="Sylfaen" w:cs="Sylfaen"/>
          <w:lang w:val="ka-GE"/>
        </w:rPr>
        <w:t xml:space="preserve"> შესახებ</w:t>
      </w:r>
      <w:r>
        <w:t xml:space="preserve">, </w:t>
      </w:r>
      <w:r>
        <w:rPr>
          <w:rFonts w:ascii="Sylfaen" w:hAnsi="Sylfaen"/>
          <w:lang w:val="ka-GE"/>
        </w:rPr>
        <w:t xml:space="preserve">ასევე იძლევა ინფორმაციას </w:t>
      </w:r>
      <w:r>
        <w:rPr>
          <w:rFonts w:ascii="Sylfaen" w:hAnsi="Sylfaen" w:cs="Sylfaen"/>
        </w:rPr>
        <w:t>გან</w:t>
      </w:r>
      <w:r>
        <w:rPr>
          <w:rFonts w:ascii="Sylfaen" w:hAnsi="Sylfaen" w:cs="Sylfaen"/>
          <w:lang w:val="ka-GE"/>
        </w:rPr>
        <w:t>მა</w:t>
      </w:r>
      <w:r>
        <w:rPr>
          <w:rFonts w:ascii="Sylfaen" w:hAnsi="Sylfaen" w:cs="Sylfaen"/>
        </w:rPr>
        <w:t>ხორციელებ</w:t>
      </w:r>
      <w:r>
        <w:rPr>
          <w:rFonts w:ascii="Sylfaen" w:hAnsi="Sylfaen" w:cs="Sylfaen"/>
          <w:lang w:val="ka-GE"/>
        </w:rPr>
        <w:t>ე</w:t>
      </w:r>
      <w:r>
        <w:rPr>
          <w:rFonts w:ascii="Sylfaen" w:hAnsi="Sylfaen" w:cs="Sylfaen"/>
        </w:rPr>
        <w:t>ლ</w:t>
      </w:r>
      <w:r>
        <w:rPr>
          <w:rFonts w:ascii="Sylfaen" w:hAnsi="Sylfaen" w:cs="Sylfaen"/>
          <w:lang w:val="ka-GE"/>
        </w:rPr>
        <w:t>ი</w:t>
      </w:r>
      <w:r>
        <w:t xml:space="preserve"> </w:t>
      </w:r>
      <w:r>
        <w:rPr>
          <w:rFonts w:ascii="Sylfaen" w:hAnsi="Sylfaen" w:cs="Sylfaen"/>
        </w:rPr>
        <w:t>პასუხისმგებ</w:t>
      </w:r>
      <w:r>
        <w:rPr>
          <w:rFonts w:ascii="Sylfaen" w:hAnsi="Sylfaen" w:cs="Sylfaen"/>
          <w:lang w:val="ka-GE"/>
        </w:rPr>
        <w:t>ელ</w:t>
      </w:r>
      <w:r>
        <w:t xml:space="preserve"> </w:t>
      </w:r>
      <w:r>
        <w:rPr>
          <w:rFonts w:ascii="Sylfaen" w:hAnsi="Sylfaen" w:cs="Sylfaen"/>
        </w:rPr>
        <w:t>ორგანიზაციებ</w:t>
      </w:r>
      <w:r>
        <w:rPr>
          <w:rFonts w:ascii="Sylfaen" w:hAnsi="Sylfaen" w:cs="Sylfaen"/>
          <w:lang w:val="ka-GE"/>
        </w:rPr>
        <w:t>ი</w:t>
      </w:r>
      <w:r>
        <w:rPr>
          <w:rFonts w:ascii="Sylfaen" w:hAnsi="Sylfaen" w:cs="Sylfaen"/>
        </w:rPr>
        <w:t>ს</w:t>
      </w:r>
      <w:r>
        <w:t xml:space="preserve">, </w:t>
      </w:r>
      <w:r>
        <w:rPr>
          <w:rFonts w:ascii="Sylfaen" w:hAnsi="Sylfaen"/>
          <w:lang w:val="ka-GE"/>
        </w:rPr>
        <w:t>განხორციელების ვადების</w:t>
      </w:r>
      <w:r>
        <w:t xml:space="preserve">,  </w:t>
      </w:r>
      <w:r>
        <w:rPr>
          <w:rFonts w:ascii="Sylfaen" w:hAnsi="Sylfaen" w:cs="Sylfaen"/>
        </w:rPr>
        <w:t>და</w:t>
      </w:r>
      <w:r>
        <w:t xml:space="preserve"> </w:t>
      </w:r>
      <w:r>
        <w:rPr>
          <w:rFonts w:ascii="Sylfaen" w:hAnsi="Sylfaen" w:cs="Sylfaen"/>
        </w:rPr>
        <w:t>პოტენციური</w:t>
      </w:r>
      <w:r>
        <w:t xml:space="preserve"> </w:t>
      </w:r>
      <w:r>
        <w:rPr>
          <w:rFonts w:ascii="Sylfaen" w:hAnsi="Sylfaen" w:cs="Sylfaen"/>
        </w:rPr>
        <w:t>დაფინანსების</w:t>
      </w:r>
      <w:r>
        <w:t xml:space="preserve"> </w:t>
      </w:r>
      <w:r>
        <w:rPr>
          <w:rFonts w:ascii="Sylfaen" w:hAnsi="Sylfaen" w:cs="Sylfaen"/>
        </w:rPr>
        <w:t>წყაროებ</w:t>
      </w:r>
      <w:r>
        <w:rPr>
          <w:rFonts w:ascii="Sylfaen" w:hAnsi="Sylfaen" w:cs="Sylfaen"/>
          <w:lang w:val="ka-GE"/>
        </w:rPr>
        <w:t>ი</w:t>
      </w:r>
      <w:r>
        <w:rPr>
          <w:rFonts w:ascii="Sylfaen" w:hAnsi="Sylfaen" w:cs="Sylfaen"/>
        </w:rPr>
        <w:t>ს</w:t>
      </w:r>
      <w:r>
        <w:rPr>
          <w:rFonts w:ascii="Sylfaen" w:hAnsi="Sylfaen" w:cs="Sylfaen"/>
          <w:lang w:val="ka-GE"/>
        </w:rPr>
        <w:t xml:space="preserve"> შესახებ</w:t>
      </w:r>
      <w:r>
        <w:t xml:space="preserve">. </w:t>
      </w:r>
      <w:r w:rsidR="002C20FF">
        <w:rPr>
          <w:rFonts w:ascii="Sylfaen" w:hAnsi="Sylfaen"/>
          <w:lang w:val="ka-GE"/>
        </w:rPr>
        <w:t>ენერგეტიკის</w:t>
      </w:r>
      <w:r>
        <w:rPr>
          <w:rFonts w:ascii="Sylfaen" w:hAnsi="Sylfaen"/>
          <w:lang w:val="ka-GE"/>
        </w:rPr>
        <w:t xml:space="preserve"> სექტორში განსაზღვრული </w:t>
      </w:r>
      <w:r>
        <w:rPr>
          <w:rFonts w:ascii="Sylfaen" w:hAnsi="Sylfaen" w:cs="Sylfaen"/>
        </w:rPr>
        <w:t>თითოეული</w:t>
      </w:r>
      <w:r>
        <w:t xml:space="preserve"> </w:t>
      </w:r>
      <w:r>
        <w:rPr>
          <w:rFonts w:ascii="Sylfaen" w:hAnsi="Sylfaen" w:cs="Sylfaen"/>
        </w:rPr>
        <w:t>ღონისძიების</w:t>
      </w:r>
      <w:r>
        <w:rPr>
          <w:rFonts w:ascii="Sylfaen" w:hAnsi="Sylfaen"/>
          <w:lang w:val="ka-GE"/>
        </w:rPr>
        <w:t xml:space="preserve">თვის დამატებითი </w:t>
      </w:r>
      <w:r>
        <w:rPr>
          <w:rFonts w:ascii="Sylfaen" w:hAnsi="Sylfaen" w:cs="Sylfaen"/>
        </w:rPr>
        <w:t>დეტალები</w:t>
      </w:r>
      <w:r>
        <w:t xml:space="preserve"> </w:t>
      </w:r>
      <w:r>
        <w:rPr>
          <w:rFonts w:ascii="Sylfaen" w:hAnsi="Sylfaen" w:cs="Sylfaen"/>
        </w:rPr>
        <w:t>მოცემულია</w:t>
      </w:r>
      <w:r>
        <w:t xml:space="preserve"> </w:t>
      </w:r>
      <w:r>
        <w:rPr>
          <w:rFonts w:ascii="Sylfaen" w:hAnsi="Sylfaen" w:cs="Sylfaen"/>
        </w:rPr>
        <w:t>ცხრილში</w:t>
      </w:r>
      <w:r>
        <w:t xml:space="preserve"> </w:t>
      </w:r>
      <w:r w:rsidR="002C20FF">
        <w:rPr>
          <w:rFonts w:ascii="Sylfaen" w:hAnsi="Sylfaen"/>
          <w:lang w:val="ka-GE"/>
        </w:rPr>
        <w:t>8</w:t>
      </w:r>
      <w:r>
        <w:t>.</w:t>
      </w:r>
      <w:r w:rsidR="002C20FF">
        <w:rPr>
          <w:rFonts w:ascii="Sylfaen" w:hAnsi="Sylfaen"/>
          <w:lang w:val="ka-GE"/>
        </w:rPr>
        <w:t>1</w:t>
      </w:r>
      <w:r>
        <w:t xml:space="preserve"> </w:t>
      </w:r>
      <w:r>
        <w:rPr>
          <w:rFonts w:ascii="Sylfaen" w:hAnsi="Sylfaen" w:cs="Sylfaen"/>
        </w:rPr>
        <w:t>ცხრილში</w:t>
      </w:r>
      <w:r>
        <w:t>.</w:t>
      </w:r>
      <w:r w:rsidRPr="0092718E">
        <w:t xml:space="preserve"> </w:t>
      </w:r>
      <w:r>
        <w:rPr>
          <w:rFonts w:ascii="Sylfaen" w:hAnsi="Sylfaen"/>
          <w:lang w:val="ka-GE"/>
        </w:rPr>
        <w:t xml:space="preserve"> </w:t>
      </w:r>
    </w:p>
    <w:p w14:paraId="1C8291FF" w14:textId="77777777" w:rsidR="00E2005E" w:rsidRPr="0092718E" w:rsidRDefault="00E2005E" w:rsidP="00E2005E"/>
    <w:p w14:paraId="5B7D7654" w14:textId="77777777" w:rsidR="00E2005E" w:rsidRPr="0092718E" w:rsidRDefault="00E2005E" w:rsidP="00E2005E">
      <w:pPr>
        <w:sectPr w:rsidR="00E2005E" w:rsidRPr="0092718E" w:rsidSect="00EA1AA2">
          <w:pgSz w:w="11906" w:h="16838"/>
          <w:pgMar w:top="1440" w:right="1440" w:bottom="1440" w:left="1440" w:header="708" w:footer="708" w:gutter="0"/>
          <w:cols w:space="708"/>
          <w:docGrid w:linePitch="360"/>
        </w:sectPr>
      </w:pPr>
    </w:p>
    <w:p w14:paraId="1CAFBA16" w14:textId="6DD33584" w:rsidR="00E2005E" w:rsidRPr="0092718E" w:rsidRDefault="007C3463" w:rsidP="00E2005E">
      <w:pPr>
        <w:pStyle w:val="Caption"/>
        <w:jc w:val="left"/>
        <w:rPr>
          <w:rFonts w:ascii="Franklin Gothic Medium" w:hAnsi="Franklin Gothic Medium"/>
          <w:b w:val="0"/>
          <w:color w:val="auto"/>
        </w:rPr>
      </w:pPr>
      <w:proofErr w:type="gramStart"/>
      <w:r>
        <w:rPr>
          <w:rFonts w:ascii="Sylfaen" w:hAnsi="Sylfaen" w:cs="Sylfaen"/>
          <w:color w:val="auto"/>
        </w:rPr>
        <w:t>ცხრილი</w:t>
      </w:r>
      <w:proofErr w:type="gramEnd"/>
      <w:r w:rsidR="00E2005E" w:rsidRPr="0092718E">
        <w:rPr>
          <w:rFonts w:ascii="Franklin Gothic Book" w:hAnsi="Franklin Gothic Book"/>
          <w:color w:val="auto"/>
        </w:rPr>
        <w:t xml:space="preserve"> 8.1</w:t>
      </w:r>
      <w:r w:rsidR="00E2005E" w:rsidRPr="0092718E">
        <w:rPr>
          <w:rFonts w:ascii="Franklin Gothic Book" w:hAnsi="Franklin Gothic Book"/>
          <w:b w:val="0"/>
          <w:color w:val="auto"/>
        </w:rPr>
        <w:t xml:space="preserve"> – </w:t>
      </w:r>
      <w:r w:rsidR="00483E3F">
        <w:rPr>
          <w:rFonts w:ascii="Sylfaen" w:hAnsi="Sylfaen" w:cs="Sylfaen"/>
          <w:b w:val="0"/>
          <w:color w:val="auto"/>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sidR="00E2005E" w:rsidRPr="0092718E">
        <w:rPr>
          <w:rFonts w:ascii="Franklin Gothic Medium" w:hAnsi="Franklin Gothic Medium"/>
          <w:b w:val="0"/>
          <w:color w:val="auto"/>
        </w:rPr>
        <w:t xml:space="preserve"> </w:t>
      </w:r>
      <w:r w:rsidR="00937105">
        <w:rPr>
          <w:rFonts w:ascii="Sylfaen" w:hAnsi="Sylfaen" w:cs="Sylfaen"/>
          <w:b w:val="0"/>
          <w:color w:val="auto"/>
        </w:rPr>
        <w:t>ენერგეტიკ</w:t>
      </w:r>
      <w:r>
        <w:rPr>
          <w:rFonts w:ascii="Sylfaen" w:hAnsi="Sylfaen" w:cs="Sylfaen"/>
          <w:b w:val="0"/>
          <w:color w:val="auto"/>
          <w:lang w:val="ka-GE"/>
        </w:rPr>
        <w:t>ის სექტორისთვის</w:t>
      </w:r>
    </w:p>
    <w:tbl>
      <w:tblPr>
        <w:tblStyle w:val="TableGrid"/>
        <w:tblW w:w="13536" w:type="dxa"/>
        <w:jc w:val="center"/>
        <w:tblInd w:w="-1486"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4A0" w:firstRow="1" w:lastRow="0" w:firstColumn="1" w:lastColumn="0" w:noHBand="0" w:noVBand="1"/>
      </w:tblPr>
      <w:tblGrid>
        <w:gridCol w:w="1051"/>
        <w:gridCol w:w="2520"/>
        <w:gridCol w:w="720"/>
        <w:gridCol w:w="2340"/>
        <w:gridCol w:w="2315"/>
        <w:gridCol w:w="480"/>
        <w:gridCol w:w="480"/>
        <w:gridCol w:w="480"/>
        <w:gridCol w:w="480"/>
        <w:gridCol w:w="480"/>
        <w:gridCol w:w="480"/>
        <w:gridCol w:w="1710"/>
      </w:tblGrid>
      <w:tr w:rsidR="00F470DE" w:rsidRPr="0092718E" w14:paraId="34051EFF" w14:textId="77777777" w:rsidTr="0020325F">
        <w:trPr>
          <w:trHeight w:val="300"/>
          <w:jc w:val="center"/>
        </w:trPr>
        <w:tc>
          <w:tcPr>
            <w:tcW w:w="1051" w:type="dxa"/>
            <w:vMerge w:val="restart"/>
            <w:shd w:val="clear" w:color="auto" w:fill="46BA8D"/>
            <w:vAlign w:val="center"/>
          </w:tcPr>
          <w:p w14:paraId="495C9966" w14:textId="77777777" w:rsidR="00F470DE" w:rsidRPr="0092718E" w:rsidRDefault="00F470DE" w:rsidP="004E1F9B">
            <w:pPr>
              <w:spacing w:after="120"/>
              <w:jc w:val="center"/>
              <w:rPr>
                <w:color w:val="FFFFFF"/>
                <w:sz w:val="24"/>
                <w:szCs w:val="24"/>
                <w:lang w:val="en-GB" w:eastAsia="en-GB"/>
              </w:rPr>
            </w:pPr>
            <w:r w:rsidRPr="0092718E">
              <w:rPr>
                <w:color w:val="FFFFFF"/>
                <w:sz w:val="24"/>
                <w:szCs w:val="24"/>
                <w:lang w:val="en-GB" w:eastAsia="en-GB"/>
              </w:rPr>
              <w:t>No</w:t>
            </w:r>
          </w:p>
        </w:tc>
        <w:tc>
          <w:tcPr>
            <w:tcW w:w="2520" w:type="dxa"/>
            <w:vMerge w:val="restart"/>
            <w:shd w:val="clear" w:color="auto" w:fill="46BA8D"/>
            <w:vAlign w:val="center"/>
          </w:tcPr>
          <w:p w14:paraId="0075C47C" w14:textId="453970FF" w:rsidR="00F470DE" w:rsidRPr="0092718E" w:rsidRDefault="00F470DE" w:rsidP="004E1F9B">
            <w:pPr>
              <w:spacing w:after="120"/>
              <w:jc w:val="center"/>
              <w:rPr>
                <w:rFonts w:ascii="Cambria" w:hAnsi="Cambria" w:cs="Arial"/>
                <w:b/>
                <w:lang w:val="en-GB"/>
              </w:rPr>
            </w:pPr>
            <w:r>
              <w:rPr>
                <w:rFonts w:ascii="Sylfaen" w:hAnsi="Sylfaen" w:cs="Sylfaen"/>
                <w:color w:val="FFFFFF"/>
                <w:sz w:val="24"/>
                <w:szCs w:val="24"/>
                <w:lang w:val="en-GB" w:eastAsia="en-GB"/>
              </w:rPr>
              <w:t>შერჩეული</w:t>
            </w:r>
            <w:r>
              <w:rPr>
                <w:color w:val="FFFFFF"/>
                <w:sz w:val="24"/>
                <w:szCs w:val="24"/>
                <w:lang w:val="en-GB" w:eastAsia="en-GB"/>
              </w:rPr>
              <w:t xml:space="preserve"> </w:t>
            </w:r>
            <w:r>
              <w:rPr>
                <w:rFonts w:ascii="Sylfaen" w:hAnsi="Sylfaen" w:cs="Sylfaen"/>
                <w:color w:val="FFFFFF"/>
                <w:sz w:val="24"/>
                <w:szCs w:val="24"/>
                <w:lang w:val="en-GB" w:eastAsia="en-GB"/>
              </w:rPr>
              <w:t>ღონისძიებები</w:t>
            </w:r>
          </w:p>
        </w:tc>
        <w:tc>
          <w:tcPr>
            <w:tcW w:w="720" w:type="dxa"/>
            <w:vMerge w:val="restart"/>
            <w:shd w:val="clear" w:color="auto" w:fill="46BA8D"/>
            <w:vAlign w:val="center"/>
          </w:tcPr>
          <w:p w14:paraId="40FF8823"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SO</w:t>
            </w:r>
          </w:p>
        </w:tc>
        <w:tc>
          <w:tcPr>
            <w:tcW w:w="2340" w:type="dxa"/>
            <w:vMerge w:val="restart"/>
            <w:shd w:val="clear" w:color="auto" w:fill="46BA8D"/>
            <w:vAlign w:val="center"/>
          </w:tcPr>
          <w:p w14:paraId="26167E4F" w14:textId="3B922A23" w:rsidR="00F470DE" w:rsidRPr="0092718E" w:rsidRDefault="00F470DE" w:rsidP="004E1F9B">
            <w:pPr>
              <w:spacing w:after="120"/>
              <w:jc w:val="center"/>
              <w:rPr>
                <w:color w:val="FFFFFF"/>
                <w:sz w:val="24"/>
                <w:szCs w:val="24"/>
                <w:lang w:val="en-GB" w:eastAsia="en-GB"/>
              </w:rPr>
            </w:pPr>
            <w:r>
              <w:rPr>
                <w:rFonts w:ascii="Sylfaen" w:hAnsi="Sylfaen" w:cs="Sylfaen"/>
                <w:color w:val="FFFFFF"/>
                <w:sz w:val="24"/>
                <w:szCs w:val="24"/>
                <w:lang w:val="en-GB" w:eastAsia="en-GB"/>
              </w:rPr>
              <w:t>საშუალოვადიანი ამოცანები</w:t>
            </w:r>
          </w:p>
          <w:p w14:paraId="47F8689A"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(2025)</w:t>
            </w:r>
          </w:p>
        </w:tc>
        <w:tc>
          <w:tcPr>
            <w:tcW w:w="2315" w:type="dxa"/>
            <w:vMerge w:val="restart"/>
            <w:shd w:val="clear" w:color="auto" w:fill="46BA8D"/>
            <w:vAlign w:val="center"/>
          </w:tcPr>
          <w:p w14:paraId="1FD1B5DD" w14:textId="50041AF3"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განმახორციელებელი</w:t>
            </w:r>
            <w:r>
              <w:rPr>
                <w:rFonts w:cs="Arial"/>
                <w:b/>
                <w:color w:val="FFFFFF"/>
                <w:sz w:val="24"/>
                <w:szCs w:val="24"/>
                <w:lang w:val="en-GB"/>
              </w:rPr>
              <w:t xml:space="preserve"> </w:t>
            </w:r>
            <w:r>
              <w:rPr>
                <w:rFonts w:ascii="Sylfaen" w:hAnsi="Sylfaen" w:cs="Sylfaen"/>
                <w:b/>
                <w:color w:val="FFFFFF"/>
                <w:sz w:val="24"/>
                <w:szCs w:val="24"/>
                <w:lang w:val="en-GB"/>
              </w:rPr>
              <w:t>ორგანო</w:t>
            </w:r>
          </w:p>
        </w:tc>
        <w:tc>
          <w:tcPr>
            <w:tcW w:w="2880" w:type="dxa"/>
            <w:gridSpan w:val="6"/>
            <w:shd w:val="clear" w:color="auto" w:fill="46BA8D"/>
            <w:vAlign w:val="center"/>
          </w:tcPr>
          <w:p w14:paraId="4B3A9190" w14:textId="3F719C93"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განხორციელების</w:t>
            </w:r>
            <w:r>
              <w:rPr>
                <w:rFonts w:cs="Arial"/>
                <w:b/>
                <w:color w:val="FFFFFF"/>
                <w:sz w:val="24"/>
                <w:szCs w:val="24"/>
                <w:lang w:val="en-GB"/>
              </w:rPr>
              <w:t xml:space="preserve"> </w:t>
            </w:r>
            <w:r>
              <w:rPr>
                <w:rFonts w:ascii="Sylfaen" w:hAnsi="Sylfaen" w:cs="Sylfaen"/>
                <w:b/>
                <w:color w:val="FFFFFF"/>
                <w:sz w:val="24"/>
                <w:szCs w:val="24"/>
                <w:lang w:val="en-GB"/>
              </w:rPr>
              <w:t>ვადები</w:t>
            </w:r>
          </w:p>
        </w:tc>
        <w:tc>
          <w:tcPr>
            <w:tcW w:w="1710" w:type="dxa"/>
            <w:vMerge w:val="restart"/>
            <w:shd w:val="clear" w:color="auto" w:fill="46BA8D"/>
            <w:vAlign w:val="center"/>
          </w:tcPr>
          <w:p w14:paraId="76EE6E29" w14:textId="1AB5F176"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პოტენციური</w:t>
            </w:r>
            <w:r>
              <w:rPr>
                <w:rFonts w:cs="Arial"/>
                <w:b/>
                <w:color w:val="FFFFFF"/>
                <w:sz w:val="24"/>
                <w:szCs w:val="24"/>
                <w:lang w:val="en-GB"/>
              </w:rPr>
              <w:t xml:space="preserve"> </w:t>
            </w:r>
            <w:r>
              <w:rPr>
                <w:rFonts w:ascii="Sylfaen" w:hAnsi="Sylfaen" w:cs="Sylfaen"/>
                <w:b/>
                <w:color w:val="FFFFFF"/>
                <w:sz w:val="24"/>
                <w:szCs w:val="24"/>
                <w:lang w:val="en-GB"/>
              </w:rPr>
              <w:t>დაფინანსების</w:t>
            </w:r>
            <w:r>
              <w:rPr>
                <w:rFonts w:cs="Arial"/>
                <w:b/>
                <w:color w:val="FFFFFF"/>
                <w:sz w:val="24"/>
                <w:szCs w:val="24"/>
                <w:lang w:val="en-GB"/>
              </w:rPr>
              <w:t xml:space="preserve"> </w:t>
            </w:r>
            <w:r>
              <w:rPr>
                <w:rFonts w:ascii="Sylfaen" w:hAnsi="Sylfaen" w:cs="Sylfaen"/>
                <w:b/>
                <w:color w:val="FFFFFF"/>
                <w:sz w:val="24"/>
                <w:szCs w:val="24"/>
                <w:lang w:val="en-GB"/>
              </w:rPr>
              <w:t>წყაროები</w:t>
            </w:r>
          </w:p>
        </w:tc>
      </w:tr>
      <w:tr w:rsidR="00F470DE" w:rsidRPr="0092718E" w14:paraId="0B776252" w14:textId="77777777" w:rsidTr="0020325F">
        <w:trPr>
          <w:cantSplit/>
          <w:trHeight w:val="1134"/>
          <w:jc w:val="center"/>
        </w:trPr>
        <w:tc>
          <w:tcPr>
            <w:tcW w:w="1051" w:type="dxa"/>
            <w:vMerge/>
            <w:tcBorders>
              <w:bottom w:val="single" w:sz="24" w:space="0" w:color="FFFFFF"/>
            </w:tcBorders>
            <w:shd w:val="clear" w:color="auto" w:fill="2FCACD"/>
            <w:vAlign w:val="center"/>
          </w:tcPr>
          <w:p w14:paraId="4382D91B" w14:textId="77777777" w:rsidR="00F470DE" w:rsidRPr="0092718E" w:rsidRDefault="00F470DE" w:rsidP="004E1F9B">
            <w:pPr>
              <w:spacing w:after="120"/>
              <w:jc w:val="center"/>
              <w:rPr>
                <w:color w:val="FFFFFF"/>
                <w:sz w:val="24"/>
                <w:szCs w:val="24"/>
                <w:lang w:val="en-GB" w:eastAsia="en-GB"/>
              </w:rPr>
            </w:pPr>
          </w:p>
        </w:tc>
        <w:tc>
          <w:tcPr>
            <w:tcW w:w="2520" w:type="dxa"/>
            <w:vMerge/>
            <w:shd w:val="clear" w:color="auto" w:fill="2FCACD"/>
            <w:vAlign w:val="center"/>
          </w:tcPr>
          <w:p w14:paraId="0DCFAAB1" w14:textId="77777777" w:rsidR="00F470DE" w:rsidRPr="0092718E" w:rsidRDefault="00F470DE" w:rsidP="004E1F9B">
            <w:pPr>
              <w:spacing w:after="120"/>
              <w:jc w:val="center"/>
              <w:rPr>
                <w:color w:val="FFFFFF"/>
                <w:sz w:val="24"/>
                <w:szCs w:val="24"/>
                <w:lang w:val="en-GB" w:eastAsia="en-GB"/>
              </w:rPr>
            </w:pPr>
          </w:p>
        </w:tc>
        <w:tc>
          <w:tcPr>
            <w:tcW w:w="720" w:type="dxa"/>
            <w:vMerge/>
            <w:tcBorders>
              <w:bottom w:val="single" w:sz="24" w:space="0" w:color="FFFFFF"/>
            </w:tcBorders>
            <w:shd w:val="clear" w:color="auto" w:fill="2FCACD"/>
            <w:vAlign w:val="center"/>
          </w:tcPr>
          <w:p w14:paraId="72D3FF85" w14:textId="77777777" w:rsidR="00F470DE" w:rsidRPr="0092718E" w:rsidRDefault="00F470DE" w:rsidP="004E1F9B">
            <w:pPr>
              <w:spacing w:after="120"/>
              <w:jc w:val="center"/>
              <w:rPr>
                <w:color w:val="FFFFFF"/>
                <w:sz w:val="24"/>
                <w:szCs w:val="24"/>
                <w:lang w:val="en-GB" w:eastAsia="en-GB"/>
              </w:rPr>
            </w:pPr>
          </w:p>
        </w:tc>
        <w:tc>
          <w:tcPr>
            <w:tcW w:w="2340" w:type="dxa"/>
            <w:vMerge/>
            <w:tcBorders>
              <w:bottom w:val="single" w:sz="24" w:space="0" w:color="FFFFFF"/>
            </w:tcBorders>
            <w:shd w:val="clear" w:color="auto" w:fill="2FCACD"/>
            <w:vAlign w:val="center"/>
          </w:tcPr>
          <w:p w14:paraId="49FE8C80" w14:textId="77777777" w:rsidR="00F470DE" w:rsidRPr="0092718E" w:rsidRDefault="00F470DE" w:rsidP="004E1F9B">
            <w:pPr>
              <w:spacing w:after="120"/>
              <w:jc w:val="center"/>
              <w:rPr>
                <w:color w:val="FFFFFF"/>
                <w:sz w:val="24"/>
                <w:szCs w:val="24"/>
                <w:lang w:val="en-GB" w:eastAsia="en-GB"/>
              </w:rPr>
            </w:pPr>
          </w:p>
        </w:tc>
        <w:tc>
          <w:tcPr>
            <w:tcW w:w="2315" w:type="dxa"/>
            <w:vMerge/>
            <w:shd w:val="clear" w:color="auto" w:fill="2FCACD"/>
            <w:vAlign w:val="center"/>
          </w:tcPr>
          <w:p w14:paraId="4560D5A7" w14:textId="77777777" w:rsidR="00F470DE" w:rsidRPr="0092718E" w:rsidRDefault="00F470DE" w:rsidP="004E1F9B">
            <w:pPr>
              <w:spacing w:after="120"/>
              <w:jc w:val="center"/>
              <w:rPr>
                <w:rFonts w:cs="Arial"/>
                <w:b/>
                <w:color w:val="FFFFFF"/>
                <w:sz w:val="24"/>
                <w:szCs w:val="24"/>
                <w:lang w:val="en-GB"/>
              </w:rPr>
            </w:pPr>
          </w:p>
        </w:tc>
        <w:tc>
          <w:tcPr>
            <w:tcW w:w="480" w:type="dxa"/>
            <w:shd w:val="clear" w:color="auto" w:fill="46BA8D"/>
            <w:textDirection w:val="tbRl"/>
            <w:vAlign w:val="center"/>
          </w:tcPr>
          <w:p w14:paraId="2EF148A0"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2018</w:t>
            </w:r>
          </w:p>
        </w:tc>
        <w:tc>
          <w:tcPr>
            <w:tcW w:w="480" w:type="dxa"/>
            <w:tcBorders>
              <w:bottom w:val="single" w:sz="24" w:space="0" w:color="FFFFFF"/>
            </w:tcBorders>
            <w:shd w:val="clear" w:color="auto" w:fill="46BA8D"/>
            <w:textDirection w:val="tbRl"/>
            <w:vAlign w:val="center"/>
          </w:tcPr>
          <w:p w14:paraId="797BFD9C"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2019</w:t>
            </w:r>
          </w:p>
        </w:tc>
        <w:tc>
          <w:tcPr>
            <w:tcW w:w="480" w:type="dxa"/>
            <w:tcBorders>
              <w:bottom w:val="single" w:sz="24" w:space="0" w:color="FFFFFF"/>
            </w:tcBorders>
            <w:shd w:val="clear" w:color="auto" w:fill="46BA8D"/>
            <w:textDirection w:val="tbRl"/>
            <w:vAlign w:val="center"/>
          </w:tcPr>
          <w:p w14:paraId="24BD418F"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2020</w:t>
            </w:r>
          </w:p>
        </w:tc>
        <w:tc>
          <w:tcPr>
            <w:tcW w:w="480" w:type="dxa"/>
            <w:tcBorders>
              <w:bottom w:val="single" w:sz="24" w:space="0" w:color="FFFFFF"/>
            </w:tcBorders>
            <w:shd w:val="clear" w:color="auto" w:fill="46BA8D"/>
            <w:textDirection w:val="tbRl"/>
            <w:vAlign w:val="center"/>
          </w:tcPr>
          <w:p w14:paraId="0B88D668"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2021</w:t>
            </w:r>
          </w:p>
        </w:tc>
        <w:tc>
          <w:tcPr>
            <w:tcW w:w="480" w:type="dxa"/>
            <w:tcBorders>
              <w:bottom w:val="single" w:sz="24" w:space="0" w:color="FFFFFF"/>
            </w:tcBorders>
            <w:shd w:val="clear" w:color="auto" w:fill="46BA8D"/>
            <w:textDirection w:val="tbRl"/>
            <w:vAlign w:val="center"/>
          </w:tcPr>
          <w:p w14:paraId="1B9603E3"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2022</w:t>
            </w:r>
          </w:p>
        </w:tc>
        <w:tc>
          <w:tcPr>
            <w:tcW w:w="480" w:type="dxa"/>
            <w:tcBorders>
              <w:bottom w:val="single" w:sz="24" w:space="0" w:color="FFFFFF"/>
            </w:tcBorders>
            <w:shd w:val="clear" w:color="auto" w:fill="46BA8D"/>
            <w:textDirection w:val="tbRl"/>
            <w:vAlign w:val="center"/>
          </w:tcPr>
          <w:p w14:paraId="651FE677"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2023+</w:t>
            </w:r>
          </w:p>
        </w:tc>
        <w:tc>
          <w:tcPr>
            <w:tcW w:w="1710" w:type="dxa"/>
            <w:vMerge/>
            <w:shd w:val="clear" w:color="auto" w:fill="2FCACD"/>
            <w:vAlign w:val="center"/>
          </w:tcPr>
          <w:p w14:paraId="11B5EDFB" w14:textId="77777777" w:rsidR="00F470DE" w:rsidRPr="0092718E" w:rsidRDefault="00F470DE" w:rsidP="004E1F9B">
            <w:pPr>
              <w:spacing w:after="120"/>
              <w:jc w:val="center"/>
              <w:rPr>
                <w:rFonts w:cs="Arial"/>
                <w:b/>
                <w:color w:val="FFFFFF"/>
                <w:sz w:val="24"/>
                <w:szCs w:val="24"/>
                <w:lang w:val="en-GB"/>
              </w:rPr>
            </w:pPr>
          </w:p>
        </w:tc>
      </w:tr>
      <w:tr w:rsidR="00F470DE" w:rsidRPr="0092718E" w14:paraId="7E9D8690" w14:textId="77777777" w:rsidTr="0020325F">
        <w:trPr>
          <w:jc w:val="center"/>
        </w:trPr>
        <w:tc>
          <w:tcPr>
            <w:tcW w:w="1051" w:type="dxa"/>
            <w:shd w:val="clear" w:color="auto" w:fill="46BA8D"/>
            <w:vAlign w:val="center"/>
          </w:tcPr>
          <w:p w14:paraId="7E0396BD" w14:textId="77777777" w:rsidR="00F470DE" w:rsidRPr="0092718E" w:rsidRDefault="00F470DE" w:rsidP="004E1F9B">
            <w:pPr>
              <w:spacing w:after="120"/>
              <w:jc w:val="center"/>
              <w:rPr>
                <w:rFonts w:cs="Arial"/>
                <w:lang w:val="en-GB"/>
              </w:rPr>
            </w:pPr>
            <w:r w:rsidRPr="0092718E">
              <w:rPr>
                <w:rFonts w:cs="Arial"/>
                <w:b/>
                <w:color w:val="FFFFFF"/>
                <w:lang w:val="en-GB"/>
              </w:rPr>
              <w:t>E1</w:t>
            </w:r>
          </w:p>
        </w:tc>
        <w:tc>
          <w:tcPr>
            <w:tcW w:w="2520" w:type="dxa"/>
            <w:shd w:val="clear" w:color="auto" w:fill="DAEEF3"/>
            <w:vAlign w:val="center"/>
          </w:tcPr>
          <w:p w14:paraId="6ABABE47" w14:textId="3DAD545C" w:rsidR="00F470DE" w:rsidRPr="0092718E" w:rsidRDefault="00F470DE" w:rsidP="004E1F9B">
            <w:pPr>
              <w:spacing w:after="120"/>
              <w:jc w:val="center"/>
              <w:rPr>
                <w:rFonts w:cs="Arial"/>
                <w:lang w:val="en-GB"/>
              </w:rPr>
            </w:pPr>
            <w:r>
              <w:rPr>
                <w:rFonts w:ascii="Sylfaen" w:hAnsi="Sylfaen" w:cs="Sylfaen"/>
                <w:lang w:val="en-GB"/>
              </w:rPr>
              <w:t>ენერგოეფექტურობის</w:t>
            </w:r>
            <w:r>
              <w:rPr>
                <w:rFonts w:cs="Arial"/>
                <w:lang w:val="en-GB"/>
              </w:rPr>
              <w:t xml:space="preserve"> </w:t>
            </w:r>
            <w:r>
              <w:rPr>
                <w:rFonts w:ascii="Sylfaen" w:hAnsi="Sylfaen" w:cs="Sylfaen"/>
                <w:lang w:val="en-GB"/>
              </w:rPr>
              <w:t>ეროვნული</w:t>
            </w:r>
            <w:r>
              <w:rPr>
                <w:rFonts w:cs="Arial"/>
                <w:lang w:val="en-GB"/>
              </w:rPr>
              <w:t xml:space="preserve"> </w:t>
            </w:r>
            <w:r>
              <w:rPr>
                <w:rFonts w:ascii="Sylfaen" w:hAnsi="Sylfaen" w:cs="Sylfaen"/>
                <w:lang w:val="en-GB"/>
              </w:rPr>
              <w:t>სამოქმედო</w:t>
            </w:r>
            <w:r>
              <w:rPr>
                <w:rFonts w:cs="Arial"/>
                <w:lang w:val="en-GB"/>
              </w:rPr>
              <w:t xml:space="preserve"> </w:t>
            </w:r>
            <w:r>
              <w:rPr>
                <w:rFonts w:ascii="Sylfaen" w:hAnsi="Sylfaen" w:cs="Sylfaen"/>
                <w:lang w:val="en-GB"/>
              </w:rPr>
              <w:t>გეგმა</w:t>
            </w:r>
            <w:r>
              <w:rPr>
                <w:rFonts w:cs="Arial"/>
                <w:lang w:val="en-GB"/>
              </w:rPr>
              <w:t xml:space="preserve"> (NEEAP)</w:t>
            </w:r>
          </w:p>
        </w:tc>
        <w:tc>
          <w:tcPr>
            <w:tcW w:w="720" w:type="dxa"/>
            <w:shd w:val="clear" w:color="auto" w:fill="46BA8D"/>
            <w:vAlign w:val="center"/>
          </w:tcPr>
          <w:p w14:paraId="1922A01C"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2340" w:type="dxa"/>
            <w:shd w:val="clear" w:color="auto" w:fill="DAEEF3"/>
            <w:vAlign w:val="center"/>
          </w:tcPr>
          <w:p w14:paraId="6064FE61" w14:textId="6D40CDC0" w:rsidR="00F470DE" w:rsidRPr="0092718E" w:rsidRDefault="00F470DE" w:rsidP="00C20388">
            <w:pPr>
              <w:spacing w:after="120"/>
              <w:jc w:val="left"/>
              <w:rPr>
                <w:rFonts w:cs="Arial"/>
                <w:lang w:val="en-GB"/>
              </w:rPr>
            </w:pPr>
            <w:r>
              <w:rPr>
                <w:rFonts w:ascii="Sylfaen" w:hAnsi="Sylfaen" w:cs="Sylfaen"/>
                <w:lang w:val="en-GB"/>
              </w:rPr>
              <w:t>ენერგოეფექტურობის</w:t>
            </w:r>
            <w:r>
              <w:rPr>
                <w:rFonts w:cs="Arial"/>
                <w:lang w:val="en-GB"/>
              </w:rPr>
              <w:t xml:space="preserve"> </w:t>
            </w:r>
            <w:r>
              <w:rPr>
                <w:rFonts w:ascii="Sylfaen" w:hAnsi="Sylfaen" w:cs="Sylfaen"/>
                <w:lang w:val="en-GB"/>
              </w:rPr>
              <w:t>ეროვნული</w:t>
            </w:r>
            <w:r>
              <w:rPr>
                <w:rFonts w:cs="Arial"/>
                <w:lang w:val="en-GB"/>
              </w:rPr>
              <w:t xml:space="preserve"> </w:t>
            </w:r>
            <w:r>
              <w:rPr>
                <w:rFonts w:ascii="Sylfaen" w:hAnsi="Sylfaen" w:cs="Sylfaen"/>
                <w:lang w:val="en-GB"/>
              </w:rPr>
              <w:t>სამოქმედო</w:t>
            </w:r>
            <w:r>
              <w:rPr>
                <w:rFonts w:cs="Arial"/>
                <w:lang w:val="en-GB"/>
              </w:rPr>
              <w:t xml:space="preserve"> </w:t>
            </w:r>
            <w:r>
              <w:rPr>
                <w:rFonts w:ascii="Sylfaen" w:hAnsi="Sylfaen" w:cs="Sylfaen"/>
                <w:lang w:val="en-GB"/>
              </w:rPr>
              <w:t>გეგმა</w:t>
            </w:r>
            <w:r>
              <w:rPr>
                <w:rFonts w:cs="Arial"/>
                <w:lang w:val="en-GB"/>
              </w:rPr>
              <w:t xml:space="preserve"> </w:t>
            </w:r>
            <w:r>
              <w:rPr>
                <w:rFonts w:ascii="Sylfaen" w:hAnsi="Sylfaen" w:cs="Arial"/>
                <w:lang w:val="ka-GE"/>
              </w:rPr>
              <w:t>დასრულებულია</w:t>
            </w:r>
          </w:p>
        </w:tc>
        <w:tc>
          <w:tcPr>
            <w:tcW w:w="2315" w:type="dxa"/>
            <w:shd w:val="clear" w:color="auto" w:fill="DAEEF3"/>
            <w:vAlign w:val="center"/>
          </w:tcPr>
          <w:p w14:paraId="1D7FAF86" w14:textId="339DADBF"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ეკონომიკური</w:t>
            </w:r>
            <w:r>
              <w:rPr>
                <w:lang w:val="en-GB"/>
              </w:rPr>
              <w:t xml:space="preserve"> </w:t>
            </w:r>
            <w:r>
              <w:rPr>
                <w:rFonts w:ascii="Sylfaen" w:hAnsi="Sylfaen" w:cs="Sylfaen"/>
                <w:lang w:val="en-GB"/>
              </w:rPr>
              <w:t>განვითარების</w:t>
            </w:r>
            <w:r>
              <w:rPr>
                <w:lang w:val="en-GB"/>
              </w:rPr>
              <w:t xml:space="preserve"> </w:t>
            </w:r>
            <w:r>
              <w:rPr>
                <w:rFonts w:ascii="Sylfaen" w:hAnsi="Sylfaen" w:cs="Sylfaen"/>
                <w:lang w:val="en-GB"/>
              </w:rPr>
              <w:t>საქალაქო</w:t>
            </w:r>
            <w:r>
              <w:rPr>
                <w:lang w:val="en-GB"/>
              </w:rPr>
              <w:t xml:space="preserve"> </w:t>
            </w:r>
            <w:r>
              <w:rPr>
                <w:rFonts w:ascii="Sylfaen" w:hAnsi="Sylfaen" w:cs="Sylfaen"/>
                <w:lang w:val="en-GB"/>
              </w:rPr>
              <w:t>სამსახური</w:t>
            </w:r>
            <w:r w:rsidRPr="0092718E">
              <w:rPr>
                <w:lang w:val="en-GB"/>
              </w:rPr>
              <w:t xml:space="preserve">); </w:t>
            </w:r>
            <w:r>
              <w:rPr>
                <w:rFonts w:ascii="Sylfaen" w:hAnsi="Sylfaen" w:cs="Sylfaen"/>
                <w:lang w:val="en-GB"/>
              </w:rPr>
              <w:t>ენერგეტიკის</w:t>
            </w:r>
            <w:r>
              <w:rPr>
                <w:lang w:val="en-GB"/>
              </w:rPr>
              <w:t xml:space="preserve"> </w:t>
            </w:r>
            <w:r>
              <w:rPr>
                <w:rFonts w:ascii="Sylfaen" w:hAnsi="Sylfaen" w:cs="Sylfaen"/>
                <w:lang w:val="en-GB"/>
              </w:rPr>
              <w:t>სამინისტრო</w:t>
            </w:r>
          </w:p>
        </w:tc>
        <w:tc>
          <w:tcPr>
            <w:tcW w:w="480" w:type="dxa"/>
            <w:tcBorders>
              <w:bottom w:val="single" w:sz="24" w:space="0" w:color="FFFFFF"/>
            </w:tcBorders>
            <w:shd w:val="clear" w:color="auto" w:fill="368B69"/>
            <w:vAlign w:val="center"/>
          </w:tcPr>
          <w:p w14:paraId="467D6AD1"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DAEEF3"/>
            <w:vAlign w:val="center"/>
          </w:tcPr>
          <w:p w14:paraId="5477A42C"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DAEEF3"/>
            <w:vAlign w:val="center"/>
          </w:tcPr>
          <w:p w14:paraId="0CE21A6F"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DAEEF3"/>
            <w:vAlign w:val="center"/>
          </w:tcPr>
          <w:p w14:paraId="591CBDC2"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DAEEF3"/>
            <w:vAlign w:val="center"/>
          </w:tcPr>
          <w:p w14:paraId="3EA8A679"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DAEEF3"/>
            <w:vAlign w:val="center"/>
          </w:tcPr>
          <w:p w14:paraId="6707587B" w14:textId="77777777" w:rsidR="00F470DE" w:rsidRPr="0092718E" w:rsidRDefault="00F470DE" w:rsidP="004E1F9B">
            <w:pPr>
              <w:spacing w:after="120"/>
              <w:jc w:val="center"/>
              <w:rPr>
                <w:rFonts w:cs="Arial"/>
                <w:b/>
                <w:lang w:val="en-GB"/>
              </w:rPr>
            </w:pPr>
          </w:p>
        </w:tc>
        <w:tc>
          <w:tcPr>
            <w:tcW w:w="1710" w:type="dxa"/>
            <w:shd w:val="clear" w:color="auto" w:fill="DAEEF3"/>
            <w:vAlign w:val="center"/>
          </w:tcPr>
          <w:p w14:paraId="748A7453" w14:textId="7E42D629" w:rsidR="00F470DE" w:rsidRPr="0092718E" w:rsidRDefault="00F470DE" w:rsidP="004E1F9B">
            <w:pPr>
              <w:spacing w:after="120"/>
              <w:jc w:val="center"/>
              <w:rPr>
                <w:rFonts w:cs="Arial"/>
                <w:lang w:val="en-GB"/>
              </w:rPr>
            </w:pPr>
            <w:r>
              <w:rPr>
                <w:rFonts w:ascii="Sylfaen" w:hAnsi="Sylfaen" w:cs="Sylfaen"/>
                <w:lang w:val="en-GB"/>
              </w:rPr>
              <w:t>ეროვნული</w:t>
            </w:r>
            <w:r>
              <w:rPr>
                <w:lang w:val="en-GB"/>
              </w:rPr>
              <w:t xml:space="preserve"> </w:t>
            </w:r>
            <w:r>
              <w:rPr>
                <w:rFonts w:ascii="Sylfaen" w:hAnsi="Sylfaen" w:cs="Sylfaen"/>
                <w:lang w:val="en-GB"/>
              </w:rPr>
              <w:t>მთავრობა</w:t>
            </w:r>
          </w:p>
        </w:tc>
      </w:tr>
      <w:tr w:rsidR="00F470DE" w:rsidRPr="0092718E" w14:paraId="624AFF5E" w14:textId="77777777" w:rsidTr="0020325F">
        <w:trPr>
          <w:jc w:val="center"/>
        </w:trPr>
        <w:tc>
          <w:tcPr>
            <w:tcW w:w="1051" w:type="dxa"/>
            <w:shd w:val="clear" w:color="auto" w:fill="46BA8D"/>
            <w:vAlign w:val="center"/>
          </w:tcPr>
          <w:p w14:paraId="7C405099" w14:textId="77777777" w:rsidR="00F470DE" w:rsidRPr="0092718E" w:rsidRDefault="00F470DE" w:rsidP="004E1F9B">
            <w:pPr>
              <w:spacing w:after="120"/>
              <w:jc w:val="center"/>
              <w:rPr>
                <w:rFonts w:cs="Arial"/>
                <w:lang w:val="en-GB"/>
              </w:rPr>
            </w:pPr>
            <w:r w:rsidRPr="0092718E">
              <w:rPr>
                <w:rFonts w:cs="Arial"/>
                <w:b/>
                <w:color w:val="FFFFFF"/>
                <w:lang w:val="en-GB"/>
              </w:rPr>
              <w:t>E2</w:t>
            </w:r>
          </w:p>
        </w:tc>
        <w:tc>
          <w:tcPr>
            <w:tcW w:w="2520" w:type="dxa"/>
            <w:shd w:val="clear" w:color="auto" w:fill="DAEEF3"/>
            <w:vAlign w:val="center"/>
          </w:tcPr>
          <w:p w14:paraId="4A60FB63" w14:textId="231FD75D" w:rsidR="00F470DE" w:rsidRPr="0092718E" w:rsidRDefault="00F470DE" w:rsidP="004E1F9B">
            <w:pPr>
              <w:spacing w:after="120"/>
              <w:jc w:val="center"/>
              <w:rPr>
                <w:rFonts w:cs="Arial"/>
                <w:lang w:val="en-GB"/>
              </w:rPr>
            </w:pPr>
            <w:r>
              <w:rPr>
                <w:rFonts w:ascii="Sylfaen" w:hAnsi="Sylfaen" w:cs="Sylfaen"/>
                <w:lang w:val="en-GB"/>
              </w:rPr>
              <w:t>მცირემასშტაბიანი</w:t>
            </w:r>
            <w:r>
              <w:rPr>
                <w:rFonts w:cs="Arial"/>
                <w:lang w:val="en-GB"/>
              </w:rPr>
              <w:t xml:space="preserve"> </w:t>
            </w:r>
            <w:r>
              <w:rPr>
                <w:rFonts w:ascii="Sylfaen" w:hAnsi="Sylfaen" w:cs="Sylfaen"/>
                <w:lang w:val="en-GB"/>
              </w:rPr>
              <w:t>ურბანული</w:t>
            </w:r>
            <w:r>
              <w:rPr>
                <w:rFonts w:cs="Arial"/>
                <w:lang w:val="en-GB"/>
              </w:rPr>
              <w:t xml:space="preserve"> </w:t>
            </w:r>
            <w:r>
              <w:rPr>
                <w:rFonts w:ascii="Sylfaen" w:hAnsi="Sylfaen" w:cs="Sylfaen"/>
                <w:lang w:val="en-GB"/>
              </w:rPr>
              <w:t>განახლებადი</w:t>
            </w:r>
            <w:r>
              <w:rPr>
                <w:rFonts w:cs="Arial"/>
                <w:lang w:val="en-GB"/>
              </w:rPr>
              <w:t xml:space="preserve"> </w:t>
            </w:r>
            <w:r>
              <w:rPr>
                <w:rFonts w:ascii="Sylfaen" w:hAnsi="Sylfaen" w:cs="Sylfaen"/>
                <w:lang w:val="en-GB"/>
              </w:rPr>
              <w:t>პროექტების</w:t>
            </w:r>
            <w:r>
              <w:rPr>
                <w:rFonts w:cs="Arial"/>
                <w:lang w:val="en-GB"/>
              </w:rPr>
              <w:t xml:space="preserve"> </w:t>
            </w:r>
            <w:r>
              <w:rPr>
                <w:rFonts w:ascii="Sylfaen" w:hAnsi="Sylfaen" w:cs="Sylfaen"/>
                <w:lang w:val="en-GB"/>
              </w:rPr>
              <w:t>წახალისება</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ქალაქში</w:t>
            </w:r>
            <w:r>
              <w:rPr>
                <w:rFonts w:cs="Arial"/>
                <w:lang w:val="en-GB"/>
              </w:rPr>
              <w:t xml:space="preserve"> </w:t>
            </w:r>
            <w:r>
              <w:rPr>
                <w:rFonts w:ascii="Sylfaen" w:hAnsi="Sylfaen" w:cs="Sylfaen"/>
                <w:lang w:val="en-GB"/>
              </w:rPr>
              <w:t>განახლებადი</w:t>
            </w:r>
            <w:r>
              <w:rPr>
                <w:rFonts w:cs="Arial"/>
                <w:lang w:val="en-GB"/>
              </w:rPr>
              <w:t xml:space="preserve"> </w:t>
            </w:r>
            <w:r>
              <w:rPr>
                <w:rFonts w:ascii="Sylfaen" w:hAnsi="Sylfaen" w:cs="Sylfaen"/>
                <w:lang w:val="en-GB"/>
              </w:rPr>
              <w:t>ენერგოპოტენციალის</w:t>
            </w:r>
            <w:r>
              <w:rPr>
                <w:rFonts w:cs="Arial"/>
                <w:lang w:val="en-GB"/>
              </w:rPr>
              <w:t xml:space="preserve"> </w:t>
            </w:r>
            <w:r>
              <w:rPr>
                <w:rFonts w:ascii="Sylfaen" w:hAnsi="Sylfaen" w:cs="Sylfaen"/>
                <w:lang w:val="en-GB"/>
              </w:rPr>
              <w:t>ათვისება</w:t>
            </w:r>
          </w:p>
        </w:tc>
        <w:tc>
          <w:tcPr>
            <w:tcW w:w="720" w:type="dxa"/>
            <w:shd w:val="clear" w:color="auto" w:fill="46BA8D"/>
            <w:vAlign w:val="center"/>
          </w:tcPr>
          <w:p w14:paraId="0598DDE9"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2340" w:type="dxa"/>
            <w:shd w:val="clear" w:color="auto" w:fill="DAEEF3"/>
            <w:vAlign w:val="center"/>
          </w:tcPr>
          <w:p w14:paraId="5485D80F" w14:textId="4E9A7EA0" w:rsidR="00F470DE" w:rsidRPr="00C20388" w:rsidRDefault="00F470DE" w:rsidP="004E1F9B">
            <w:pPr>
              <w:spacing w:after="120"/>
              <w:jc w:val="left"/>
              <w:rPr>
                <w:rFonts w:ascii="Sylfaen" w:hAnsi="Sylfaen" w:cs="Arial"/>
                <w:lang w:val="ka-GE"/>
              </w:rPr>
            </w:pPr>
            <w:r>
              <w:rPr>
                <w:rFonts w:ascii="Sylfaen" w:hAnsi="Sylfaen" w:cs="Arial"/>
                <w:lang w:val="ka-GE"/>
              </w:rPr>
              <w:t xml:space="preserve">ხდება </w:t>
            </w:r>
            <w:r>
              <w:rPr>
                <w:rFonts w:ascii="Sylfaen" w:hAnsi="Sylfaen" w:cs="Sylfaen"/>
                <w:lang w:val="en-GB"/>
              </w:rPr>
              <w:t>მცირემასშტაბიანი</w:t>
            </w:r>
            <w:r>
              <w:rPr>
                <w:rFonts w:cs="Arial"/>
                <w:lang w:val="en-GB"/>
              </w:rPr>
              <w:t xml:space="preserve"> </w:t>
            </w:r>
            <w:r>
              <w:rPr>
                <w:rFonts w:ascii="Sylfaen" w:hAnsi="Sylfaen" w:cs="Sylfaen"/>
                <w:lang w:val="en-GB"/>
              </w:rPr>
              <w:t>ურბანული</w:t>
            </w:r>
            <w:r>
              <w:rPr>
                <w:rFonts w:cs="Arial"/>
                <w:lang w:val="en-GB"/>
              </w:rPr>
              <w:t xml:space="preserve"> </w:t>
            </w:r>
            <w:r>
              <w:rPr>
                <w:rFonts w:ascii="Sylfaen" w:hAnsi="Sylfaen" w:cs="Sylfaen"/>
                <w:lang w:val="en-GB"/>
              </w:rPr>
              <w:t>განახლებადი</w:t>
            </w:r>
            <w:r>
              <w:rPr>
                <w:rFonts w:cs="Arial"/>
                <w:lang w:val="en-GB"/>
              </w:rPr>
              <w:t xml:space="preserve"> </w:t>
            </w:r>
            <w:r>
              <w:rPr>
                <w:rFonts w:ascii="Sylfaen" w:hAnsi="Sylfaen" w:cs="Sylfaen"/>
                <w:lang w:val="en-GB"/>
              </w:rPr>
              <w:t>პროექტების</w:t>
            </w:r>
            <w:r>
              <w:rPr>
                <w:rFonts w:cs="Arial"/>
                <w:lang w:val="en-GB"/>
              </w:rPr>
              <w:t xml:space="preserve"> </w:t>
            </w:r>
            <w:r>
              <w:rPr>
                <w:rFonts w:ascii="Sylfaen" w:hAnsi="Sylfaen" w:cs="Sylfaen"/>
                <w:lang w:val="en-GB"/>
              </w:rPr>
              <w:t>წახალისება</w:t>
            </w:r>
            <w:r>
              <w:rPr>
                <w:rFonts w:ascii="Sylfaen" w:hAnsi="Sylfaen" w:cs="Sylfaen"/>
                <w:lang w:val="ka-GE"/>
              </w:rPr>
              <w:t xml:space="preserve"> და განვითარება</w:t>
            </w:r>
          </w:p>
        </w:tc>
        <w:tc>
          <w:tcPr>
            <w:tcW w:w="2315" w:type="dxa"/>
            <w:shd w:val="clear" w:color="auto" w:fill="DAEEF3"/>
            <w:vAlign w:val="center"/>
          </w:tcPr>
          <w:p w14:paraId="2DBE9BEE" w14:textId="74B29691"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ეკონომიკური</w:t>
            </w:r>
            <w:r>
              <w:rPr>
                <w:lang w:val="en-GB"/>
              </w:rPr>
              <w:t xml:space="preserve"> </w:t>
            </w:r>
            <w:r>
              <w:rPr>
                <w:rFonts w:ascii="Sylfaen" w:hAnsi="Sylfaen" w:cs="Sylfaen"/>
                <w:lang w:val="en-GB"/>
              </w:rPr>
              <w:t>განვითარების</w:t>
            </w:r>
            <w:r>
              <w:rPr>
                <w:lang w:val="en-GB"/>
              </w:rPr>
              <w:t xml:space="preserve"> </w:t>
            </w:r>
            <w:r>
              <w:rPr>
                <w:rFonts w:ascii="Sylfaen" w:hAnsi="Sylfaen" w:cs="Sylfaen"/>
                <w:lang w:val="en-GB"/>
              </w:rPr>
              <w:t>საქალაქო</w:t>
            </w:r>
            <w:r>
              <w:rPr>
                <w:lang w:val="en-GB"/>
              </w:rPr>
              <w:t xml:space="preserve"> </w:t>
            </w:r>
            <w:r>
              <w:rPr>
                <w:rFonts w:ascii="Sylfaen" w:hAnsi="Sylfaen" w:cs="Sylfaen"/>
                <w:lang w:val="en-GB"/>
              </w:rPr>
              <w:t>სამსახური</w:t>
            </w:r>
            <w:r w:rsidRPr="0092718E">
              <w:rPr>
                <w:lang w:val="en-GB"/>
              </w:rPr>
              <w:t xml:space="preserve">); </w:t>
            </w:r>
            <w:r>
              <w:rPr>
                <w:rFonts w:ascii="Sylfaen" w:hAnsi="Sylfaen" w:cs="Sylfaen"/>
                <w:lang w:val="en-GB"/>
              </w:rPr>
              <w:t>თელასი</w:t>
            </w:r>
            <w:r w:rsidRPr="0092718E">
              <w:rPr>
                <w:lang w:val="en-GB"/>
              </w:rPr>
              <w:t xml:space="preserve">, </w:t>
            </w:r>
            <w:r>
              <w:rPr>
                <w:rFonts w:ascii="Sylfaen" w:hAnsi="Sylfaen" w:cs="Sylfaen"/>
                <w:lang w:val="en-GB"/>
              </w:rPr>
              <w:t>ენერგეტიკის</w:t>
            </w:r>
            <w:r>
              <w:rPr>
                <w:lang w:val="en-GB"/>
              </w:rPr>
              <w:t xml:space="preserve"> </w:t>
            </w:r>
            <w:r>
              <w:rPr>
                <w:rFonts w:ascii="Sylfaen" w:hAnsi="Sylfaen" w:cs="Sylfaen"/>
                <w:lang w:val="en-GB"/>
              </w:rPr>
              <w:t>სამინისტრო</w:t>
            </w:r>
          </w:p>
        </w:tc>
        <w:tc>
          <w:tcPr>
            <w:tcW w:w="480" w:type="dxa"/>
            <w:tcBorders>
              <w:bottom w:val="single" w:sz="24" w:space="0" w:color="FFFFFF"/>
            </w:tcBorders>
            <w:shd w:val="clear" w:color="auto" w:fill="368B69"/>
            <w:vAlign w:val="center"/>
          </w:tcPr>
          <w:p w14:paraId="0470C332"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368B69"/>
            <w:vAlign w:val="center"/>
          </w:tcPr>
          <w:p w14:paraId="74FCFE72"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368B69"/>
            <w:vAlign w:val="center"/>
          </w:tcPr>
          <w:p w14:paraId="28BA5ED7"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368B69"/>
            <w:vAlign w:val="center"/>
          </w:tcPr>
          <w:p w14:paraId="10D528AA"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368B69"/>
            <w:vAlign w:val="center"/>
          </w:tcPr>
          <w:p w14:paraId="5C85AAF8" w14:textId="77777777" w:rsidR="00F470DE" w:rsidRPr="0092718E" w:rsidRDefault="00F470DE" w:rsidP="004E1F9B">
            <w:pPr>
              <w:spacing w:after="120"/>
              <w:jc w:val="center"/>
              <w:rPr>
                <w:rFonts w:cs="Arial"/>
                <w:b/>
                <w:lang w:val="en-GB"/>
              </w:rPr>
            </w:pPr>
          </w:p>
        </w:tc>
        <w:tc>
          <w:tcPr>
            <w:tcW w:w="480" w:type="dxa"/>
            <w:tcBorders>
              <w:bottom w:val="single" w:sz="24" w:space="0" w:color="FFFFFF"/>
            </w:tcBorders>
            <w:shd w:val="clear" w:color="auto" w:fill="368B69"/>
            <w:vAlign w:val="center"/>
          </w:tcPr>
          <w:p w14:paraId="0EFCC231" w14:textId="77777777" w:rsidR="00F470DE" w:rsidRPr="0092718E" w:rsidRDefault="00F470DE" w:rsidP="004E1F9B">
            <w:pPr>
              <w:spacing w:after="120"/>
              <w:jc w:val="center"/>
              <w:rPr>
                <w:rFonts w:cs="Arial"/>
                <w:b/>
                <w:lang w:val="en-GB"/>
              </w:rPr>
            </w:pPr>
          </w:p>
        </w:tc>
        <w:tc>
          <w:tcPr>
            <w:tcW w:w="1710" w:type="dxa"/>
            <w:shd w:val="clear" w:color="auto" w:fill="DAEEF3"/>
            <w:vAlign w:val="center"/>
          </w:tcPr>
          <w:p w14:paraId="4ED52721" w14:textId="3C2F160B" w:rsidR="00F470DE" w:rsidRPr="0092718E" w:rsidRDefault="00F470DE" w:rsidP="004E1F9B">
            <w:pPr>
              <w:spacing w:after="120"/>
              <w:jc w:val="center"/>
              <w:rPr>
                <w:rFonts w:cs="Arial"/>
                <w:b/>
                <w:lang w:val="en-GB"/>
              </w:rPr>
            </w:pPr>
            <w:r>
              <w:rPr>
                <w:rFonts w:ascii="Sylfaen" w:hAnsi="Sylfaen" w:cs="Sylfaen"/>
                <w:lang w:val="en-GB"/>
              </w:rPr>
              <w:t>ქალაქის</w:t>
            </w:r>
            <w:r>
              <w:rPr>
                <w:lang w:val="en-GB"/>
              </w:rPr>
              <w:t xml:space="preserve"> </w:t>
            </w:r>
            <w:r>
              <w:rPr>
                <w:rFonts w:ascii="Sylfaen" w:hAnsi="Sylfaen" w:cs="Sylfaen"/>
                <w:lang w:val="en-GB"/>
              </w:rPr>
              <w:t>ბიუჯეტი</w:t>
            </w:r>
            <w:r w:rsidRPr="0092718E">
              <w:rPr>
                <w:lang w:val="en-GB"/>
              </w:rPr>
              <w:t xml:space="preserve">; </w:t>
            </w:r>
            <w:r>
              <w:rPr>
                <w:rFonts w:ascii="Sylfaen" w:hAnsi="Sylfaen" w:cs="Sylfaen"/>
                <w:lang w:val="en-GB"/>
              </w:rPr>
              <w:t>ეროვნული</w:t>
            </w:r>
            <w:r>
              <w:rPr>
                <w:lang w:val="en-GB"/>
              </w:rPr>
              <w:t xml:space="preserve"> </w:t>
            </w:r>
            <w:r>
              <w:rPr>
                <w:rFonts w:ascii="Sylfaen" w:hAnsi="Sylfaen" w:cs="Sylfaen"/>
                <w:lang w:val="en-GB"/>
              </w:rPr>
              <w:t>მთავრობა</w:t>
            </w:r>
            <w:r w:rsidRPr="0092718E">
              <w:rPr>
                <w:lang w:val="en-GB"/>
              </w:rPr>
              <w:t xml:space="preserve">; </w:t>
            </w:r>
            <w:r>
              <w:rPr>
                <w:lang w:val="en-GB"/>
              </w:rPr>
              <w:t xml:space="preserve">IFIs &amp; </w:t>
            </w:r>
            <w:r>
              <w:rPr>
                <w:rFonts w:ascii="Sylfaen" w:hAnsi="Sylfaen" w:cs="Sylfaen"/>
                <w:lang w:val="en-GB"/>
              </w:rPr>
              <w:t>დონორები</w:t>
            </w:r>
          </w:p>
        </w:tc>
      </w:tr>
      <w:tr w:rsidR="00F470DE" w:rsidRPr="0092718E" w14:paraId="33969946" w14:textId="77777777" w:rsidTr="0020325F">
        <w:trPr>
          <w:jc w:val="center"/>
        </w:trPr>
        <w:tc>
          <w:tcPr>
            <w:tcW w:w="1051" w:type="dxa"/>
            <w:shd w:val="clear" w:color="auto" w:fill="46BA8D"/>
            <w:vAlign w:val="center"/>
          </w:tcPr>
          <w:p w14:paraId="7233A5F1" w14:textId="77777777" w:rsidR="00F470DE" w:rsidRPr="0092718E" w:rsidRDefault="00F470DE" w:rsidP="004E1F9B">
            <w:pPr>
              <w:spacing w:after="120"/>
              <w:jc w:val="center"/>
              <w:rPr>
                <w:rFonts w:cs="Arial"/>
                <w:lang w:val="en-GB"/>
              </w:rPr>
            </w:pPr>
            <w:r w:rsidRPr="0092718E">
              <w:rPr>
                <w:rFonts w:cs="Arial"/>
                <w:b/>
                <w:color w:val="FFFFFF"/>
                <w:lang w:val="en-GB"/>
              </w:rPr>
              <w:t>E3</w:t>
            </w:r>
          </w:p>
        </w:tc>
        <w:tc>
          <w:tcPr>
            <w:tcW w:w="2520" w:type="dxa"/>
            <w:shd w:val="clear" w:color="auto" w:fill="DAEEF3"/>
            <w:vAlign w:val="center"/>
          </w:tcPr>
          <w:p w14:paraId="427204DD" w14:textId="09A7C7D4" w:rsidR="00F470DE" w:rsidRPr="0092718E" w:rsidRDefault="00F470DE" w:rsidP="004E1F9B">
            <w:pPr>
              <w:spacing w:after="120"/>
              <w:jc w:val="center"/>
              <w:rPr>
                <w:rFonts w:cs="Arial"/>
                <w:lang w:val="en-GB"/>
              </w:rPr>
            </w:pPr>
            <w:r>
              <w:rPr>
                <w:rFonts w:ascii="Sylfaen" w:hAnsi="Sylfaen" w:cs="Sylfaen"/>
                <w:color w:val="000000"/>
                <w:lang w:val="en-GB"/>
              </w:rPr>
              <w:t>ქუჩების</w:t>
            </w:r>
            <w:r>
              <w:rPr>
                <w:color w:val="000000"/>
                <w:lang w:val="en-GB"/>
              </w:rPr>
              <w:t xml:space="preserve"> </w:t>
            </w:r>
            <w:r>
              <w:rPr>
                <w:rFonts w:ascii="Sylfaen" w:hAnsi="Sylfaen" w:cs="Sylfaen"/>
                <w:color w:val="000000"/>
                <w:lang w:val="en-GB"/>
              </w:rPr>
              <w:t>განათებაის</w:t>
            </w:r>
            <w:r>
              <w:rPr>
                <w:color w:val="000000"/>
                <w:lang w:val="en-GB"/>
              </w:rPr>
              <w:t xml:space="preserve"> </w:t>
            </w:r>
            <w:r>
              <w:rPr>
                <w:rFonts w:ascii="Sylfaen" w:hAnsi="Sylfaen" w:cs="Sylfaen"/>
                <w:color w:val="000000"/>
                <w:lang w:val="en-GB"/>
              </w:rPr>
              <w:t>მოდერნიზება</w:t>
            </w:r>
            <w:r>
              <w:rPr>
                <w:color w:val="000000"/>
                <w:lang w:val="en-GB"/>
              </w:rPr>
              <w:t xml:space="preserve"> LED </w:t>
            </w:r>
            <w:r>
              <w:rPr>
                <w:rFonts w:ascii="Sylfaen" w:hAnsi="Sylfaen" w:cs="Sylfaen"/>
                <w:color w:val="000000"/>
                <w:lang w:val="en-GB"/>
              </w:rPr>
              <w:t>სტანდარტებით</w:t>
            </w:r>
            <w:r>
              <w:rPr>
                <w:color w:val="000000"/>
                <w:lang w:val="en-GB"/>
              </w:rPr>
              <w:t xml:space="preserve"> </w:t>
            </w:r>
          </w:p>
        </w:tc>
        <w:tc>
          <w:tcPr>
            <w:tcW w:w="720" w:type="dxa"/>
            <w:shd w:val="clear" w:color="auto" w:fill="46BA8D"/>
            <w:vAlign w:val="center"/>
          </w:tcPr>
          <w:p w14:paraId="2B3164EF"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SO2</w:t>
            </w:r>
          </w:p>
        </w:tc>
        <w:tc>
          <w:tcPr>
            <w:tcW w:w="2340" w:type="dxa"/>
            <w:shd w:val="clear" w:color="auto" w:fill="DAEEF3"/>
            <w:vAlign w:val="center"/>
          </w:tcPr>
          <w:p w14:paraId="20F9E5B7" w14:textId="17F8A67B" w:rsidR="00F470DE" w:rsidRPr="0092718E" w:rsidRDefault="00F470DE" w:rsidP="00756303">
            <w:pPr>
              <w:spacing w:after="120"/>
              <w:jc w:val="left"/>
              <w:rPr>
                <w:rFonts w:cs="Arial"/>
                <w:lang w:val="en-GB"/>
              </w:rPr>
            </w:pPr>
            <w:r>
              <w:rPr>
                <w:rFonts w:ascii="Sylfaen" w:hAnsi="Sylfaen" w:cs="Sylfaen"/>
                <w:color w:val="000000"/>
                <w:lang w:val="ka-GE"/>
              </w:rPr>
              <w:t xml:space="preserve">მიმდინარეობს </w:t>
            </w:r>
            <w:r>
              <w:rPr>
                <w:rFonts w:ascii="Sylfaen" w:hAnsi="Sylfaen" w:cs="Sylfaen"/>
                <w:color w:val="000000"/>
                <w:lang w:val="en-GB"/>
              </w:rPr>
              <w:t>ქუჩების</w:t>
            </w:r>
            <w:r>
              <w:rPr>
                <w:color w:val="000000"/>
                <w:lang w:val="en-GB"/>
              </w:rPr>
              <w:t xml:space="preserve"> </w:t>
            </w:r>
            <w:r>
              <w:rPr>
                <w:rFonts w:ascii="Sylfaen" w:hAnsi="Sylfaen" w:cs="Sylfaen"/>
                <w:color w:val="000000"/>
                <w:lang w:val="en-GB"/>
              </w:rPr>
              <w:t>განათებაის</w:t>
            </w:r>
            <w:r>
              <w:rPr>
                <w:color w:val="000000"/>
                <w:lang w:val="en-GB"/>
              </w:rPr>
              <w:t xml:space="preserve"> </w:t>
            </w:r>
            <w:r>
              <w:rPr>
                <w:rFonts w:ascii="Sylfaen" w:hAnsi="Sylfaen" w:cs="Sylfaen"/>
                <w:color w:val="000000"/>
                <w:lang w:val="en-GB"/>
              </w:rPr>
              <w:t>მოდერნიზება</w:t>
            </w:r>
            <w:r>
              <w:rPr>
                <w:color w:val="000000"/>
                <w:lang w:val="en-GB"/>
              </w:rPr>
              <w:t xml:space="preserve"> LED </w:t>
            </w:r>
            <w:r>
              <w:rPr>
                <w:rFonts w:ascii="Sylfaen" w:hAnsi="Sylfaen" w:cs="Sylfaen"/>
                <w:color w:val="000000"/>
                <w:lang w:val="en-GB"/>
              </w:rPr>
              <w:t>სტანდარტებით</w:t>
            </w:r>
            <w:r>
              <w:rPr>
                <w:color w:val="000000"/>
                <w:lang w:val="en-GB"/>
              </w:rPr>
              <w:t xml:space="preserve"> </w:t>
            </w:r>
            <w:r w:rsidRPr="0092718E">
              <w:rPr>
                <w:color w:val="000000"/>
                <w:lang w:val="en-GB"/>
              </w:rPr>
              <w:t xml:space="preserve"> </w:t>
            </w:r>
          </w:p>
        </w:tc>
        <w:tc>
          <w:tcPr>
            <w:tcW w:w="2315" w:type="dxa"/>
            <w:shd w:val="clear" w:color="auto" w:fill="DAEEF3"/>
            <w:vAlign w:val="center"/>
          </w:tcPr>
          <w:p w14:paraId="2DEE5C7F" w14:textId="0B5D0885" w:rsidR="00F470DE" w:rsidRPr="0092718E" w:rsidRDefault="00F470DE" w:rsidP="004E1F9B">
            <w:pPr>
              <w:spacing w:after="120"/>
              <w:jc w:val="center"/>
              <w:rPr>
                <w:szCs w:val="24"/>
                <w:lang w:val="en-GB"/>
              </w:rPr>
            </w:pPr>
            <w:r>
              <w:rPr>
                <w:rFonts w:ascii="Sylfaen" w:hAnsi="Sylfaen" w:cs="Sylfaen"/>
                <w:lang w:val="en-GB"/>
              </w:rPr>
              <w:t>ქალაქის</w:t>
            </w:r>
            <w:r>
              <w:rPr>
                <w:lang w:val="en-GB"/>
              </w:rPr>
              <w:t xml:space="preserve"> </w:t>
            </w:r>
            <w:r>
              <w:rPr>
                <w:rFonts w:ascii="Sylfaen" w:hAnsi="Sylfaen" w:cs="Sylfaen"/>
                <w:lang w:val="en-GB"/>
              </w:rPr>
              <w:t>მერია</w:t>
            </w:r>
            <w:r w:rsidRPr="0092718E">
              <w:rPr>
                <w:lang w:val="en-GB"/>
              </w:rPr>
              <w:t xml:space="preserve"> (</w:t>
            </w:r>
            <w:r>
              <w:rPr>
                <w:rFonts w:ascii="Sylfaen" w:hAnsi="Sylfaen" w:cs="Sylfaen"/>
                <w:lang w:val="en-GB"/>
              </w:rPr>
              <w:t>ეკონომიკური</w:t>
            </w:r>
            <w:r>
              <w:rPr>
                <w:lang w:val="en-GB"/>
              </w:rPr>
              <w:t xml:space="preserve"> </w:t>
            </w:r>
            <w:r>
              <w:rPr>
                <w:rFonts w:ascii="Sylfaen" w:hAnsi="Sylfaen" w:cs="Sylfaen"/>
                <w:lang w:val="en-GB"/>
              </w:rPr>
              <w:t>განვითარების</w:t>
            </w:r>
            <w:r>
              <w:rPr>
                <w:lang w:val="en-GB"/>
              </w:rPr>
              <w:t xml:space="preserve"> </w:t>
            </w:r>
            <w:r>
              <w:rPr>
                <w:rFonts w:ascii="Sylfaen" w:hAnsi="Sylfaen" w:cs="Sylfaen"/>
                <w:lang w:val="en-GB"/>
              </w:rPr>
              <w:t>საქალაქო</w:t>
            </w:r>
            <w:r>
              <w:rPr>
                <w:lang w:val="en-GB"/>
              </w:rPr>
              <w:t xml:space="preserve"> </w:t>
            </w:r>
            <w:r>
              <w:rPr>
                <w:rFonts w:ascii="Sylfaen" w:hAnsi="Sylfaen" w:cs="Sylfaen"/>
                <w:lang w:val="en-GB"/>
              </w:rPr>
              <w:t>სამსახური</w:t>
            </w:r>
            <w:r w:rsidRPr="0092718E">
              <w:rPr>
                <w:lang w:val="en-GB"/>
              </w:rPr>
              <w:t>)</w:t>
            </w:r>
          </w:p>
        </w:tc>
        <w:tc>
          <w:tcPr>
            <w:tcW w:w="480" w:type="dxa"/>
            <w:shd w:val="clear" w:color="auto" w:fill="368B69"/>
            <w:vAlign w:val="center"/>
          </w:tcPr>
          <w:p w14:paraId="2C5F44C3" w14:textId="77777777" w:rsidR="00F470DE" w:rsidRPr="0092718E" w:rsidRDefault="00F470DE" w:rsidP="004E1F9B">
            <w:pPr>
              <w:spacing w:after="120"/>
              <w:jc w:val="center"/>
              <w:rPr>
                <w:szCs w:val="24"/>
                <w:lang w:val="en-GB"/>
              </w:rPr>
            </w:pPr>
          </w:p>
        </w:tc>
        <w:tc>
          <w:tcPr>
            <w:tcW w:w="480" w:type="dxa"/>
            <w:shd w:val="clear" w:color="auto" w:fill="368B69"/>
            <w:vAlign w:val="center"/>
          </w:tcPr>
          <w:p w14:paraId="5DDDB166" w14:textId="77777777" w:rsidR="00F470DE" w:rsidRPr="0092718E" w:rsidRDefault="00F470DE" w:rsidP="004E1F9B">
            <w:pPr>
              <w:spacing w:after="120"/>
              <w:jc w:val="center"/>
              <w:rPr>
                <w:szCs w:val="24"/>
                <w:lang w:val="en-GB"/>
              </w:rPr>
            </w:pPr>
          </w:p>
        </w:tc>
        <w:tc>
          <w:tcPr>
            <w:tcW w:w="480" w:type="dxa"/>
            <w:shd w:val="clear" w:color="auto" w:fill="368B69"/>
            <w:vAlign w:val="center"/>
          </w:tcPr>
          <w:p w14:paraId="1CEB779D" w14:textId="77777777" w:rsidR="00F470DE" w:rsidRPr="0092718E" w:rsidRDefault="00F470DE" w:rsidP="004E1F9B">
            <w:pPr>
              <w:spacing w:after="120"/>
              <w:jc w:val="center"/>
              <w:rPr>
                <w:szCs w:val="24"/>
                <w:lang w:val="en-GB"/>
              </w:rPr>
            </w:pPr>
          </w:p>
        </w:tc>
        <w:tc>
          <w:tcPr>
            <w:tcW w:w="480" w:type="dxa"/>
            <w:shd w:val="clear" w:color="auto" w:fill="317F60"/>
            <w:vAlign w:val="center"/>
          </w:tcPr>
          <w:p w14:paraId="1058888C" w14:textId="77777777" w:rsidR="00F470DE" w:rsidRPr="0092718E" w:rsidRDefault="00F470DE" w:rsidP="004E1F9B">
            <w:pPr>
              <w:spacing w:after="120"/>
              <w:jc w:val="center"/>
              <w:rPr>
                <w:szCs w:val="24"/>
                <w:lang w:val="en-GB"/>
              </w:rPr>
            </w:pPr>
          </w:p>
        </w:tc>
        <w:tc>
          <w:tcPr>
            <w:tcW w:w="480" w:type="dxa"/>
            <w:shd w:val="clear" w:color="auto" w:fill="DAEEF3"/>
            <w:vAlign w:val="center"/>
          </w:tcPr>
          <w:p w14:paraId="2F7B136A" w14:textId="77777777" w:rsidR="00F470DE" w:rsidRPr="0092718E" w:rsidRDefault="00F470DE" w:rsidP="004E1F9B">
            <w:pPr>
              <w:spacing w:after="120"/>
              <w:jc w:val="center"/>
              <w:rPr>
                <w:szCs w:val="24"/>
                <w:lang w:val="en-GB"/>
              </w:rPr>
            </w:pPr>
          </w:p>
        </w:tc>
        <w:tc>
          <w:tcPr>
            <w:tcW w:w="480" w:type="dxa"/>
            <w:shd w:val="clear" w:color="auto" w:fill="DAEEF3"/>
            <w:vAlign w:val="center"/>
          </w:tcPr>
          <w:p w14:paraId="1FA497F6" w14:textId="77777777" w:rsidR="00F470DE" w:rsidRPr="0092718E" w:rsidRDefault="00F470DE" w:rsidP="004E1F9B">
            <w:pPr>
              <w:spacing w:after="120"/>
              <w:jc w:val="center"/>
              <w:rPr>
                <w:szCs w:val="24"/>
                <w:lang w:val="en-GB"/>
              </w:rPr>
            </w:pPr>
          </w:p>
        </w:tc>
        <w:tc>
          <w:tcPr>
            <w:tcW w:w="1710" w:type="dxa"/>
            <w:shd w:val="clear" w:color="auto" w:fill="DAEEF3"/>
            <w:vAlign w:val="center"/>
          </w:tcPr>
          <w:p w14:paraId="6D0D5584" w14:textId="04928BA4" w:rsidR="00F470DE" w:rsidRPr="0092718E" w:rsidRDefault="00F470DE" w:rsidP="004E1F9B">
            <w:pPr>
              <w:spacing w:after="120"/>
              <w:jc w:val="center"/>
              <w:rPr>
                <w:szCs w:val="24"/>
                <w:lang w:val="en-GB"/>
              </w:rPr>
            </w:pPr>
            <w:r>
              <w:rPr>
                <w:rFonts w:ascii="Sylfaen" w:hAnsi="Sylfaen" w:cs="Sylfaen"/>
                <w:lang w:val="en-GB"/>
              </w:rPr>
              <w:t>ქალაქის</w:t>
            </w:r>
            <w:r>
              <w:rPr>
                <w:lang w:val="en-GB"/>
              </w:rPr>
              <w:t xml:space="preserve"> </w:t>
            </w:r>
            <w:r>
              <w:rPr>
                <w:rFonts w:ascii="Sylfaen" w:hAnsi="Sylfaen" w:cs="Sylfaen"/>
                <w:lang w:val="en-GB"/>
              </w:rPr>
              <w:t>ბიუჯეტი</w:t>
            </w:r>
            <w:r w:rsidRPr="0092718E">
              <w:rPr>
                <w:lang w:val="en-GB"/>
              </w:rPr>
              <w:t xml:space="preserve">; </w:t>
            </w:r>
            <w:r>
              <w:rPr>
                <w:lang w:val="en-GB"/>
              </w:rPr>
              <w:t xml:space="preserve">IFIs &amp; </w:t>
            </w:r>
            <w:r>
              <w:rPr>
                <w:rFonts w:ascii="Sylfaen" w:hAnsi="Sylfaen" w:cs="Sylfaen"/>
                <w:lang w:val="en-GB"/>
              </w:rPr>
              <w:t>დონორები</w:t>
            </w:r>
          </w:p>
        </w:tc>
      </w:tr>
    </w:tbl>
    <w:p w14:paraId="3C8D1455" w14:textId="77777777" w:rsidR="00E2005E" w:rsidRPr="0092718E" w:rsidRDefault="00E2005E" w:rsidP="00E2005E">
      <w:pPr>
        <w:rPr>
          <w:rFonts w:eastAsia="Arial Unicode MS"/>
        </w:rPr>
        <w:sectPr w:rsidR="00E2005E" w:rsidRPr="0092718E" w:rsidSect="00E2005E">
          <w:pgSz w:w="16834" w:h="11894" w:orient="landscape"/>
          <w:pgMar w:top="1440" w:right="1440" w:bottom="1440" w:left="1440" w:header="706" w:footer="706" w:gutter="0"/>
          <w:cols w:space="708"/>
          <w:docGrid w:linePitch="360"/>
        </w:sectPr>
      </w:pPr>
    </w:p>
    <w:p w14:paraId="59A0A728" w14:textId="2920CBC3" w:rsidR="00376721" w:rsidRPr="0092718E" w:rsidRDefault="00FA74A4" w:rsidP="002E17ED">
      <w:pPr>
        <w:pStyle w:val="Heading1green"/>
      </w:pPr>
      <w:bookmarkStart w:id="113" w:name="_Toc496264162"/>
      <w:r>
        <w:rPr>
          <w:lang w:val="ka-GE"/>
        </w:rPr>
        <w:t>წყალი</w:t>
      </w:r>
      <w:bookmarkEnd w:id="113"/>
    </w:p>
    <w:p w14:paraId="47521DBB" w14:textId="26AA7A06" w:rsidR="00F01CBA" w:rsidRPr="00490EE8" w:rsidRDefault="00756438" w:rsidP="00F01CBA">
      <w:pPr>
        <w:ind w:left="4395"/>
        <w:rPr>
          <w:rFonts w:ascii="Sylfaen" w:hAnsi="Sylfaen"/>
          <w:lang w:val="ka-GE"/>
        </w:rPr>
      </w:pPr>
      <w:r w:rsidRPr="00FA3349">
        <w:rPr>
          <w:noProof/>
          <w:lang w:val="en-US" w:eastAsia="en-US"/>
        </w:rPr>
        <w:drawing>
          <wp:anchor distT="0" distB="0" distL="114300" distR="114300" simplePos="0" relativeHeight="251867136" behindDoc="0" locked="0" layoutInCell="1" allowOverlap="1" wp14:anchorId="0320FAB5" wp14:editId="67810553">
            <wp:simplePos x="0" y="0"/>
            <wp:positionH relativeFrom="column">
              <wp:posOffset>-511175</wp:posOffset>
            </wp:positionH>
            <wp:positionV relativeFrom="paragraph">
              <wp:posOffset>59690</wp:posOffset>
            </wp:positionV>
            <wp:extent cx="3181985" cy="3052445"/>
            <wp:effectExtent l="0" t="0" r="0" b="0"/>
            <wp:wrapNone/>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green.JPG"/>
                    <pic:cNvPicPr/>
                  </pic:nvPicPr>
                  <pic:blipFill>
                    <a:blip r:embed="rId49">
                      <a:extLst>
                        <a:ext uri="{28A0092B-C50C-407E-A947-70E740481C1C}">
                          <a14:useLocalDpi xmlns:a14="http://schemas.microsoft.com/office/drawing/2010/main" val="0"/>
                        </a:ext>
                      </a:extLst>
                    </a:blip>
                    <a:stretch>
                      <a:fillRect/>
                    </a:stretch>
                  </pic:blipFill>
                  <pic:spPr>
                    <a:xfrm>
                      <a:off x="0" y="0"/>
                      <a:ext cx="3181985" cy="3052445"/>
                    </a:xfrm>
                    <a:prstGeom prst="rect">
                      <a:avLst/>
                    </a:prstGeom>
                  </pic:spPr>
                </pic:pic>
              </a:graphicData>
            </a:graphic>
            <wp14:sizeRelH relativeFrom="page">
              <wp14:pctWidth>0</wp14:pctWidth>
            </wp14:sizeRelH>
            <wp14:sizeRelV relativeFrom="page">
              <wp14:pctHeight>0</wp14:pctHeight>
            </wp14:sizeRelV>
          </wp:anchor>
        </w:drawing>
      </w:r>
      <w:r w:rsidR="00823028">
        <w:rPr>
          <w:rFonts w:ascii="Sylfaen" w:hAnsi="Sylfaen"/>
          <w:lang w:val="ka-GE"/>
        </w:rPr>
        <w:t>ქალაქის წყლის მიწოდებას და წყალარინებას კერძო კომპანია - ჯორჯიან ვოთერ ენდ ფაუერი ახორციელებს, რომლის კომპეტენციაა:</w:t>
      </w:r>
    </w:p>
    <w:p w14:paraId="344B6ADF" w14:textId="35702614" w:rsidR="00F01CBA" w:rsidRPr="00FA3349" w:rsidRDefault="00823028" w:rsidP="00245D3C">
      <w:pPr>
        <w:pStyle w:val="ListParagraph"/>
        <w:numPr>
          <w:ilvl w:val="0"/>
          <w:numId w:val="5"/>
        </w:numPr>
        <w:ind w:left="4678" w:hanging="283"/>
        <w:jc w:val="both"/>
        <w:rPr>
          <w:lang w:val="en-GB"/>
        </w:rPr>
      </w:pPr>
      <w:r>
        <w:rPr>
          <w:rFonts w:ascii="Sylfaen" w:hAnsi="Sylfaen"/>
          <w:lang w:val="ka-GE"/>
        </w:rPr>
        <w:t>ქალაქ თბილისის მოსახლეობისათვის სასმელი წყლის მიწოდება (რესურსი საკმარისია მოსახლეობის საჭიროების დასაკმაყოფილებლად);</w:t>
      </w:r>
    </w:p>
    <w:p w14:paraId="4C4FC1FB" w14:textId="64DCABB6" w:rsidR="00F01CBA" w:rsidRPr="00FA3349" w:rsidRDefault="00823028" w:rsidP="00245D3C">
      <w:pPr>
        <w:pStyle w:val="ListParagraph"/>
        <w:numPr>
          <w:ilvl w:val="0"/>
          <w:numId w:val="5"/>
        </w:numPr>
        <w:ind w:left="4678" w:hanging="283"/>
        <w:jc w:val="both"/>
        <w:rPr>
          <w:lang w:val="en-GB"/>
        </w:rPr>
      </w:pPr>
      <w:r>
        <w:rPr>
          <w:rFonts w:ascii="Sylfaen" w:hAnsi="Sylfaen"/>
          <w:lang w:val="ka-GE"/>
        </w:rPr>
        <w:t>არსებული წყლის ინფრასტრუქტურის ოპერირება და მართვა</w:t>
      </w:r>
      <w:r w:rsidR="00F01CBA" w:rsidRPr="00FA3349">
        <w:rPr>
          <w:lang w:val="en-GB"/>
        </w:rPr>
        <w:t xml:space="preserve">; </w:t>
      </w:r>
    </w:p>
    <w:p w14:paraId="2AD19346" w14:textId="743C04F2" w:rsidR="00F01CBA" w:rsidRPr="00FA3349" w:rsidRDefault="00823028" w:rsidP="00245D3C">
      <w:pPr>
        <w:pStyle w:val="ListParagraph"/>
        <w:numPr>
          <w:ilvl w:val="0"/>
          <w:numId w:val="5"/>
        </w:numPr>
        <w:ind w:left="4678" w:hanging="283"/>
        <w:jc w:val="both"/>
        <w:rPr>
          <w:lang w:val="en-GB"/>
        </w:rPr>
      </w:pPr>
      <w:r>
        <w:rPr>
          <w:rFonts w:ascii="Sylfaen" w:hAnsi="Sylfaen"/>
          <w:lang w:val="ka-GE"/>
        </w:rPr>
        <w:t>ჩამდინარე წყლების ცენტრალური გამწმენდი ნაგებობის ოპერირება და მართვა</w:t>
      </w:r>
      <w:r w:rsidR="00F01CBA" w:rsidRPr="00FA3349">
        <w:rPr>
          <w:lang w:val="en-GB"/>
        </w:rPr>
        <w:t>.</w:t>
      </w:r>
    </w:p>
    <w:p w14:paraId="539CD1D9" w14:textId="77777777" w:rsidR="00490EE8" w:rsidRDefault="00490EE8" w:rsidP="00490EE8">
      <w:pPr>
        <w:rPr>
          <w:rFonts w:ascii="Sylfaen" w:hAnsi="Sylfaen"/>
          <w:lang w:val="ka-GE"/>
        </w:rPr>
      </w:pPr>
    </w:p>
    <w:p w14:paraId="1A66FDC4" w14:textId="7C220C89" w:rsidR="00973953" w:rsidRPr="006038A2" w:rsidRDefault="00973953" w:rsidP="00973953">
      <w:pPr>
        <w:wordWrap/>
        <w:spacing w:after="120"/>
        <w:rPr>
          <w:rFonts w:ascii="Sylfaen" w:hAnsi="Sylfaen" w:cs="Arial"/>
          <w:kern w:val="12"/>
          <w:lang w:val="ka-GE"/>
        </w:rPr>
      </w:pPr>
      <w:proofErr w:type="gramStart"/>
      <w:r>
        <w:rPr>
          <w:rFonts w:asciiTheme="majorHAnsi" w:hAnsiTheme="majorHAnsi" w:cs="Arial"/>
          <w:kern w:val="12"/>
        </w:rPr>
        <w:t>GWP-</w:t>
      </w:r>
      <w:r w:rsidRPr="002B6493">
        <w:rPr>
          <w:rFonts w:ascii="Sylfaen" w:hAnsi="Sylfaen" w:cs="Sylfaen"/>
          <w:kern w:val="12"/>
        </w:rPr>
        <w:t>სთან</w:t>
      </w:r>
      <w:r w:rsidRPr="002B6493">
        <w:rPr>
          <w:rFonts w:asciiTheme="majorHAnsi" w:hAnsiTheme="majorHAnsi" w:cs="Arial"/>
          <w:kern w:val="12"/>
        </w:rPr>
        <w:t xml:space="preserve"> </w:t>
      </w:r>
      <w:r w:rsidRPr="002B6493">
        <w:rPr>
          <w:rFonts w:ascii="Sylfaen" w:hAnsi="Sylfaen" w:cs="Sylfaen"/>
          <w:kern w:val="12"/>
        </w:rPr>
        <w:t>ხელშეკრულების</w:t>
      </w:r>
      <w:r w:rsidRPr="002B6493">
        <w:rPr>
          <w:rFonts w:asciiTheme="majorHAnsi" w:hAnsiTheme="majorHAnsi" w:cs="Arial"/>
          <w:kern w:val="12"/>
        </w:rPr>
        <w:t xml:space="preserve"> </w:t>
      </w:r>
      <w:r w:rsidRPr="002B6493">
        <w:rPr>
          <w:rFonts w:ascii="Sylfaen" w:hAnsi="Sylfaen" w:cs="Sylfaen"/>
          <w:kern w:val="12"/>
        </w:rPr>
        <w:t>საფუძველზე</w:t>
      </w:r>
      <w:r w:rsidRPr="002B6493">
        <w:rPr>
          <w:rFonts w:asciiTheme="majorHAnsi" w:hAnsiTheme="majorHAnsi" w:cs="Arial"/>
          <w:kern w:val="12"/>
        </w:rPr>
        <w:t xml:space="preserve">, </w:t>
      </w:r>
      <w:r w:rsidRPr="002B6493">
        <w:rPr>
          <w:rFonts w:ascii="Sylfaen" w:hAnsi="Sylfaen" w:cs="Sylfaen"/>
          <w:kern w:val="12"/>
        </w:rPr>
        <w:t>ქალაქი</w:t>
      </w:r>
      <w:r>
        <w:rPr>
          <w:rFonts w:ascii="Sylfaen" w:hAnsi="Sylfaen" w:cs="Sylfaen"/>
          <w:kern w:val="12"/>
          <w:lang w:val="ka-GE"/>
        </w:rPr>
        <w:t>ს მუნიციპალიტეტი</w:t>
      </w:r>
      <w:r w:rsidRPr="002B6493">
        <w:rPr>
          <w:rFonts w:asciiTheme="majorHAnsi" w:hAnsiTheme="majorHAnsi" w:cs="Arial"/>
          <w:kern w:val="12"/>
        </w:rPr>
        <w:t xml:space="preserve"> </w:t>
      </w:r>
      <w:r w:rsidRPr="002B6493">
        <w:rPr>
          <w:rFonts w:ascii="Sylfaen" w:hAnsi="Sylfaen" w:cs="Sylfaen"/>
          <w:kern w:val="12"/>
        </w:rPr>
        <w:t>პასუხისმგებელია</w:t>
      </w:r>
      <w:r w:rsidRPr="002B6493">
        <w:rPr>
          <w:rFonts w:asciiTheme="majorHAnsi" w:hAnsiTheme="majorHAnsi" w:cs="Arial"/>
          <w:kern w:val="12"/>
        </w:rPr>
        <w:t xml:space="preserve"> </w:t>
      </w:r>
      <w:r w:rsidRPr="002B6493">
        <w:rPr>
          <w:rFonts w:ascii="Sylfaen" w:hAnsi="Sylfaen" w:cs="Sylfaen"/>
          <w:kern w:val="12"/>
        </w:rPr>
        <w:t>ახალი</w:t>
      </w:r>
      <w:r w:rsidRPr="002B6493">
        <w:rPr>
          <w:rFonts w:asciiTheme="majorHAnsi" w:hAnsiTheme="majorHAnsi" w:cs="Arial"/>
          <w:kern w:val="12"/>
        </w:rPr>
        <w:t xml:space="preserve"> </w:t>
      </w:r>
      <w:r w:rsidRPr="002B6493">
        <w:rPr>
          <w:rFonts w:ascii="Sylfaen" w:hAnsi="Sylfaen" w:cs="Sylfaen"/>
          <w:kern w:val="12"/>
        </w:rPr>
        <w:t>წყ</w:t>
      </w:r>
      <w:r>
        <w:rPr>
          <w:rFonts w:ascii="Sylfaen" w:hAnsi="Sylfaen" w:cs="Sylfaen"/>
          <w:kern w:val="12"/>
          <w:lang w:val="ka-GE"/>
        </w:rPr>
        <w:t>ა</w:t>
      </w:r>
      <w:r w:rsidRPr="002B6493">
        <w:rPr>
          <w:rFonts w:ascii="Sylfaen" w:hAnsi="Sylfaen" w:cs="Sylfaen"/>
          <w:kern w:val="12"/>
        </w:rPr>
        <w:t>ლ</w:t>
      </w:r>
      <w:r>
        <w:rPr>
          <w:rFonts w:ascii="Sylfaen" w:hAnsi="Sylfaen" w:cs="Sylfaen"/>
          <w:kern w:val="12"/>
          <w:lang w:val="ka-GE"/>
        </w:rPr>
        <w:t xml:space="preserve">მომარაგებისა და წყალარინების </w:t>
      </w:r>
      <w:r w:rsidRPr="002B6493">
        <w:rPr>
          <w:rFonts w:ascii="Sylfaen" w:hAnsi="Sylfaen" w:cs="Sylfaen"/>
          <w:kern w:val="12"/>
        </w:rPr>
        <w:t>ინფრასტრუქტურის</w:t>
      </w:r>
      <w:r w:rsidRPr="002B6493">
        <w:rPr>
          <w:rFonts w:asciiTheme="majorHAnsi" w:hAnsiTheme="majorHAnsi" w:cs="Arial"/>
          <w:kern w:val="12"/>
        </w:rPr>
        <w:t xml:space="preserve"> </w:t>
      </w:r>
      <w:r w:rsidRPr="002B6493">
        <w:rPr>
          <w:rFonts w:ascii="Sylfaen" w:hAnsi="Sylfaen" w:cs="Sylfaen"/>
          <w:kern w:val="12"/>
        </w:rPr>
        <w:t>მშენებლობაზე</w:t>
      </w:r>
      <w:r w:rsidRPr="002B6493">
        <w:rPr>
          <w:rFonts w:asciiTheme="majorHAnsi" w:hAnsiTheme="majorHAnsi" w:cs="Arial"/>
          <w:kern w:val="12"/>
        </w:rPr>
        <w:t xml:space="preserve"> </w:t>
      </w:r>
      <w:r w:rsidRPr="006038A2">
        <w:rPr>
          <w:rFonts w:asciiTheme="majorHAnsi" w:hAnsiTheme="majorHAnsi" w:cs="Arial"/>
          <w:kern w:val="12"/>
        </w:rPr>
        <w:t>(</w:t>
      </w:r>
      <w:r w:rsidRPr="006038A2">
        <w:rPr>
          <w:rFonts w:ascii="Sylfaen" w:hAnsi="Sylfaen" w:cs="Sylfaen"/>
          <w:kern w:val="12"/>
        </w:rPr>
        <w:t>დაფინანსების</w:t>
      </w:r>
      <w:r w:rsidRPr="006038A2">
        <w:rPr>
          <w:rFonts w:asciiTheme="majorHAnsi" w:hAnsiTheme="majorHAnsi" w:cs="Arial"/>
          <w:kern w:val="12"/>
        </w:rPr>
        <w:t xml:space="preserve"> </w:t>
      </w:r>
      <w:r w:rsidRPr="006038A2">
        <w:rPr>
          <w:rFonts w:ascii="Sylfaen" w:hAnsi="Sylfaen" w:cs="Sylfaen"/>
          <w:kern w:val="12"/>
        </w:rPr>
        <w:t>ჩათვლით</w:t>
      </w:r>
      <w:r w:rsidRPr="006038A2">
        <w:rPr>
          <w:rFonts w:asciiTheme="majorHAnsi" w:hAnsiTheme="majorHAnsi" w:cs="Arial"/>
          <w:kern w:val="12"/>
        </w:rPr>
        <w:t xml:space="preserve">) </w:t>
      </w:r>
      <w:r w:rsidRPr="006038A2">
        <w:rPr>
          <w:rFonts w:ascii="Sylfaen" w:hAnsi="Sylfaen" w:cs="Sylfaen"/>
          <w:kern w:val="12"/>
        </w:rPr>
        <w:t>და</w:t>
      </w:r>
      <w:r w:rsidRPr="006038A2">
        <w:rPr>
          <w:rFonts w:asciiTheme="majorHAnsi" w:hAnsiTheme="majorHAnsi" w:cs="Arial"/>
          <w:kern w:val="12"/>
        </w:rPr>
        <w:t xml:space="preserve"> </w:t>
      </w:r>
      <w:r w:rsidRPr="006038A2">
        <w:rPr>
          <w:rFonts w:ascii="Sylfaen" w:hAnsi="Sylfaen" w:cs="Sylfaen"/>
          <w:kern w:val="12"/>
        </w:rPr>
        <w:t>არსებული</w:t>
      </w:r>
      <w:r w:rsidRPr="006038A2">
        <w:rPr>
          <w:rFonts w:asciiTheme="majorHAnsi" w:hAnsiTheme="majorHAnsi" w:cs="Arial"/>
          <w:kern w:val="12"/>
        </w:rPr>
        <w:t xml:space="preserve"> </w:t>
      </w:r>
      <w:r w:rsidRPr="006038A2">
        <w:rPr>
          <w:rFonts w:ascii="Sylfaen" w:hAnsi="Sylfaen" w:cs="Sylfaen"/>
          <w:kern w:val="12"/>
        </w:rPr>
        <w:t>ინფრასტრუქტურის</w:t>
      </w:r>
      <w:r w:rsidRPr="006038A2">
        <w:rPr>
          <w:rFonts w:asciiTheme="majorHAnsi" w:hAnsiTheme="majorHAnsi" w:cs="Arial"/>
          <w:kern w:val="12"/>
        </w:rPr>
        <w:t xml:space="preserve"> </w:t>
      </w:r>
      <w:r w:rsidRPr="006038A2">
        <w:rPr>
          <w:rFonts w:ascii="Sylfaen" w:hAnsi="Sylfaen" w:cs="Sylfaen"/>
          <w:kern w:val="12"/>
        </w:rPr>
        <w:t>შენახვისა</w:t>
      </w:r>
      <w:r w:rsidRPr="006038A2">
        <w:rPr>
          <w:rFonts w:asciiTheme="majorHAnsi" w:hAnsiTheme="majorHAnsi" w:cs="Arial"/>
          <w:kern w:val="12"/>
        </w:rPr>
        <w:t xml:space="preserve"> </w:t>
      </w:r>
      <w:r w:rsidRPr="006038A2">
        <w:rPr>
          <w:rFonts w:ascii="Sylfaen" w:hAnsi="Sylfaen" w:cs="Sylfaen"/>
          <w:kern w:val="12"/>
        </w:rPr>
        <w:t>და</w:t>
      </w:r>
      <w:r w:rsidRPr="006038A2">
        <w:rPr>
          <w:rFonts w:asciiTheme="majorHAnsi" w:hAnsiTheme="majorHAnsi" w:cs="Arial"/>
          <w:kern w:val="12"/>
        </w:rPr>
        <w:t xml:space="preserve"> </w:t>
      </w:r>
      <w:r w:rsidRPr="006038A2">
        <w:rPr>
          <w:rFonts w:ascii="Sylfaen" w:hAnsi="Sylfaen" w:cs="Arial"/>
          <w:kern w:val="12"/>
          <w:lang w:val="ka-GE"/>
        </w:rPr>
        <w:t>განახლების</w:t>
      </w:r>
      <w:r w:rsidRPr="006038A2">
        <w:rPr>
          <w:rFonts w:asciiTheme="majorHAnsi" w:hAnsiTheme="majorHAnsi" w:cs="Arial"/>
          <w:kern w:val="12"/>
        </w:rPr>
        <w:t xml:space="preserve"> </w:t>
      </w:r>
      <w:r w:rsidRPr="006038A2">
        <w:rPr>
          <w:rFonts w:ascii="Sylfaen" w:hAnsi="Sylfaen" w:cs="Arial"/>
          <w:kern w:val="12"/>
          <w:lang w:val="ka-GE"/>
        </w:rPr>
        <w:t>სა</w:t>
      </w:r>
      <w:r w:rsidRPr="006038A2">
        <w:rPr>
          <w:rFonts w:ascii="Sylfaen" w:hAnsi="Sylfaen" w:cs="Sylfaen"/>
          <w:kern w:val="12"/>
        </w:rPr>
        <w:t>ნებართვ</w:t>
      </w:r>
      <w:r w:rsidRPr="006038A2">
        <w:rPr>
          <w:rFonts w:ascii="Sylfaen" w:hAnsi="Sylfaen" w:cs="Sylfaen"/>
          <w:kern w:val="12"/>
          <w:lang w:val="ka-GE"/>
        </w:rPr>
        <w:t xml:space="preserve">ო დოკუმენტაციის </w:t>
      </w:r>
      <w:r w:rsidRPr="006038A2">
        <w:rPr>
          <w:rFonts w:ascii="Sylfaen" w:hAnsi="Sylfaen" w:cs="Sylfaen"/>
          <w:kern w:val="12"/>
        </w:rPr>
        <w:t>გაცემ</w:t>
      </w:r>
      <w:r w:rsidRPr="006038A2">
        <w:rPr>
          <w:rFonts w:ascii="Sylfaen" w:hAnsi="Sylfaen" w:cs="Sylfaen"/>
          <w:kern w:val="12"/>
          <w:lang w:val="ka-GE"/>
        </w:rPr>
        <w:t>აზე</w:t>
      </w:r>
      <w:r w:rsidRPr="006038A2">
        <w:rPr>
          <w:rFonts w:asciiTheme="majorHAnsi" w:hAnsiTheme="majorHAnsi" w:cs="Arial"/>
          <w:kern w:val="12"/>
        </w:rPr>
        <w:t>.</w:t>
      </w:r>
      <w:proofErr w:type="gramEnd"/>
      <w:r>
        <w:rPr>
          <w:rFonts w:ascii="Sylfaen" w:hAnsi="Sylfaen" w:cs="Arial"/>
          <w:kern w:val="12"/>
          <w:lang w:val="ka-GE"/>
        </w:rPr>
        <w:t xml:space="preserve">  </w:t>
      </w:r>
    </w:p>
    <w:p w14:paraId="6E6410AD" w14:textId="1FE89AA4" w:rsidR="00F01CBA" w:rsidRPr="00E76AA8" w:rsidRDefault="00823028" w:rsidP="00DE5966">
      <w:pPr>
        <w:rPr>
          <w:lang w:val="ka-GE"/>
        </w:rPr>
      </w:pPr>
      <w:r>
        <w:rPr>
          <w:rFonts w:ascii="Sylfaen" w:hAnsi="Sylfaen"/>
          <w:lang w:val="ka-GE"/>
        </w:rPr>
        <w:t xml:space="preserve">დღეისთვის, წყალმომარაგების სისტემაში მნიშვნელოვანი წყლის დანაკარგებია, რაც გამოწვეულია </w:t>
      </w:r>
      <w:r w:rsidR="00E76AA8">
        <w:rPr>
          <w:rFonts w:ascii="Sylfaen" w:hAnsi="Sylfaen"/>
          <w:lang w:val="ka-GE"/>
        </w:rPr>
        <w:t xml:space="preserve">მოძველებული სადისტრიბუციო ქსელით.  </w:t>
      </w:r>
      <w:r w:rsidR="00E76AA8">
        <w:rPr>
          <w:rFonts w:ascii="Sylfaen" w:hAnsi="Sylfaen" w:cs="Arial"/>
          <w:lang w:val="ka-GE"/>
        </w:rPr>
        <w:t xml:space="preserve">ამჟამად, გამწმენდი ნაგებობა ჩამდინარე საკანალიზაციო წყლების მხოლოდ მექანიკურ გაწმენდას ახორციელებს. იმისთვის რომ გამწმენდი ნაგებობა საერთაშორისო სტანდარტებს აკმაყოფილებდეს, საჭიროა ახორცილებდეს ჩამდინარე წყლების როგორც ქიმიურ, ასევე ბიოლოგიურ გაწმენდას. </w:t>
      </w:r>
      <w:r w:rsidR="00E76AA8" w:rsidRPr="00E76AA8">
        <w:rPr>
          <w:rFonts w:ascii="Cambria" w:hAnsi="Cambria" w:cs="Arial"/>
          <w:lang w:val="ka-GE"/>
        </w:rPr>
        <w:t xml:space="preserve"> </w:t>
      </w:r>
      <w:r w:rsidR="00E76AA8">
        <w:rPr>
          <w:rFonts w:ascii="Sylfaen" w:hAnsi="Sylfaen" w:cs="Arial"/>
          <w:lang w:val="ka-GE"/>
        </w:rPr>
        <w:t>ეს ღონისძიებები გათვალისწინებულია კომპანია ჯორჯიან ვოთერ ენდ ფაუერის სამომავლო სამუშაო გეგმაში, თუმცა თბილისის მერია აპირებს მჭიდრო თანამშრომლობას მათთან რათა მოიძიოს შესაძლებლობები დააჩქაროს კომპანიის გეგმების განხორციელება.</w:t>
      </w:r>
    </w:p>
    <w:p w14:paraId="2E988ABC" w14:textId="7B2FA98F" w:rsidR="00E76AA8" w:rsidRPr="00BD422A" w:rsidRDefault="00E76AA8" w:rsidP="00E76AA8">
      <w:pPr>
        <w:wordWrap/>
        <w:autoSpaceDE/>
        <w:autoSpaceDN/>
        <w:spacing w:after="120"/>
        <w:rPr>
          <w:rFonts w:ascii="Sylfaen" w:hAnsi="Sylfaen" w:cs="Arial"/>
          <w:kern w:val="12"/>
          <w:lang w:val="ka-GE"/>
        </w:rPr>
      </w:pPr>
      <w:r>
        <w:rPr>
          <w:rFonts w:ascii="Sylfaen" w:hAnsi="Sylfaen"/>
          <w:kern w:val="0"/>
          <w:lang w:val="ka-GE" w:eastAsia="en-GB"/>
        </w:rPr>
        <w:t xml:space="preserve">წყლის სექტორისთვის შემუშავდა განვითარების გრძელვადიანი ხედვა, </w:t>
      </w:r>
      <w:r w:rsidRPr="00162AA2">
        <w:rPr>
          <w:kern w:val="0"/>
          <w:lang w:val="ka-GE" w:eastAsia="en-GB"/>
        </w:rPr>
        <w:t xml:space="preserve"> </w:t>
      </w:r>
      <w:r w:rsidRPr="00162AA2">
        <w:rPr>
          <w:rFonts w:ascii="Sylfaen" w:hAnsi="Sylfaen" w:cs="Sylfaen"/>
          <w:kern w:val="0"/>
          <w:lang w:val="ka-GE" w:eastAsia="en-GB"/>
        </w:rPr>
        <w:t>სტრატეგიული</w:t>
      </w:r>
      <w:r w:rsidRPr="00162AA2">
        <w:rPr>
          <w:kern w:val="0"/>
          <w:lang w:val="ka-GE" w:eastAsia="en-GB"/>
        </w:rPr>
        <w:t xml:space="preserve"> </w:t>
      </w:r>
      <w:r w:rsidRPr="00162AA2">
        <w:rPr>
          <w:rFonts w:ascii="Sylfaen" w:hAnsi="Sylfaen" w:cs="Sylfaen"/>
          <w:kern w:val="0"/>
          <w:lang w:val="ka-GE" w:eastAsia="en-GB"/>
        </w:rPr>
        <w:t>მიზნ</w:t>
      </w:r>
      <w:r>
        <w:rPr>
          <w:rFonts w:ascii="Sylfaen" w:hAnsi="Sylfaen" w:cs="Sylfaen"/>
          <w:kern w:val="0"/>
          <w:lang w:val="ka-GE" w:eastAsia="en-GB"/>
        </w:rPr>
        <w:t>ებ</w:t>
      </w:r>
      <w:r w:rsidRPr="00162AA2">
        <w:rPr>
          <w:rFonts w:ascii="Sylfaen" w:hAnsi="Sylfaen" w:cs="Sylfaen"/>
          <w:kern w:val="0"/>
          <w:lang w:val="ka-GE" w:eastAsia="en-GB"/>
        </w:rPr>
        <w:t>ი</w:t>
      </w:r>
      <w:r>
        <w:rPr>
          <w:rFonts w:ascii="Sylfaen" w:hAnsi="Sylfaen" w:cs="Sylfaen"/>
          <w:kern w:val="0"/>
          <w:lang w:val="ka-GE" w:eastAsia="en-GB"/>
        </w:rPr>
        <w:t xml:space="preserve"> და ამ მიზნის მისაღწევად საჭირო კონკრეტული ღონისძიები, რომელთა განხორციელების შედეგად შეამცირდება გარემოზე ზეწოლა. ამ საკითხებზე მუშაობისას სხვადასხვა დაინტერესებული მხარე (მაგ. გარემოსა და ბუნებრივი რესურსების დაცვის სამინისტრო, გარემოს ეროვნული სააგენტო კერძო კომპანიები: ჯორჯიან ვოთერ ენდ ფაუერი, არასამთავრობო ორგანიზაციები, ადგილობრივი და საერთაშორისო ექსპერტები) აქტიურად იყო ჩართული. </w:t>
      </w:r>
      <w:r w:rsidRPr="00162AA2">
        <w:rPr>
          <w:kern w:val="0"/>
          <w:lang w:val="ka-GE" w:eastAsia="en-GB"/>
        </w:rPr>
        <w:t xml:space="preserve"> </w:t>
      </w:r>
      <w:r>
        <w:rPr>
          <w:rFonts w:ascii="Sylfaen" w:hAnsi="Sylfaen"/>
          <w:kern w:val="0"/>
          <w:lang w:val="ka-GE" w:eastAsia="en-GB"/>
        </w:rPr>
        <w:t>სექტორის განვითარების ხედვა, სტრატეგიული მიზნები და მოკლევადიანი ღონისძიებები დეტალურადაა განხილული შემდეგ თავებში.</w:t>
      </w:r>
    </w:p>
    <w:p w14:paraId="323FDF62" w14:textId="606933B7" w:rsidR="00081C62" w:rsidRPr="0092718E" w:rsidRDefault="00EC7704" w:rsidP="001304D0">
      <w:pPr>
        <w:pStyle w:val="Heading2green"/>
      </w:pPr>
      <w:bookmarkStart w:id="114" w:name="_Toc496264163"/>
      <w:r>
        <w:rPr>
          <w:rFonts w:ascii="Sylfaen" w:hAnsi="Sylfaen" w:cs="Sylfaen"/>
        </w:rPr>
        <w:t>ხედვა</w:t>
      </w:r>
      <w:r>
        <w:t xml:space="preserve"> </w:t>
      </w:r>
      <w:r>
        <w:rPr>
          <w:rFonts w:ascii="Sylfaen" w:hAnsi="Sylfaen" w:cs="Sylfaen"/>
        </w:rPr>
        <w:t>და</w:t>
      </w:r>
      <w:r>
        <w:t xml:space="preserve"> </w:t>
      </w:r>
      <w:r>
        <w:rPr>
          <w:rFonts w:ascii="Sylfaen" w:hAnsi="Sylfaen" w:cs="Sylfaen"/>
        </w:rPr>
        <w:t>სტრატეგიული</w:t>
      </w:r>
      <w:r>
        <w:t xml:space="preserve"> </w:t>
      </w:r>
      <w:r>
        <w:rPr>
          <w:rFonts w:ascii="Sylfaen" w:hAnsi="Sylfaen" w:cs="Sylfaen"/>
        </w:rPr>
        <w:t>მიზნები</w:t>
      </w:r>
      <w:bookmarkEnd w:id="114"/>
    </w:p>
    <w:p w14:paraId="038EC725" w14:textId="284166BE" w:rsidR="00081C62" w:rsidRPr="00FA3349" w:rsidRDefault="00490EE8" w:rsidP="00081C62">
      <w:r>
        <w:rPr>
          <w:rFonts w:ascii="Sylfaen" w:hAnsi="Sylfaen"/>
          <w:lang w:val="ka-GE"/>
        </w:rPr>
        <w:t xml:space="preserve">ქვემოთ მოცემულია წყლის სექტორის განვითარების </w:t>
      </w:r>
      <w:r w:rsidR="00EC7704">
        <w:rPr>
          <w:rFonts w:ascii="Sylfaen" w:hAnsi="Sylfaen" w:cs="Sylfaen"/>
        </w:rPr>
        <w:t>ხედვა</w:t>
      </w:r>
      <w:r w:rsidR="00EC7704">
        <w:t xml:space="preserve"> </w:t>
      </w:r>
      <w:r w:rsidR="00EC7704">
        <w:rPr>
          <w:rFonts w:ascii="Sylfaen" w:hAnsi="Sylfaen" w:cs="Sylfaen"/>
        </w:rPr>
        <w:t>და</w:t>
      </w:r>
      <w:r w:rsidR="00EC7704">
        <w:t xml:space="preserve"> </w:t>
      </w:r>
      <w:r w:rsidR="00EC7704">
        <w:rPr>
          <w:rFonts w:ascii="Sylfaen" w:hAnsi="Sylfaen" w:cs="Sylfaen"/>
        </w:rPr>
        <w:t>სტრატეგიული</w:t>
      </w:r>
      <w:r w:rsidR="00EC7704">
        <w:t xml:space="preserve"> </w:t>
      </w:r>
      <w:r w:rsidR="00EC7704">
        <w:rPr>
          <w:rFonts w:ascii="Sylfaen" w:hAnsi="Sylfaen" w:cs="Sylfaen"/>
        </w:rPr>
        <w:t>მიზნები</w:t>
      </w:r>
      <w:r>
        <w:rPr>
          <w:rFonts w:ascii="Sylfaen" w:hAnsi="Sylfaen" w:cs="Sylfaen"/>
          <w:lang w:val="ka-GE"/>
        </w:rPr>
        <w:t>:</w:t>
      </w:r>
    </w:p>
    <w:p w14:paraId="721D976F" w14:textId="3EA48B6E" w:rsidR="002C6754" w:rsidRPr="0092718E" w:rsidRDefault="00EC7704" w:rsidP="002C6754">
      <w:pPr>
        <w:pStyle w:val="Heading3green"/>
        <w:spacing w:before="240" w:after="240"/>
        <w:ind w:left="850" w:hanging="850"/>
      </w:pPr>
      <w:r>
        <w:t xml:space="preserve">ხედვა </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585"/>
        <w:gridCol w:w="7421"/>
      </w:tblGrid>
      <w:tr w:rsidR="00081C62" w:rsidRPr="0092718E" w14:paraId="578B1E2B" w14:textId="77777777" w:rsidTr="00081C62">
        <w:tc>
          <w:tcPr>
            <w:tcW w:w="1585"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412E01CE" w14:textId="304F967B" w:rsidR="00081C62" w:rsidRPr="0092718E" w:rsidRDefault="00EC7704" w:rsidP="004E1F9B">
            <w:pPr>
              <w:spacing w:after="120"/>
              <w:ind w:right="237"/>
              <w:rPr>
                <w:rFonts w:cs="Arial"/>
                <w:color w:val="FFFFFF" w:themeColor="background1"/>
                <w:kern w:val="12"/>
                <w:sz w:val="28"/>
                <w:szCs w:val="28"/>
                <w:lang w:val="en-GB"/>
              </w:rPr>
            </w:pPr>
            <w:r>
              <w:rPr>
                <w:rFonts w:ascii="Sylfaen" w:hAnsi="Sylfaen" w:cs="Sylfaen"/>
                <w:color w:val="FFFFFF" w:themeColor="background1"/>
                <w:kern w:val="12"/>
                <w:sz w:val="28"/>
                <w:szCs w:val="28"/>
                <w:lang w:val="en-GB"/>
              </w:rPr>
              <w:t>ხედვა</w:t>
            </w:r>
            <w:r>
              <w:rPr>
                <w:rFonts w:cs="Arial"/>
                <w:color w:val="FFFFFF" w:themeColor="background1"/>
                <w:kern w:val="12"/>
                <w:sz w:val="28"/>
                <w:szCs w:val="28"/>
                <w:lang w:val="en-GB"/>
              </w:rPr>
              <w:t xml:space="preserve"> </w:t>
            </w:r>
          </w:p>
        </w:tc>
        <w:tc>
          <w:tcPr>
            <w:tcW w:w="7421"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1D0803EB" w14:textId="16A26005" w:rsidR="00081C62" w:rsidRPr="0092718E" w:rsidRDefault="00484161" w:rsidP="00484161">
            <w:pPr>
              <w:spacing w:after="120"/>
              <w:ind w:left="-108" w:right="-46"/>
              <w:jc w:val="center"/>
              <w:rPr>
                <w:rFonts w:cs="Arial"/>
                <w:color w:val="FFFFFF" w:themeColor="background1"/>
                <w:kern w:val="12"/>
                <w:sz w:val="24"/>
                <w:lang w:val="en-GB"/>
              </w:rPr>
            </w:pPr>
            <w:r w:rsidRPr="00484161">
              <w:rPr>
                <w:rFonts w:ascii="Sylfaen" w:hAnsi="Sylfaen" w:cs="Sylfaen"/>
                <w:color w:val="58BC94"/>
                <w:kern w:val="12"/>
                <w:sz w:val="28"/>
                <w:lang w:val="en-GB"/>
              </w:rPr>
              <w:t>ქალაქის მდგრადი წყალმომარაგებისა და ჩამდინარე წყლების მართვის უზრუნველყოფა</w:t>
            </w:r>
          </w:p>
        </w:tc>
      </w:tr>
    </w:tbl>
    <w:p w14:paraId="4DDC0E25" w14:textId="51FD74A1" w:rsidR="00484161" w:rsidRPr="00484161" w:rsidRDefault="00484161" w:rsidP="00081C62">
      <w:pPr>
        <w:spacing w:before="240" w:after="120"/>
        <w:ind w:left="425"/>
        <w:rPr>
          <w:rFonts w:ascii="Sylfaen" w:hAnsi="Sylfaen" w:cs="Arial"/>
          <w:kern w:val="12"/>
          <w:lang w:val="ka-GE"/>
        </w:rPr>
      </w:pPr>
      <w:r>
        <w:rPr>
          <w:rFonts w:ascii="Sylfaen" w:hAnsi="Sylfaen" w:cs="Arial"/>
          <w:kern w:val="12"/>
          <w:lang w:val="ka-GE"/>
        </w:rPr>
        <w:t>ხედვა</w:t>
      </w:r>
      <w:r w:rsidRPr="00401046">
        <w:rPr>
          <w:rFonts w:ascii="Sylfaen" w:hAnsi="Sylfaen" w:cs="Arial"/>
          <w:kern w:val="12"/>
          <w:lang w:val="ka-GE"/>
        </w:rPr>
        <w:t xml:space="preserve"> გულისხმობს საყოფაცხოვრებო წყალმომარაგებისა და წყალარინების სისტემების გაუმჯობესებას და ქალაქის გარემოსა და მოსახლეობის ჯანმრთელობაზე ზეწოლის შემცირებას. </w:t>
      </w:r>
      <w:r>
        <w:rPr>
          <w:rFonts w:ascii="Sylfaen" w:hAnsi="Sylfaen" w:cs="Arial"/>
          <w:kern w:val="12"/>
          <w:lang w:val="ka-GE"/>
        </w:rPr>
        <w:t>ამ მიზნის მიღწევა შესაძლებელია ქალაქის მერიის, ‘ჯეორჯიან ვოოთერ ენდ პაუერისა’</w:t>
      </w:r>
      <w:r w:rsidRPr="00401046">
        <w:rPr>
          <w:rFonts w:ascii="Sylfaen" w:hAnsi="Sylfaen" w:cs="Arial"/>
          <w:kern w:val="12"/>
          <w:lang w:val="ka-GE"/>
        </w:rPr>
        <w:t xml:space="preserve"> </w:t>
      </w:r>
      <w:r>
        <w:rPr>
          <w:rFonts w:ascii="Sylfaen" w:hAnsi="Sylfaen" w:cs="Arial"/>
          <w:kern w:val="12"/>
          <w:lang w:val="ka-GE"/>
        </w:rPr>
        <w:t>და სხვა დაინტერესებულ მხარეებთან მჭიდრო თანამშრომლობის საფუძველზე.</w:t>
      </w:r>
    </w:p>
    <w:p w14:paraId="70B4032B" w14:textId="18EC2263" w:rsidR="002C6754" w:rsidRPr="0092718E" w:rsidRDefault="00EC7704" w:rsidP="002C6754">
      <w:pPr>
        <w:pStyle w:val="Heading3green"/>
        <w:spacing w:before="240" w:after="240"/>
        <w:ind w:left="850" w:hanging="850"/>
      </w:pPr>
      <w:r>
        <w:t>სტრატეგიული მიზნები და პრიორიტეტები</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081C62" w:rsidRPr="0092718E" w14:paraId="2A7347EE"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71497751" w14:textId="0BA57BC1" w:rsidR="00081C62"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081C62" w:rsidRPr="0092718E" w14:paraId="248B5A51"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239B2DBC" w14:textId="77777777" w:rsidR="00081C62" w:rsidRPr="0092718E" w:rsidRDefault="00081C62"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13364896" w14:textId="5D3FF830" w:rsidR="00081C62" w:rsidRPr="0092718E" w:rsidRDefault="00082CB8" w:rsidP="00082CB8">
            <w:pPr>
              <w:pStyle w:val="ListParagraph"/>
              <w:spacing w:before="0" w:after="0"/>
              <w:ind w:left="193" w:right="230"/>
              <w:rPr>
                <w:rFonts w:ascii="Franklin Gothic Book" w:hAnsi="Franklin Gothic Book" w:cs="Arial"/>
                <w:color w:val="3C9672"/>
                <w:kern w:val="12"/>
                <w:sz w:val="24"/>
                <w:szCs w:val="22"/>
                <w:lang w:val="en-GB"/>
              </w:rPr>
            </w:pPr>
            <w:r>
              <w:rPr>
                <w:rFonts w:ascii="Sylfaen" w:hAnsi="Sylfaen" w:cs="Arial"/>
                <w:color w:val="58BC94"/>
                <w:kern w:val="12"/>
                <w:sz w:val="28"/>
                <w:lang w:val="ka-GE"/>
              </w:rPr>
              <w:t>წყალმომარაგების ქსელის და ჩამდინარე წყლის გამწმენდი ნაგებობის გაუმჯობესება</w:t>
            </w:r>
          </w:p>
        </w:tc>
      </w:tr>
    </w:tbl>
    <w:p w14:paraId="49E20F02" w14:textId="7F526865" w:rsidR="00081C62" w:rsidRPr="0092718E" w:rsidRDefault="00F16CF6" w:rsidP="00081C62">
      <w:pPr>
        <w:wordWrap/>
        <w:spacing w:after="120"/>
        <w:ind w:left="318"/>
        <w:rPr>
          <w:rFonts w:cs="Arial"/>
          <w:kern w:val="12"/>
        </w:rPr>
      </w:pPr>
      <w:r>
        <w:rPr>
          <w:rFonts w:ascii="Sylfaen" w:hAnsi="Sylfaen" w:cs="Arial"/>
          <w:kern w:val="12"/>
          <w:lang w:val="ka-GE"/>
        </w:rPr>
        <w:t>ქალაქის მტავარი პრიორიტეტი წყლის მართვის სფეროში არის წყალმომარაგების სისტემის დანაკარგების შემცირება და ჩამდინარე წყლის გამწმენდი ნაგებობის განახლება; რომელიც მოიცავს</w:t>
      </w:r>
      <w:r w:rsidR="00DE5966" w:rsidRPr="0092718E">
        <w:rPr>
          <w:rFonts w:eastAsia="Arial Unicode MS" w:cs="Arial Unicode MS"/>
        </w:rPr>
        <w:t>:</w:t>
      </w:r>
    </w:p>
    <w:p w14:paraId="0066ABED" w14:textId="59C41EF0" w:rsidR="00081C62" w:rsidRPr="0092718E" w:rsidRDefault="00F16CF6" w:rsidP="00245D3C">
      <w:pPr>
        <w:pStyle w:val="ListParagraph"/>
        <w:numPr>
          <w:ilvl w:val="0"/>
          <w:numId w:val="3"/>
        </w:numPr>
        <w:spacing w:after="120"/>
        <w:ind w:left="788" w:hanging="357"/>
        <w:rPr>
          <w:rFonts w:ascii="Franklin Gothic Book" w:hAnsi="Franklin Gothic Book"/>
          <w:lang w:val="en-GB"/>
        </w:rPr>
      </w:pPr>
      <w:r>
        <w:rPr>
          <w:rFonts w:ascii="Sylfaen" w:hAnsi="Sylfaen"/>
          <w:lang w:val="ka-GE"/>
        </w:rPr>
        <w:t>წყალმომარაგების ქსელში წყლიის დანაკარგების შემცირევა (არსებული დანაკარგები</w:t>
      </w:r>
      <w:r w:rsidR="00DE5966" w:rsidRPr="0092718E">
        <w:rPr>
          <w:rFonts w:ascii="Franklin Gothic Book" w:hAnsi="Franklin Gothic Book"/>
          <w:lang w:val="en-GB"/>
        </w:rPr>
        <w:t xml:space="preserve"> 50%</w:t>
      </w:r>
      <w:r w:rsidR="00484161">
        <w:rPr>
          <w:rFonts w:ascii="Sylfaen" w:hAnsi="Sylfaen"/>
          <w:lang w:val="ka-GE"/>
        </w:rPr>
        <w:t>-</w:t>
      </w:r>
      <w:r>
        <w:rPr>
          <w:rFonts w:ascii="Sylfaen" w:hAnsi="Sylfaen"/>
          <w:lang w:val="ka-GE"/>
        </w:rPr>
        <w:t>ია)</w:t>
      </w:r>
      <w:r w:rsidR="00DE5966" w:rsidRPr="0092718E">
        <w:rPr>
          <w:rFonts w:ascii="Franklin Gothic Book" w:hAnsi="Franklin Gothic Book"/>
          <w:lang w:val="en-GB"/>
        </w:rPr>
        <w:t>;</w:t>
      </w:r>
    </w:p>
    <w:p w14:paraId="11389747" w14:textId="03A076D0" w:rsidR="00DE5966" w:rsidRPr="0092718E" w:rsidRDefault="00F16CF6" w:rsidP="00245D3C">
      <w:pPr>
        <w:pStyle w:val="ListParagraph"/>
        <w:numPr>
          <w:ilvl w:val="0"/>
          <w:numId w:val="3"/>
        </w:numPr>
        <w:spacing w:after="120"/>
        <w:ind w:left="788" w:hanging="357"/>
        <w:rPr>
          <w:rFonts w:ascii="Franklin Gothic Book" w:hAnsi="Franklin Gothic Book"/>
          <w:lang w:val="en-GB"/>
        </w:rPr>
      </w:pPr>
      <w:r>
        <w:rPr>
          <w:rFonts w:ascii="Sylfaen" w:hAnsi="Sylfaen"/>
          <w:lang w:val="ka-GE"/>
        </w:rPr>
        <w:t>რეგულარული მონიტორინგის სისტემის შექმნა რათა დადგინდეს წყალმომარაგების ქსელში წყლისმიწოდების მდგოომარეობა;</w:t>
      </w:r>
    </w:p>
    <w:p w14:paraId="7DDE61A9" w14:textId="1178720B" w:rsidR="00081C62" w:rsidRPr="0092718E" w:rsidRDefault="00F16CF6" w:rsidP="00245D3C">
      <w:pPr>
        <w:pStyle w:val="ListParagraph"/>
        <w:numPr>
          <w:ilvl w:val="0"/>
          <w:numId w:val="3"/>
        </w:numPr>
        <w:spacing w:after="120"/>
        <w:ind w:left="788" w:hanging="357"/>
        <w:rPr>
          <w:rFonts w:ascii="Franklin Gothic Book" w:hAnsi="Franklin Gothic Book"/>
          <w:lang w:val="en-GB"/>
        </w:rPr>
      </w:pPr>
      <w:r>
        <w:rPr>
          <w:rFonts w:ascii="Sylfaen" w:hAnsi="Sylfaen"/>
          <w:lang w:val="ka-GE"/>
        </w:rPr>
        <w:t>არსებულ წყალგამწმენდი ნაგებობისათვის გაწმენდის ქიმიური და ბიოლოგიური ეტაპების დამატება (საერთაშორისო სტანდარტებთან მიახლოება).</w:t>
      </w:r>
    </w:p>
    <w:p w14:paraId="2CC88E5A" w14:textId="35839BFE" w:rsidR="00DE5966" w:rsidRPr="002C6754" w:rsidRDefault="00484161" w:rsidP="002C6754">
      <w:pPr>
        <w:wordWrap/>
        <w:spacing w:after="240"/>
        <w:ind w:left="317"/>
        <w:rPr>
          <w:rFonts w:cs="Arial"/>
          <w:kern w:val="12"/>
        </w:rPr>
      </w:pPr>
      <w:r>
        <w:rPr>
          <w:rFonts w:ascii="Sylfaen" w:hAnsi="Sylfaen" w:cs="Arial"/>
          <w:kern w:val="12"/>
          <w:lang w:val="ka-GE"/>
        </w:rPr>
        <w:t xml:space="preserve">ქალაქის მუნიციპალიტეტს ამ მიმართულებით ნაკლები კომპეტენცია აქვს, თუმცა ამ მიზნის მისაღწევად აქტიურად ითანამშრომლებს ჯორჯიან ვოთერ ენდ ფაუერთან. </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081C62" w:rsidRPr="0092718E" w14:paraId="21DC58E1"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5CF0EDB6" w14:textId="3CE944E8" w:rsidR="00081C62"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081C62" w:rsidRPr="0092718E" w14:paraId="76E636C3"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D4A6996" w14:textId="55C1F20A" w:rsidR="00081C62" w:rsidRPr="0092718E" w:rsidRDefault="00081C62"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4AC15BA9" w14:textId="5B4B3B70" w:rsidR="00081C62" w:rsidRPr="00490EE8" w:rsidRDefault="00490EE8" w:rsidP="00490EE8">
            <w:pPr>
              <w:spacing w:after="120"/>
              <w:rPr>
                <w:rFonts w:ascii="Sylfaen" w:hAnsi="Sylfaen" w:cs="Sylfaen"/>
                <w:color w:val="3C9672"/>
                <w:kern w:val="12"/>
                <w:sz w:val="24"/>
                <w:szCs w:val="22"/>
                <w:lang w:val="en-GB"/>
              </w:rPr>
            </w:pPr>
            <w:r w:rsidRPr="00490EE8">
              <w:rPr>
                <w:rFonts w:ascii="Sylfaen" w:eastAsiaTheme="minorHAnsi" w:hAnsi="Sylfaen" w:cs="Sylfaen"/>
                <w:color w:val="3C9672"/>
                <w:kern w:val="12"/>
                <w:sz w:val="24"/>
                <w:szCs w:val="22"/>
                <w:lang w:val="en-GB" w:eastAsia="en-US"/>
              </w:rPr>
              <w:t xml:space="preserve">ზედაპირული წყლის ხარისხის გაუმჯობესება </w:t>
            </w:r>
          </w:p>
        </w:tc>
      </w:tr>
    </w:tbl>
    <w:p w14:paraId="4A388B0F" w14:textId="325FAE78" w:rsidR="00081C62" w:rsidRPr="0092718E" w:rsidRDefault="00082CB8" w:rsidP="00081C62">
      <w:pPr>
        <w:wordWrap/>
        <w:spacing w:after="120"/>
        <w:ind w:left="318"/>
        <w:rPr>
          <w:rFonts w:eastAsia="Arial Unicode MS" w:cs="Arial Unicode MS"/>
        </w:rPr>
      </w:pPr>
      <w:r>
        <w:rPr>
          <w:rFonts w:ascii="Sylfaen" w:eastAsia="Arial Unicode MS" w:hAnsi="Sylfaen" w:cs="Arial Unicode MS"/>
          <w:lang w:val="ka-GE"/>
        </w:rPr>
        <w:t>ჩვენი პრიორიტეტებია:</w:t>
      </w:r>
    </w:p>
    <w:p w14:paraId="23AB3692" w14:textId="77777777" w:rsidR="00082CB8" w:rsidRDefault="00082CB8" w:rsidP="00245D3C">
      <w:pPr>
        <w:pStyle w:val="ListParagraph"/>
        <w:numPr>
          <w:ilvl w:val="0"/>
          <w:numId w:val="28"/>
        </w:numPr>
        <w:spacing w:after="120" w:line="240" w:lineRule="auto"/>
        <w:jc w:val="both"/>
        <w:rPr>
          <w:rFonts w:ascii="Cambria" w:eastAsia="Times New Roman" w:hAnsi="Cambria" w:cs="Times New Roman"/>
          <w:kern w:val="12"/>
          <w:lang w:val="en-GB"/>
        </w:rPr>
      </w:pPr>
      <w:r>
        <w:rPr>
          <w:rFonts w:ascii="Sylfaen" w:eastAsia="Times New Roman" w:hAnsi="Sylfaen" w:cs="Times New Roman"/>
          <w:kern w:val="12"/>
          <w:lang w:val="ka-GE"/>
        </w:rPr>
        <w:t>ჩამდინარე წყლების ეფექტური მონიტორინგის სისტემის შემუშავება, მათ შორის სამრეწველო ჩამდინარე წყლების მონიტორინგი;</w:t>
      </w:r>
    </w:p>
    <w:p w14:paraId="5D040148" w14:textId="77777777" w:rsidR="00082CB8" w:rsidRDefault="00082CB8" w:rsidP="00245D3C">
      <w:pPr>
        <w:pStyle w:val="ListParagraph"/>
        <w:numPr>
          <w:ilvl w:val="0"/>
          <w:numId w:val="29"/>
        </w:numPr>
        <w:spacing w:before="0" w:after="160" w:line="259" w:lineRule="auto"/>
        <w:jc w:val="both"/>
        <w:rPr>
          <w:rFonts w:ascii="Cambria" w:eastAsia="Times New Roman" w:hAnsi="Cambria" w:cs="Times New Roman"/>
          <w:kern w:val="12"/>
          <w:lang w:val="en-GB"/>
        </w:rPr>
      </w:pPr>
      <w:r>
        <w:rPr>
          <w:rFonts w:ascii="Sylfaen" w:eastAsia="Times New Roman" w:hAnsi="Sylfaen" w:cs="Times New Roman"/>
          <w:kern w:val="12"/>
          <w:lang w:val="ka-GE"/>
        </w:rPr>
        <w:t>ჩამდინარე წყლების ჩაშვების ნორმებს დადგენა სამრეწველო და კომერციული ობიექტებისთვის;</w:t>
      </w:r>
    </w:p>
    <w:p w14:paraId="34D69A87" w14:textId="77777777" w:rsidR="00082CB8" w:rsidRPr="00B25F78" w:rsidRDefault="00082CB8" w:rsidP="00245D3C">
      <w:pPr>
        <w:pStyle w:val="ListParagraph"/>
        <w:numPr>
          <w:ilvl w:val="0"/>
          <w:numId w:val="29"/>
        </w:numPr>
        <w:spacing w:before="0" w:after="160" w:line="259" w:lineRule="auto"/>
        <w:jc w:val="both"/>
        <w:rPr>
          <w:rFonts w:ascii="Cambria" w:eastAsia="Times New Roman" w:hAnsi="Cambria" w:cs="Times New Roman"/>
          <w:kern w:val="12"/>
          <w:lang w:val="en-GB"/>
        </w:rPr>
      </w:pPr>
      <w:r>
        <w:rPr>
          <w:rFonts w:ascii="Sylfaen" w:eastAsia="Times New Roman" w:hAnsi="Sylfaen" w:cs="Times New Roman"/>
          <w:kern w:val="12"/>
          <w:lang w:val="ka-GE"/>
        </w:rPr>
        <w:t xml:space="preserve">დეტალური პროექტის (განხორციელების გეგმის) შემუშავება ცენტრალური ჩამდინარე გამწმენდი ნაგებობს რეაბილიტაციისთვის; </w:t>
      </w:r>
    </w:p>
    <w:p w14:paraId="27F30563" w14:textId="37CA4986" w:rsidR="00082CB8" w:rsidRPr="00B53D03" w:rsidRDefault="00082CB8" w:rsidP="00245D3C">
      <w:pPr>
        <w:pStyle w:val="ListParagraph"/>
        <w:numPr>
          <w:ilvl w:val="0"/>
          <w:numId w:val="29"/>
        </w:numPr>
        <w:spacing w:after="120" w:line="240" w:lineRule="auto"/>
        <w:jc w:val="both"/>
        <w:rPr>
          <w:rFonts w:ascii="Arial" w:eastAsia="Times New Roman" w:hAnsi="Arial" w:cs="Times New Roman"/>
          <w:kern w:val="12"/>
          <w:sz w:val="20"/>
          <w:szCs w:val="24"/>
          <w:lang w:val="en-GB"/>
        </w:rPr>
      </w:pPr>
      <w:r>
        <w:rPr>
          <w:rFonts w:ascii="Sylfaen" w:eastAsia="Times New Roman" w:hAnsi="Sylfaen" w:cs="Times New Roman"/>
          <w:kern w:val="12"/>
          <w:lang w:val="ka-GE"/>
        </w:rPr>
        <w:t>ყველა წყალმომხმარებლის დაერთების უზრუნველყოფა ცენტრალურ საკანალიზაციო სისტემებზე</w:t>
      </w:r>
      <w:r w:rsidRPr="00B53D03">
        <w:rPr>
          <w:rFonts w:ascii="Cambria" w:eastAsia="Times New Roman" w:hAnsi="Cambria" w:cs="Times New Roman"/>
          <w:kern w:val="12"/>
          <w:lang w:val="en-GB"/>
        </w:rPr>
        <w:t xml:space="preserve"> </w:t>
      </w:r>
    </w:p>
    <w:p w14:paraId="6228CBE2" w14:textId="66736E6C" w:rsidR="004F36B9" w:rsidRPr="002C6754" w:rsidRDefault="004F36B9" w:rsidP="002C6754">
      <w:pPr>
        <w:wordWrap/>
        <w:spacing w:after="120"/>
        <w:ind w:left="318"/>
        <w:rPr>
          <w:rFonts w:eastAsia="Arial Unicode MS" w:cs="Arial Unicode MS"/>
        </w:rPr>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DB34B8" w:rsidRPr="0092718E" w14:paraId="08666974"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B35C228" w14:textId="530F823A" w:rsidR="00DB34B8"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DB34B8" w:rsidRPr="0092718E" w14:paraId="2EEAF7CD"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BE8306D" w14:textId="06808794" w:rsidR="00DB34B8" w:rsidRPr="0092718E" w:rsidRDefault="00DB34B8"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3</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7596A2A8" w14:textId="44BD8025" w:rsidR="00DB34B8" w:rsidRPr="00490EE8" w:rsidRDefault="00490EE8" w:rsidP="00490EE8">
            <w:pPr>
              <w:spacing w:after="120"/>
              <w:rPr>
                <w:rFonts w:ascii="Sylfaen" w:eastAsiaTheme="minorHAnsi" w:hAnsi="Sylfaen" w:cs="Sylfaen"/>
                <w:color w:val="3C9672"/>
                <w:kern w:val="12"/>
                <w:sz w:val="24"/>
                <w:szCs w:val="22"/>
                <w:lang w:val="ka-GE" w:eastAsia="en-US"/>
              </w:rPr>
            </w:pPr>
            <w:r w:rsidRPr="00490EE8">
              <w:rPr>
                <w:rFonts w:ascii="Sylfaen" w:eastAsiaTheme="minorHAnsi" w:hAnsi="Sylfaen" w:cs="Sylfaen"/>
                <w:color w:val="3C9672"/>
                <w:kern w:val="12"/>
                <w:sz w:val="24"/>
                <w:szCs w:val="22"/>
                <w:lang w:val="en-GB" w:eastAsia="en-US"/>
              </w:rPr>
              <w:t xml:space="preserve">წყალმოხმარების შემცირების პროგრამის </w:t>
            </w:r>
            <w:r>
              <w:rPr>
                <w:rFonts w:ascii="Sylfaen" w:eastAsiaTheme="minorHAnsi" w:hAnsi="Sylfaen" w:cs="Sylfaen"/>
                <w:color w:val="3C9672"/>
                <w:kern w:val="12"/>
                <w:sz w:val="24"/>
                <w:szCs w:val="22"/>
                <w:lang w:val="en-GB" w:eastAsia="en-US"/>
              </w:rPr>
              <w:t>შემუშავე</w:t>
            </w:r>
            <w:r>
              <w:rPr>
                <w:rFonts w:ascii="Sylfaen" w:eastAsiaTheme="minorHAnsi" w:hAnsi="Sylfaen" w:cs="Sylfaen"/>
                <w:color w:val="3C9672"/>
                <w:kern w:val="12"/>
                <w:sz w:val="24"/>
                <w:szCs w:val="22"/>
                <w:lang w:val="ka-GE" w:eastAsia="en-US"/>
              </w:rPr>
              <w:t>ბა</w:t>
            </w:r>
          </w:p>
        </w:tc>
      </w:tr>
    </w:tbl>
    <w:p w14:paraId="763B9CA2" w14:textId="31656E0E" w:rsidR="00082CB8" w:rsidRPr="0092718E" w:rsidRDefault="00082CB8" w:rsidP="00082CB8">
      <w:pPr>
        <w:wordWrap/>
        <w:spacing w:after="120"/>
        <w:ind w:left="318"/>
      </w:pPr>
      <w:r>
        <w:rPr>
          <w:rFonts w:ascii="Sylfaen" w:eastAsia="Arial Unicode MS" w:hAnsi="Sylfaen" w:cs="Arial Unicode MS"/>
          <w:lang w:val="ka-GE"/>
        </w:rPr>
        <w:t>სტრატეგიული მიზანი მოიცავს შემდეგი ღონისძიებების განხორციელებას:</w:t>
      </w:r>
    </w:p>
    <w:p w14:paraId="3AB11E4C" w14:textId="77777777" w:rsidR="00082CB8" w:rsidRDefault="00082CB8" w:rsidP="00082CB8">
      <w:pPr>
        <w:pStyle w:val="Bullet1"/>
        <w:rPr>
          <w:rFonts w:ascii="Cambria" w:hAnsi="Cambria"/>
        </w:rPr>
      </w:pPr>
      <w:r>
        <w:rPr>
          <w:rFonts w:ascii="Sylfaen" w:hAnsi="Sylfaen" w:cs="Sylfaen"/>
          <w:lang w:val="ka-GE"/>
        </w:rPr>
        <w:t>წყალმოხმარების</w:t>
      </w:r>
      <w:r>
        <w:rPr>
          <w:lang w:val="ka-GE"/>
        </w:rPr>
        <w:t xml:space="preserve"> </w:t>
      </w:r>
      <w:r>
        <w:rPr>
          <w:rFonts w:ascii="Sylfaen" w:hAnsi="Sylfaen" w:cs="Sylfaen"/>
          <w:lang w:val="ka-GE"/>
        </w:rPr>
        <w:t>შემცირების</w:t>
      </w:r>
      <w:r>
        <w:rPr>
          <w:lang w:val="ka-GE"/>
        </w:rPr>
        <w:t xml:space="preserve"> </w:t>
      </w:r>
      <w:r>
        <w:rPr>
          <w:rFonts w:ascii="Sylfaen" w:hAnsi="Sylfaen" w:cs="Sylfaen"/>
          <w:lang w:val="ka-GE"/>
        </w:rPr>
        <w:t>ალტერნატივების</w:t>
      </w:r>
      <w:r>
        <w:rPr>
          <w:lang w:val="ka-GE"/>
        </w:rPr>
        <w:t xml:space="preserve"> </w:t>
      </w:r>
      <w:r>
        <w:rPr>
          <w:rFonts w:ascii="Sylfaen" w:hAnsi="Sylfaen" w:cs="Sylfaen"/>
          <w:lang w:val="ka-GE"/>
        </w:rPr>
        <w:t>იდენტიფიცირება</w:t>
      </w:r>
      <w:r>
        <w:rPr>
          <w:lang w:val="ka-GE"/>
        </w:rPr>
        <w:t>;</w:t>
      </w:r>
    </w:p>
    <w:p w14:paraId="3B5C29DD" w14:textId="77777777" w:rsidR="00082CB8" w:rsidRDefault="00082CB8" w:rsidP="00082CB8">
      <w:pPr>
        <w:pStyle w:val="Bullet1"/>
        <w:rPr>
          <w:rFonts w:ascii="Cambria" w:hAnsi="Cambria"/>
        </w:rPr>
      </w:pPr>
      <w:r>
        <w:rPr>
          <w:rFonts w:ascii="Sylfaen" w:hAnsi="Sylfaen" w:cs="Sylfaen"/>
          <w:lang w:val="ka-GE"/>
        </w:rPr>
        <w:t>ახალი</w:t>
      </w:r>
      <w:r>
        <w:rPr>
          <w:lang w:val="ka-GE"/>
        </w:rPr>
        <w:t xml:space="preserve"> </w:t>
      </w:r>
      <w:r>
        <w:rPr>
          <w:rFonts w:ascii="Sylfaen" w:hAnsi="Sylfaen" w:cs="Sylfaen"/>
          <w:lang w:val="ka-GE"/>
        </w:rPr>
        <w:t>სატარიფო</w:t>
      </w:r>
      <w:r>
        <w:rPr>
          <w:lang w:val="ka-GE"/>
        </w:rPr>
        <w:t xml:space="preserve"> </w:t>
      </w:r>
      <w:r>
        <w:rPr>
          <w:rFonts w:ascii="Sylfaen" w:hAnsi="Sylfaen" w:cs="Sylfaen"/>
          <w:lang w:val="ka-GE"/>
        </w:rPr>
        <w:t>სისტემის</w:t>
      </w:r>
      <w:r>
        <w:rPr>
          <w:lang w:val="ka-GE"/>
        </w:rPr>
        <w:t xml:space="preserve"> </w:t>
      </w:r>
      <w:r>
        <w:rPr>
          <w:rFonts w:ascii="Sylfaen" w:hAnsi="Sylfaen" w:cs="Sylfaen"/>
          <w:lang w:val="ka-GE"/>
        </w:rPr>
        <w:t>განხორციელებისათვის</w:t>
      </w:r>
      <w:r>
        <w:rPr>
          <w:lang w:val="ka-GE"/>
        </w:rPr>
        <w:t xml:space="preserve"> </w:t>
      </w:r>
      <w:r>
        <w:rPr>
          <w:rFonts w:ascii="Sylfaen" w:hAnsi="Sylfaen" w:cs="Sylfaen"/>
          <w:lang w:val="ka-GE"/>
        </w:rPr>
        <w:t>სამოქმედო</w:t>
      </w:r>
      <w:r>
        <w:rPr>
          <w:lang w:val="ka-GE"/>
        </w:rPr>
        <w:t xml:space="preserve"> </w:t>
      </w:r>
      <w:r>
        <w:rPr>
          <w:rFonts w:ascii="Sylfaen" w:hAnsi="Sylfaen" w:cs="Sylfaen"/>
          <w:lang w:val="ka-GE"/>
        </w:rPr>
        <w:t>გეგმის</w:t>
      </w:r>
      <w:r>
        <w:rPr>
          <w:lang w:val="ka-GE"/>
        </w:rPr>
        <w:t xml:space="preserve"> </w:t>
      </w:r>
      <w:r>
        <w:rPr>
          <w:rFonts w:ascii="Sylfaen" w:hAnsi="Sylfaen" w:cs="Sylfaen"/>
          <w:lang w:val="ka-GE"/>
        </w:rPr>
        <w:t>მომზადება</w:t>
      </w:r>
      <w:r>
        <w:rPr>
          <w:lang w:val="ka-GE"/>
        </w:rPr>
        <w:t xml:space="preserve">;  </w:t>
      </w:r>
      <w:r>
        <w:rPr>
          <w:rFonts w:ascii="Cambria" w:hAnsi="Cambria"/>
        </w:rPr>
        <w:t xml:space="preserve"> </w:t>
      </w:r>
    </w:p>
    <w:p w14:paraId="59BEE417" w14:textId="77777777" w:rsidR="00082CB8" w:rsidRDefault="00082CB8" w:rsidP="00082CB8">
      <w:pPr>
        <w:pStyle w:val="Bullet1"/>
        <w:rPr>
          <w:rFonts w:ascii="Cambria" w:hAnsi="Cambria"/>
        </w:rPr>
      </w:pPr>
      <w:r>
        <w:rPr>
          <w:rFonts w:ascii="Sylfaen" w:hAnsi="Sylfaen" w:cs="Sylfaen"/>
          <w:lang w:val="ka-GE"/>
        </w:rPr>
        <w:t>საჯარო</w:t>
      </w:r>
      <w:r>
        <w:rPr>
          <w:lang w:val="ka-GE"/>
        </w:rPr>
        <w:t xml:space="preserve"> </w:t>
      </w:r>
      <w:r>
        <w:rPr>
          <w:rFonts w:ascii="Sylfaen" w:hAnsi="Sylfaen" w:cs="Sylfaen"/>
          <w:lang w:val="ka-GE"/>
        </w:rPr>
        <w:t>განხილვების</w:t>
      </w:r>
      <w:r>
        <w:rPr>
          <w:lang w:val="ka-GE"/>
        </w:rPr>
        <w:t xml:space="preserve"> </w:t>
      </w:r>
      <w:r>
        <w:rPr>
          <w:rFonts w:ascii="Sylfaen" w:hAnsi="Sylfaen" w:cs="Sylfaen"/>
          <w:lang w:val="ka-GE"/>
        </w:rPr>
        <w:t>მომზადება</w:t>
      </w:r>
      <w:r>
        <w:rPr>
          <w:lang w:val="ka-GE"/>
        </w:rPr>
        <w:t xml:space="preserve"> </w:t>
      </w:r>
      <w:r>
        <w:rPr>
          <w:rFonts w:ascii="Sylfaen" w:hAnsi="Sylfaen" w:cs="Sylfaen"/>
          <w:lang w:val="ka-GE"/>
        </w:rPr>
        <w:t>და</w:t>
      </w:r>
      <w:r>
        <w:rPr>
          <w:lang w:val="ka-GE"/>
        </w:rPr>
        <w:t xml:space="preserve"> </w:t>
      </w:r>
      <w:r>
        <w:rPr>
          <w:rFonts w:ascii="Sylfaen" w:hAnsi="Sylfaen" w:cs="Sylfaen"/>
          <w:lang w:val="ka-GE"/>
        </w:rPr>
        <w:t>წყალმოხმარების</w:t>
      </w:r>
      <w:r>
        <w:rPr>
          <w:lang w:val="ka-GE"/>
        </w:rPr>
        <w:t xml:space="preserve"> </w:t>
      </w:r>
      <w:r>
        <w:rPr>
          <w:rFonts w:ascii="Sylfaen" w:hAnsi="Sylfaen" w:cs="Sylfaen"/>
          <w:lang w:val="ka-GE"/>
        </w:rPr>
        <w:t>დაზოგვითი</w:t>
      </w:r>
      <w:r>
        <w:rPr>
          <w:lang w:val="ka-GE"/>
        </w:rPr>
        <w:t xml:space="preserve"> </w:t>
      </w:r>
      <w:r>
        <w:rPr>
          <w:rFonts w:ascii="Sylfaen" w:hAnsi="Sylfaen" w:cs="Sylfaen"/>
          <w:lang w:val="ka-GE"/>
        </w:rPr>
        <w:t>ღონისძიებების</w:t>
      </w:r>
      <w:r>
        <w:rPr>
          <w:lang w:val="ka-GE"/>
        </w:rPr>
        <w:t xml:space="preserve"> </w:t>
      </w:r>
      <w:r>
        <w:rPr>
          <w:rFonts w:ascii="Sylfaen" w:hAnsi="Sylfaen" w:cs="Sylfaen"/>
          <w:lang w:val="ka-GE"/>
        </w:rPr>
        <w:t>წარდგენა</w:t>
      </w:r>
      <w:r>
        <w:rPr>
          <w:lang w:val="ka-GE"/>
        </w:rPr>
        <w:t xml:space="preserve">. </w:t>
      </w:r>
      <w:r>
        <w:rPr>
          <w:rFonts w:ascii="Cambria" w:hAnsi="Cambria"/>
        </w:rPr>
        <w:t xml:space="preserve"> </w:t>
      </w:r>
    </w:p>
    <w:p w14:paraId="33B41501" w14:textId="77777777" w:rsidR="00387D9E" w:rsidRDefault="00387D9E" w:rsidP="00387D9E">
      <w:pPr>
        <w:pStyle w:val="Bullet1"/>
        <w:numPr>
          <w:ilvl w:val="0"/>
          <w:numId w:val="0"/>
        </w:numPr>
        <w:ind w:left="227"/>
        <w:rPr>
          <w:kern w:val="12"/>
          <w:lang w:val="ka-GE"/>
        </w:rPr>
      </w:pPr>
      <w:r w:rsidRPr="004607E1">
        <w:rPr>
          <w:rFonts w:ascii="Sylfaen" w:hAnsi="Sylfaen" w:cs="Sylfaen"/>
          <w:lang w:val="ka-GE"/>
        </w:rPr>
        <w:t>სტრატეგიული</w:t>
      </w:r>
      <w:r w:rsidRPr="004607E1">
        <w:rPr>
          <w:lang w:val="ka-GE"/>
        </w:rPr>
        <w:t xml:space="preserve"> </w:t>
      </w:r>
      <w:r w:rsidRPr="004607E1">
        <w:rPr>
          <w:rFonts w:ascii="Sylfaen" w:hAnsi="Sylfaen" w:cs="Sylfaen"/>
          <w:lang w:val="ka-GE"/>
        </w:rPr>
        <w:t>მიზნის</w:t>
      </w:r>
      <w:r w:rsidRPr="004607E1">
        <w:rPr>
          <w:lang w:val="ka-GE"/>
        </w:rPr>
        <w:t xml:space="preserve"> </w:t>
      </w:r>
      <w:r w:rsidRPr="004607E1">
        <w:rPr>
          <w:rFonts w:ascii="Sylfaen" w:hAnsi="Sylfaen" w:cs="Sylfaen"/>
          <w:lang w:val="ka-GE"/>
        </w:rPr>
        <w:t>განხორციელება</w:t>
      </w:r>
      <w:r w:rsidRPr="004607E1">
        <w:rPr>
          <w:lang w:val="ka-GE"/>
        </w:rPr>
        <w:t xml:space="preserve"> </w:t>
      </w:r>
      <w:r w:rsidRPr="004607E1">
        <w:rPr>
          <w:rFonts w:ascii="Sylfaen" w:hAnsi="Sylfaen" w:cs="Sylfaen"/>
          <w:lang w:val="ka-GE"/>
        </w:rPr>
        <w:t>გულისხმობს</w:t>
      </w:r>
      <w:r w:rsidRPr="004607E1">
        <w:rPr>
          <w:lang w:val="ka-GE"/>
        </w:rPr>
        <w:t xml:space="preserve"> </w:t>
      </w:r>
      <w:r w:rsidRPr="004607E1">
        <w:rPr>
          <w:rFonts w:ascii="Sylfaen" w:hAnsi="Sylfaen" w:cs="Sylfaen"/>
          <w:lang w:val="ka-GE"/>
        </w:rPr>
        <w:t>ქალაქის</w:t>
      </w:r>
      <w:r w:rsidRPr="004607E1">
        <w:rPr>
          <w:lang w:val="ka-GE"/>
        </w:rPr>
        <w:t xml:space="preserve"> </w:t>
      </w:r>
      <w:r w:rsidRPr="004607E1">
        <w:rPr>
          <w:rFonts w:ascii="Sylfaen" w:hAnsi="Sylfaen" w:cs="Sylfaen"/>
          <w:lang w:val="ka-GE"/>
        </w:rPr>
        <w:t>მოსახლეობის</w:t>
      </w:r>
      <w:r w:rsidRPr="004607E1">
        <w:rPr>
          <w:lang w:val="ka-GE"/>
        </w:rPr>
        <w:t xml:space="preserve"> </w:t>
      </w:r>
      <w:r w:rsidRPr="004607E1">
        <w:rPr>
          <w:rFonts w:ascii="Sylfaen" w:hAnsi="Sylfaen" w:cs="Sylfaen"/>
          <w:lang w:val="ka-GE"/>
        </w:rPr>
        <w:t>უზრუნველყოფას</w:t>
      </w:r>
      <w:r w:rsidRPr="004607E1">
        <w:rPr>
          <w:lang w:val="ka-GE"/>
        </w:rPr>
        <w:t xml:space="preserve"> </w:t>
      </w:r>
      <w:r w:rsidRPr="004607E1">
        <w:rPr>
          <w:rFonts w:ascii="Sylfaen" w:hAnsi="Sylfaen" w:cs="Sylfaen"/>
          <w:lang w:val="ka-GE"/>
        </w:rPr>
        <w:t>ეფექტური</w:t>
      </w:r>
      <w:r w:rsidRPr="004607E1">
        <w:rPr>
          <w:lang w:val="ka-GE"/>
        </w:rPr>
        <w:t xml:space="preserve"> </w:t>
      </w:r>
      <w:r w:rsidRPr="004607E1">
        <w:rPr>
          <w:rFonts w:ascii="Sylfaen" w:hAnsi="Sylfaen" w:cs="Sylfaen"/>
          <w:lang w:val="ka-GE"/>
        </w:rPr>
        <w:t>წყალმომარაგებისა</w:t>
      </w:r>
      <w:r w:rsidRPr="004607E1">
        <w:rPr>
          <w:lang w:val="ka-GE"/>
        </w:rPr>
        <w:t xml:space="preserve"> </w:t>
      </w:r>
      <w:r w:rsidRPr="004607E1">
        <w:rPr>
          <w:rFonts w:ascii="Sylfaen" w:hAnsi="Sylfaen" w:cs="Sylfaen"/>
          <w:lang w:val="ka-GE"/>
        </w:rPr>
        <w:t>და</w:t>
      </w:r>
      <w:r w:rsidRPr="004607E1">
        <w:rPr>
          <w:lang w:val="ka-GE"/>
        </w:rPr>
        <w:t xml:space="preserve"> </w:t>
      </w:r>
      <w:r w:rsidRPr="004607E1">
        <w:rPr>
          <w:rFonts w:ascii="Sylfaen" w:hAnsi="Sylfaen" w:cs="Sylfaen"/>
          <w:lang w:val="ka-GE"/>
        </w:rPr>
        <w:t>ჩამდინარე</w:t>
      </w:r>
      <w:r w:rsidRPr="004607E1">
        <w:rPr>
          <w:lang w:val="ka-GE"/>
        </w:rPr>
        <w:t xml:space="preserve"> </w:t>
      </w:r>
      <w:r w:rsidRPr="004607E1">
        <w:rPr>
          <w:rFonts w:ascii="Sylfaen" w:hAnsi="Sylfaen" w:cs="Sylfaen"/>
          <w:lang w:val="ka-GE"/>
        </w:rPr>
        <w:t>წყლების</w:t>
      </w:r>
      <w:r w:rsidRPr="004607E1">
        <w:rPr>
          <w:lang w:val="ka-GE"/>
        </w:rPr>
        <w:t xml:space="preserve"> </w:t>
      </w:r>
      <w:r w:rsidRPr="004607E1">
        <w:rPr>
          <w:rFonts w:ascii="Sylfaen" w:hAnsi="Sylfaen" w:cs="Sylfaen"/>
          <w:lang w:val="ka-GE"/>
        </w:rPr>
        <w:t>ინფრასტრუქტურით</w:t>
      </w:r>
      <w:r w:rsidRPr="004607E1">
        <w:rPr>
          <w:lang w:val="ka-GE"/>
        </w:rPr>
        <w:t xml:space="preserve">. </w:t>
      </w:r>
      <w:r w:rsidRPr="004607E1">
        <w:rPr>
          <w:rFonts w:ascii="Sylfaen" w:hAnsi="Sylfaen" w:cs="Sylfaen"/>
          <w:lang w:val="ka-GE"/>
        </w:rPr>
        <w:t>თბილისის</w:t>
      </w:r>
      <w:r w:rsidRPr="004607E1">
        <w:rPr>
          <w:lang w:val="ka-GE"/>
        </w:rPr>
        <w:t xml:space="preserve"> </w:t>
      </w:r>
      <w:r w:rsidRPr="004607E1">
        <w:rPr>
          <w:rFonts w:ascii="Sylfaen" w:hAnsi="Sylfaen" w:cs="Sylfaen"/>
          <w:lang w:val="ka-GE"/>
        </w:rPr>
        <w:t>მერია</w:t>
      </w:r>
      <w:r w:rsidRPr="004607E1">
        <w:rPr>
          <w:lang w:val="ka-GE"/>
        </w:rPr>
        <w:t xml:space="preserve"> </w:t>
      </w:r>
      <w:r w:rsidRPr="004607E1">
        <w:rPr>
          <w:rFonts w:ascii="Sylfaen" w:hAnsi="Sylfaen" w:cs="Sylfaen"/>
          <w:lang w:val="ka-GE"/>
        </w:rPr>
        <w:t>გეგმავს</w:t>
      </w:r>
      <w:r w:rsidRPr="004607E1">
        <w:rPr>
          <w:lang w:val="ka-GE"/>
        </w:rPr>
        <w:t xml:space="preserve"> </w:t>
      </w:r>
      <w:r w:rsidRPr="004607E1">
        <w:rPr>
          <w:rFonts w:ascii="Sylfaen" w:hAnsi="Sylfaen" w:cs="Sylfaen"/>
          <w:lang w:val="ka-GE"/>
        </w:rPr>
        <w:t>აქტიურ</w:t>
      </w:r>
      <w:r w:rsidRPr="004607E1">
        <w:rPr>
          <w:lang w:val="ka-GE"/>
        </w:rPr>
        <w:t xml:space="preserve"> </w:t>
      </w:r>
      <w:r w:rsidRPr="004607E1">
        <w:rPr>
          <w:rFonts w:ascii="Sylfaen" w:hAnsi="Sylfaen" w:cs="Sylfaen"/>
          <w:lang w:val="ka-GE"/>
        </w:rPr>
        <w:t>თანამონაწილეობას</w:t>
      </w:r>
      <w:r w:rsidRPr="004607E1">
        <w:rPr>
          <w:lang w:val="ka-GE"/>
        </w:rPr>
        <w:t xml:space="preserve"> </w:t>
      </w:r>
      <w:r w:rsidRPr="004607E1">
        <w:rPr>
          <w:rFonts w:ascii="Sylfaen" w:hAnsi="Sylfaen" w:cs="Sylfaen"/>
          <w:lang w:val="ka-GE"/>
        </w:rPr>
        <w:t>ჩამდინარე</w:t>
      </w:r>
      <w:r w:rsidRPr="004607E1">
        <w:rPr>
          <w:lang w:val="ka-GE"/>
        </w:rPr>
        <w:t xml:space="preserve"> </w:t>
      </w:r>
      <w:r w:rsidRPr="004607E1">
        <w:rPr>
          <w:rFonts w:ascii="Sylfaen" w:hAnsi="Sylfaen" w:cs="Sylfaen"/>
          <w:lang w:val="ka-GE"/>
        </w:rPr>
        <w:t>წყლის</w:t>
      </w:r>
      <w:r w:rsidRPr="004607E1">
        <w:rPr>
          <w:lang w:val="ka-GE"/>
        </w:rPr>
        <w:t xml:space="preserve"> </w:t>
      </w:r>
      <w:r w:rsidRPr="004607E1">
        <w:rPr>
          <w:rFonts w:ascii="Sylfaen" w:hAnsi="Sylfaen" w:cs="Sylfaen"/>
          <w:lang w:val="ka-GE"/>
        </w:rPr>
        <w:t>ხარისხის</w:t>
      </w:r>
      <w:r w:rsidRPr="004607E1">
        <w:rPr>
          <w:lang w:val="ka-GE"/>
        </w:rPr>
        <w:t xml:space="preserve"> </w:t>
      </w:r>
      <w:r w:rsidRPr="004607E1">
        <w:rPr>
          <w:rFonts w:ascii="Sylfaen" w:hAnsi="Sylfaen" w:cs="Sylfaen"/>
          <w:lang w:val="ka-GE"/>
        </w:rPr>
        <w:t>მონიტორინგის</w:t>
      </w:r>
      <w:r w:rsidRPr="004607E1">
        <w:rPr>
          <w:lang w:val="ka-GE"/>
        </w:rPr>
        <w:t xml:space="preserve"> </w:t>
      </w:r>
      <w:r w:rsidRPr="004607E1">
        <w:rPr>
          <w:rFonts w:ascii="Sylfaen" w:hAnsi="Sylfaen" w:cs="Sylfaen"/>
          <w:lang w:val="ka-GE"/>
        </w:rPr>
        <w:t>პროცესში</w:t>
      </w:r>
      <w:r w:rsidRPr="004607E1">
        <w:rPr>
          <w:rFonts w:ascii="Cambria" w:hAnsi="Cambria"/>
          <w:kern w:val="12"/>
          <w:lang w:val="ka-GE"/>
        </w:rPr>
        <w:t>.</w:t>
      </w:r>
    </w:p>
    <w:p w14:paraId="0E0F4D89" w14:textId="6E7FA523" w:rsidR="009E3CD5" w:rsidRPr="00823028" w:rsidRDefault="00CF7997" w:rsidP="001304D0">
      <w:pPr>
        <w:pStyle w:val="Heading2green"/>
      </w:pPr>
      <w:bookmarkStart w:id="115" w:name="_Toc496264164"/>
      <w:r w:rsidRPr="00823028">
        <w:rPr>
          <w:rFonts w:ascii="Sylfaen" w:hAnsi="Sylfaen" w:cs="Sylfaen"/>
        </w:rPr>
        <w:t>მწვანე</w:t>
      </w:r>
      <w:r w:rsidRPr="00823028">
        <w:t xml:space="preserve"> </w:t>
      </w:r>
      <w:r w:rsidRPr="00823028">
        <w:rPr>
          <w:rFonts w:ascii="Sylfaen" w:hAnsi="Sylfaen" w:cs="Sylfaen"/>
        </w:rPr>
        <w:t>ქალაქის</w:t>
      </w:r>
      <w:r w:rsidRPr="00823028">
        <w:t xml:space="preserve"> </w:t>
      </w:r>
      <w:r w:rsidRPr="00823028">
        <w:rPr>
          <w:rFonts w:ascii="Sylfaen" w:hAnsi="Sylfaen" w:cs="Sylfaen"/>
        </w:rPr>
        <w:t>ღონისძიებები</w:t>
      </w:r>
      <w:bookmarkEnd w:id="115"/>
    </w:p>
    <w:p w14:paraId="2EEADBA1" w14:textId="26BAE2F6" w:rsidR="00823028" w:rsidRPr="000F62F8" w:rsidRDefault="00823028" w:rsidP="00823028">
      <w:pPr>
        <w:spacing w:after="120"/>
        <w:rPr>
          <w:rFonts w:ascii="Cambria" w:hAnsi="Cambria"/>
          <w:kern w:val="12"/>
        </w:rPr>
      </w:pPr>
      <w:r>
        <w:rPr>
          <w:rFonts w:ascii="Sylfaen" w:hAnsi="Sylfaen"/>
          <w:kern w:val="12"/>
          <w:lang w:val="ka-GE"/>
        </w:rPr>
        <w:t>წყალმომარაგებისა და წყალარინების სფეროში დასახული ხედვის განხორციელებისათვის, შემოთავაზებულია სტრატეგიული მიზნები და საშუალოვადიანი ამოცანები. მიზნის მისაღწევად წარმოდგენილია კონკრეტული მოკლევადიანი ღონისძიებები.</w:t>
      </w:r>
    </w:p>
    <w:p w14:paraId="59461991" w14:textId="325A456F" w:rsidR="00823028" w:rsidRPr="00CD6300" w:rsidRDefault="00823028" w:rsidP="00823028">
      <w:pPr>
        <w:rPr>
          <w:rFonts w:ascii="Sylfaen" w:hAnsi="Sylfaen"/>
          <w:lang w:val="ka-GE"/>
        </w:rPr>
      </w:pPr>
      <w:proofErr w:type="gramStart"/>
      <w:r>
        <w:rPr>
          <w:rFonts w:ascii="Sylfaen" w:hAnsi="Sylfaen" w:cs="Sylfaen"/>
        </w:rPr>
        <w:t>ქვემოთ</w:t>
      </w:r>
      <w:proofErr w:type="gramEnd"/>
      <w:r>
        <w:t xml:space="preserve"> </w:t>
      </w:r>
      <w:r>
        <w:rPr>
          <w:rFonts w:ascii="Sylfaen" w:hAnsi="Sylfaen" w:cs="Sylfaen"/>
        </w:rPr>
        <w:t>მოყვანილი</w:t>
      </w:r>
      <w:r>
        <w:t xml:space="preserve"> </w:t>
      </w:r>
      <w:r>
        <w:rPr>
          <w:rFonts w:ascii="Sylfaen" w:hAnsi="Sylfaen" w:cs="Sylfaen"/>
        </w:rPr>
        <w:t>ცხრილი</w:t>
      </w:r>
      <w:r>
        <w:t xml:space="preserve"> </w:t>
      </w:r>
      <w:r>
        <w:rPr>
          <w:rFonts w:ascii="Sylfaen" w:hAnsi="Sylfaen"/>
          <w:lang w:val="ka-GE"/>
        </w:rPr>
        <w:t>გვაწვდის ინფორმაციას შერჩეული</w:t>
      </w:r>
      <w:r>
        <w:t xml:space="preserve"> </w:t>
      </w:r>
      <w:r>
        <w:rPr>
          <w:rFonts w:ascii="Sylfaen" w:hAnsi="Sylfaen" w:cs="Sylfaen"/>
        </w:rPr>
        <w:t>ღონისძიებ</w:t>
      </w:r>
      <w:r>
        <w:rPr>
          <w:rFonts w:ascii="Sylfaen" w:hAnsi="Sylfaen" w:cs="Sylfaen"/>
          <w:lang w:val="ka-GE"/>
        </w:rPr>
        <w:t>ი</w:t>
      </w:r>
      <w:r>
        <w:rPr>
          <w:rFonts w:ascii="Sylfaen" w:hAnsi="Sylfaen" w:cs="Sylfaen"/>
        </w:rPr>
        <w:t>ს</w:t>
      </w:r>
      <w:r>
        <w:t xml:space="preserve">,  </w:t>
      </w:r>
      <w:r>
        <w:rPr>
          <w:rFonts w:ascii="Sylfaen" w:hAnsi="Sylfaen" w:cs="Sylfaen"/>
        </w:rPr>
        <w:t>სტრატეგიულ</w:t>
      </w:r>
      <w:r>
        <w:rPr>
          <w:rFonts w:ascii="Sylfaen" w:hAnsi="Sylfaen" w:cs="Sylfaen"/>
          <w:lang w:val="ka-GE"/>
        </w:rPr>
        <w:t>ი</w:t>
      </w:r>
      <w:r>
        <w:t xml:space="preserve"> </w:t>
      </w:r>
      <w:r>
        <w:rPr>
          <w:rFonts w:ascii="Sylfaen" w:hAnsi="Sylfaen"/>
          <w:lang w:val="ka-GE"/>
        </w:rPr>
        <w:t>მიზნისა და</w:t>
      </w:r>
      <w:r>
        <w:t xml:space="preserve"> </w:t>
      </w:r>
      <w:r>
        <w:rPr>
          <w:rFonts w:ascii="Sylfaen" w:hAnsi="Sylfaen" w:cs="Sylfaen"/>
        </w:rPr>
        <w:t>შუალედურ</w:t>
      </w:r>
      <w:r>
        <w:rPr>
          <w:rFonts w:ascii="Sylfaen" w:hAnsi="Sylfaen" w:cs="Sylfaen"/>
          <w:lang w:val="ka-GE"/>
        </w:rPr>
        <w:t>ი</w:t>
      </w:r>
      <w:r>
        <w:t xml:space="preserve"> </w:t>
      </w:r>
      <w:r>
        <w:rPr>
          <w:rFonts w:ascii="Sylfaen" w:hAnsi="Sylfaen"/>
          <w:lang w:val="ka-GE"/>
        </w:rPr>
        <w:t>ამოცანის</w:t>
      </w:r>
      <w:r>
        <w:rPr>
          <w:rFonts w:ascii="Sylfaen" w:hAnsi="Sylfaen" w:cs="Sylfaen"/>
          <w:lang w:val="ka-GE"/>
        </w:rPr>
        <w:t xml:space="preserve"> შესახებ</w:t>
      </w:r>
      <w:r>
        <w:t xml:space="preserve">, </w:t>
      </w:r>
      <w:r>
        <w:rPr>
          <w:rFonts w:ascii="Sylfaen" w:hAnsi="Sylfaen"/>
          <w:lang w:val="ka-GE"/>
        </w:rPr>
        <w:t xml:space="preserve">ასევე იძლევა ინფორმაციას </w:t>
      </w:r>
      <w:r>
        <w:rPr>
          <w:rFonts w:ascii="Sylfaen" w:hAnsi="Sylfaen" w:cs="Sylfaen"/>
        </w:rPr>
        <w:t>გან</w:t>
      </w:r>
      <w:r>
        <w:rPr>
          <w:rFonts w:ascii="Sylfaen" w:hAnsi="Sylfaen" w:cs="Sylfaen"/>
          <w:lang w:val="ka-GE"/>
        </w:rPr>
        <w:t>მა</w:t>
      </w:r>
      <w:r>
        <w:rPr>
          <w:rFonts w:ascii="Sylfaen" w:hAnsi="Sylfaen" w:cs="Sylfaen"/>
        </w:rPr>
        <w:t>ხორციელებ</w:t>
      </w:r>
      <w:r>
        <w:rPr>
          <w:rFonts w:ascii="Sylfaen" w:hAnsi="Sylfaen" w:cs="Sylfaen"/>
          <w:lang w:val="ka-GE"/>
        </w:rPr>
        <w:t>ე</w:t>
      </w:r>
      <w:r>
        <w:rPr>
          <w:rFonts w:ascii="Sylfaen" w:hAnsi="Sylfaen" w:cs="Sylfaen"/>
        </w:rPr>
        <w:t>ლ</w:t>
      </w:r>
      <w:r>
        <w:rPr>
          <w:rFonts w:ascii="Sylfaen" w:hAnsi="Sylfaen" w:cs="Sylfaen"/>
          <w:lang w:val="ka-GE"/>
        </w:rPr>
        <w:t>ი</w:t>
      </w:r>
      <w:r>
        <w:t xml:space="preserve"> </w:t>
      </w:r>
      <w:r>
        <w:rPr>
          <w:rFonts w:ascii="Sylfaen" w:hAnsi="Sylfaen" w:cs="Sylfaen"/>
        </w:rPr>
        <w:t>პასუხისმგებ</w:t>
      </w:r>
      <w:r>
        <w:rPr>
          <w:rFonts w:ascii="Sylfaen" w:hAnsi="Sylfaen" w:cs="Sylfaen"/>
          <w:lang w:val="ka-GE"/>
        </w:rPr>
        <w:t>ელ</w:t>
      </w:r>
      <w:r>
        <w:t xml:space="preserve"> </w:t>
      </w:r>
      <w:r>
        <w:rPr>
          <w:rFonts w:ascii="Sylfaen" w:hAnsi="Sylfaen" w:cs="Sylfaen"/>
        </w:rPr>
        <w:t>ორგანიზაციებ</w:t>
      </w:r>
      <w:r>
        <w:rPr>
          <w:rFonts w:ascii="Sylfaen" w:hAnsi="Sylfaen" w:cs="Sylfaen"/>
          <w:lang w:val="ka-GE"/>
        </w:rPr>
        <w:t>ი</w:t>
      </w:r>
      <w:r>
        <w:rPr>
          <w:rFonts w:ascii="Sylfaen" w:hAnsi="Sylfaen" w:cs="Sylfaen"/>
        </w:rPr>
        <w:t>ს</w:t>
      </w:r>
      <w:r>
        <w:t xml:space="preserve">, </w:t>
      </w:r>
      <w:r>
        <w:rPr>
          <w:rFonts w:ascii="Sylfaen" w:hAnsi="Sylfaen"/>
          <w:lang w:val="ka-GE"/>
        </w:rPr>
        <w:t>განხორციელების ვადების</w:t>
      </w:r>
      <w:r>
        <w:t xml:space="preserve">,  </w:t>
      </w:r>
      <w:r>
        <w:rPr>
          <w:rFonts w:ascii="Sylfaen" w:hAnsi="Sylfaen" w:cs="Sylfaen"/>
        </w:rPr>
        <w:t>და</w:t>
      </w:r>
      <w:r>
        <w:t xml:space="preserve"> </w:t>
      </w:r>
      <w:r>
        <w:rPr>
          <w:rFonts w:ascii="Sylfaen" w:hAnsi="Sylfaen" w:cs="Sylfaen"/>
        </w:rPr>
        <w:t>პოტენციური</w:t>
      </w:r>
      <w:r>
        <w:t xml:space="preserve"> </w:t>
      </w:r>
      <w:r>
        <w:rPr>
          <w:rFonts w:ascii="Sylfaen" w:hAnsi="Sylfaen" w:cs="Sylfaen"/>
        </w:rPr>
        <w:t>დაფინანსების</w:t>
      </w:r>
      <w:r>
        <w:t xml:space="preserve"> </w:t>
      </w:r>
      <w:r>
        <w:rPr>
          <w:rFonts w:ascii="Sylfaen" w:hAnsi="Sylfaen" w:cs="Sylfaen"/>
        </w:rPr>
        <w:t>წყაროებ</w:t>
      </w:r>
      <w:r>
        <w:rPr>
          <w:rFonts w:ascii="Sylfaen" w:hAnsi="Sylfaen" w:cs="Sylfaen"/>
          <w:lang w:val="ka-GE"/>
        </w:rPr>
        <w:t>ი</w:t>
      </w:r>
      <w:r>
        <w:rPr>
          <w:rFonts w:ascii="Sylfaen" w:hAnsi="Sylfaen" w:cs="Sylfaen"/>
        </w:rPr>
        <w:t>ს</w:t>
      </w:r>
      <w:r>
        <w:rPr>
          <w:rFonts w:ascii="Sylfaen" w:hAnsi="Sylfaen" w:cs="Sylfaen"/>
          <w:lang w:val="ka-GE"/>
        </w:rPr>
        <w:t xml:space="preserve"> შესახებ</w:t>
      </w:r>
      <w:r>
        <w:t xml:space="preserve">. </w:t>
      </w:r>
      <w:r>
        <w:rPr>
          <w:rFonts w:ascii="Sylfaen" w:hAnsi="Sylfaen"/>
          <w:lang w:val="ka-GE"/>
        </w:rPr>
        <w:t xml:space="preserve">წყლის მართვის სექტორში განსაზღვრული </w:t>
      </w:r>
      <w:r>
        <w:rPr>
          <w:rFonts w:ascii="Sylfaen" w:hAnsi="Sylfaen" w:cs="Sylfaen"/>
        </w:rPr>
        <w:t>თითოეული</w:t>
      </w:r>
      <w:r>
        <w:t xml:space="preserve"> </w:t>
      </w:r>
      <w:r>
        <w:rPr>
          <w:rFonts w:ascii="Sylfaen" w:hAnsi="Sylfaen" w:cs="Sylfaen"/>
        </w:rPr>
        <w:t>ღონისძიების</w:t>
      </w:r>
      <w:r>
        <w:rPr>
          <w:rFonts w:ascii="Sylfaen" w:hAnsi="Sylfaen"/>
          <w:lang w:val="ka-GE"/>
        </w:rPr>
        <w:t xml:space="preserve">თვის დამატებითი </w:t>
      </w:r>
      <w:r>
        <w:rPr>
          <w:rFonts w:ascii="Sylfaen" w:hAnsi="Sylfaen" w:cs="Sylfaen"/>
        </w:rPr>
        <w:t>დეტალები</w:t>
      </w:r>
      <w:r>
        <w:t xml:space="preserve"> </w:t>
      </w:r>
      <w:r>
        <w:rPr>
          <w:rFonts w:ascii="Sylfaen" w:hAnsi="Sylfaen" w:cs="Sylfaen"/>
        </w:rPr>
        <w:t>მოცემულია</w:t>
      </w:r>
      <w:r>
        <w:t xml:space="preserve"> </w:t>
      </w:r>
      <w:r>
        <w:rPr>
          <w:rFonts w:ascii="Sylfaen" w:hAnsi="Sylfaen" w:cs="Sylfaen"/>
        </w:rPr>
        <w:t>ცხრილში</w:t>
      </w:r>
      <w:r>
        <w:t xml:space="preserve"> </w:t>
      </w:r>
      <w:r>
        <w:rPr>
          <w:rFonts w:ascii="Sylfaen" w:hAnsi="Sylfaen"/>
          <w:lang w:val="ka-GE"/>
        </w:rPr>
        <w:t>9</w:t>
      </w:r>
      <w:r>
        <w:t>.</w:t>
      </w:r>
      <w:r>
        <w:rPr>
          <w:rFonts w:ascii="Sylfaen" w:hAnsi="Sylfaen"/>
          <w:lang w:val="ka-GE"/>
        </w:rPr>
        <w:t>1</w:t>
      </w:r>
      <w:r>
        <w:t xml:space="preserve"> </w:t>
      </w:r>
      <w:r>
        <w:rPr>
          <w:rFonts w:ascii="Sylfaen" w:hAnsi="Sylfaen" w:cs="Sylfaen"/>
        </w:rPr>
        <w:t>ცხრილში</w:t>
      </w:r>
      <w:r>
        <w:t>.</w:t>
      </w:r>
      <w:r w:rsidRPr="0092718E">
        <w:t xml:space="preserve"> </w:t>
      </w:r>
      <w:r>
        <w:rPr>
          <w:rFonts w:ascii="Sylfaen" w:hAnsi="Sylfaen"/>
          <w:lang w:val="ka-GE"/>
        </w:rPr>
        <w:t xml:space="preserve"> </w:t>
      </w:r>
    </w:p>
    <w:p w14:paraId="02F2B632" w14:textId="77777777" w:rsidR="00874830" w:rsidRPr="0092718E" w:rsidRDefault="00874830" w:rsidP="00987D1F">
      <w:pPr>
        <w:rPr>
          <w:rStyle w:val="Heading1Char"/>
          <w:rFonts w:ascii="Franklin Gothic Book" w:eastAsia="Times New Roman" w:hAnsi="Franklin Gothic Book" w:cs="Times New Roman"/>
          <w:bCs w:val="0"/>
          <w:color w:val="auto"/>
          <w:sz w:val="22"/>
          <w:szCs w:val="22"/>
        </w:rPr>
        <w:sectPr w:rsidR="00874830" w:rsidRPr="0092718E" w:rsidSect="00EA1AA2">
          <w:pgSz w:w="11906" w:h="16838"/>
          <w:pgMar w:top="1440" w:right="1440" w:bottom="1440" w:left="1440" w:header="708" w:footer="708" w:gutter="0"/>
          <w:cols w:space="708"/>
          <w:docGrid w:linePitch="360"/>
        </w:sectPr>
      </w:pPr>
    </w:p>
    <w:p w14:paraId="28D2ACC8" w14:textId="080B7BF6" w:rsidR="00987D1F" w:rsidRPr="007C3463" w:rsidRDefault="007C3463" w:rsidP="00062A1F">
      <w:pPr>
        <w:pStyle w:val="Caption"/>
        <w:jc w:val="left"/>
        <w:rPr>
          <w:rStyle w:val="Heading1Char"/>
          <w:rFonts w:ascii="Sylfaen" w:eastAsia="Times New Roman" w:hAnsi="Sylfaen" w:cs="Verdana"/>
          <w:b/>
          <w:bCs/>
          <w:color w:val="auto"/>
          <w:kern w:val="0"/>
          <w:sz w:val="22"/>
          <w:szCs w:val="20"/>
          <w:lang w:val="ka-GE" w:eastAsia="es-ES"/>
        </w:rPr>
      </w:pPr>
      <w:proofErr w:type="gramStart"/>
      <w:r>
        <w:rPr>
          <w:rFonts w:ascii="Sylfaen" w:hAnsi="Sylfaen" w:cs="Sylfaen"/>
          <w:color w:val="auto"/>
        </w:rPr>
        <w:t>ცხრილი</w:t>
      </w:r>
      <w:proofErr w:type="gramEnd"/>
      <w:r w:rsidR="00E3735E" w:rsidRPr="0092718E">
        <w:rPr>
          <w:rFonts w:ascii="Franklin Gothic Book" w:hAnsi="Franklin Gothic Book"/>
          <w:color w:val="auto"/>
        </w:rPr>
        <w:t xml:space="preserve"> </w:t>
      </w:r>
      <w:r w:rsidR="0063094D" w:rsidRPr="0092718E">
        <w:rPr>
          <w:rFonts w:ascii="Franklin Gothic Book" w:hAnsi="Franklin Gothic Book"/>
          <w:color w:val="auto"/>
        </w:rPr>
        <w:t>9</w:t>
      </w:r>
      <w:r w:rsidR="00E3735E" w:rsidRPr="0092718E">
        <w:rPr>
          <w:rFonts w:ascii="Franklin Gothic Book" w:hAnsi="Franklin Gothic Book"/>
          <w:color w:val="auto"/>
        </w:rPr>
        <w:t>.1</w:t>
      </w:r>
      <w:r w:rsidR="00E3735E" w:rsidRPr="0092718E">
        <w:rPr>
          <w:rFonts w:ascii="Franklin Gothic Book" w:hAnsi="Franklin Gothic Book"/>
          <w:b w:val="0"/>
          <w:color w:val="auto"/>
        </w:rPr>
        <w:t xml:space="preserve"> – </w:t>
      </w:r>
      <w:r w:rsidR="00483E3F">
        <w:rPr>
          <w:rFonts w:ascii="Sylfaen" w:hAnsi="Sylfaen" w:cs="Sylfaen"/>
          <w:b w:val="0"/>
          <w:color w:val="auto"/>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sidR="00E3735E" w:rsidRPr="0092718E">
        <w:rPr>
          <w:rFonts w:ascii="Franklin Gothic Medium" w:hAnsi="Franklin Gothic Medium"/>
          <w:b w:val="0"/>
          <w:color w:val="auto"/>
        </w:rPr>
        <w:t xml:space="preserve"> </w:t>
      </w:r>
      <w:r>
        <w:rPr>
          <w:rFonts w:ascii="Sylfaen" w:hAnsi="Sylfaen" w:cs="Sylfaen"/>
          <w:b w:val="0"/>
          <w:color w:val="auto"/>
        </w:rPr>
        <w:t>წყ</w:t>
      </w:r>
      <w:r>
        <w:rPr>
          <w:rFonts w:ascii="Sylfaen" w:hAnsi="Sylfaen" w:cs="Sylfaen"/>
          <w:b w:val="0"/>
          <w:color w:val="auto"/>
          <w:lang w:val="ka-GE"/>
        </w:rPr>
        <w:t>ლის სექტორისთვის</w:t>
      </w:r>
    </w:p>
    <w:tbl>
      <w:tblPr>
        <w:tblStyle w:val="TableGrid"/>
        <w:tblW w:w="13501" w:type="dxa"/>
        <w:jc w:val="center"/>
        <w:tblInd w:w="-1925"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4A0" w:firstRow="1" w:lastRow="0" w:firstColumn="1" w:lastColumn="0" w:noHBand="0" w:noVBand="1"/>
      </w:tblPr>
      <w:tblGrid>
        <w:gridCol w:w="764"/>
        <w:gridCol w:w="3060"/>
        <w:gridCol w:w="630"/>
        <w:gridCol w:w="2520"/>
        <w:gridCol w:w="2035"/>
        <w:gridCol w:w="450"/>
        <w:gridCol w:w="450"/>
        <w:gridCol w:w="450"/>
        <w:gridCol w:w="450"/>
        <w:gridCol w:w="450"/>
        <w:gridCol w:w="452"/>
        <w:gridCol w:w="1790"/>
      </w:tblGrid>
      <w:tr w:rsidR="00F470DE" w:rsidRPr="0092718E" w14:paraId="72A5B04C" w14:textId="77777777" w:rsidTr="0020325F">
        <w:trPr>
          <w:trHeight w:val="300"/>
          <w:jc w:val="center"/>
        </w:trPr>
        <w:tc>
          <w:tcPr>
            <w:tcW w:w="764" w:type="dxa"/>
            <w:vMerge w:val="restart"/>
            <w:shd w:val="clear" w:color="auto" w:fill="46BA8D"/>
            <w:vAlign w:val="center"/>
          </w:tcPr>
          <w:p w14:paraId="45236A7E" w14:textId="77777777" w:rsidR="00F470DE" w:rsidRPr="0092718E" w:rsidRDefault="00F470DE" w:rsidP="004E1F9B">
            <w:pPr>
              <w:spacing w:after="120"/>
              <w:jc w:val="center"/>
              <w:rPr>
                <w:color w:val="FFFFFF"/>
                <w:sz w:val="24"/>
                <w:szCs w:val="24"/>
                <w:lang w:val="en-GB" w:eastAsia="en-GB"/>
              </w:rPr>
            </w:pPr>
            <w:r w:rsidRPr="0092718E">
              <w:rPr>
                <w:color w:val="FFFFFF"/>
                <w:sz w:val="24"/>
                <w:szCs w:val="24"/>
                <w:lang w:val="en-GB" w:eastAsia="en-GB"/>
              </w:rPr>
              <w:t>No</w:t>
            </w:r>
          </w:p>
        </w:tc>
        <w:tc>
          <w:tcPr>
            <w:tcW w:w="3060" w:type="dxa"/>
            <w:vMerge w:val="restart"/>
            <w:shd w:val="clear" w:color="auto" w:fill="46BA8D"/>
            <w:vAlign w:val="center"/>
          </w:tcPr>
          <w:p w14:paraId="7AB9330B" w14:textId="56E71ED0" w:rsidR="00F470DE" w:rsidRPr="0092718E" w:rsidRDefault="00F470DE" w:rsidP="004E1F9B">
            <w:pPr>
              <w:spacing w:after="120"/>
              <w:jc w:val="center"/>
              <w:rPr>
                <w:rFonts w:ascii="Cambria" w:hAnsi="Cambria" w:cs="Arial"/>
                <w:b/>
                <w:lang w:val="en-GB"/>
              </w:rPr>
            </w:pPr>
            <w:r>
              <w:rPr>
                <w:rFonts w:ascii="Sylfaen" w:hAnsi="Sylfaen" w:cs="Sylfaen"/>
                <w:color w:val="FFFFFF"/>
                <w:sz w:val="24"/>
                <w:szCs w:val="24"/>
                <w:lang w:val="en-GB" w:eastAsia="en-GB"/>
              </w:rPr>
              <w:t>შერჩეული</w:t>
            </w:r>
            <w:r>
              <w:rPr>
                <w:color w:val="FFFFFF"/>
                <w:sz w:val="24"/>
                <w:szCs w:val="24"/>
                <w:lang w:val="en-GB" w:eastAsia="en-GB"/>
              </w:rPr>
              <w:t xml:space="preserve"> </w:t>
            </w:r>
            <w:r>
              <w:rPr>
                <w:rFonts w:ascii="Sylfaen" w:hAnsi="Sylfaen" w:cs="Sylfaen"/>
                <w:color w:val="FFFFFF"/>
                <w:sz w:val="24"/>
                <w:szCs w:val="24"/>
                <w:lang w:val="en-GB" w:eastAsia="en-GB"/>
              </w:rPr>
              <w:t>ღონისძიებები</w:t>
            </w:r>
          </w:p>
        </w:tc>
        <w:tc>
          <w:tcPr>
            <w:tcW w:w="630" w:type="dxa"/>
            <w:vMerge w:val="restart"/>
            <w:shd w:val="clear" w:color="auto" w:fill="46BA8D"/>
            <w:vAlign w:val="center"/>
          </w:tcPr>
          <w:p w14:paraId="2DE833F2"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SO</w:t>
            </w:r>
          </w:p>
        </w:tc>
        <w:tc>
          <w:tcPr>
            <w:tcW w:w="2520" w:type="dxa"/>
            <w:vMerge w:val="restart"/>
            <w:shd w:val="clear" w:color="auto" w:fill="46BA8D"/>
            <w:vAlign w:val="center"/>
          </w:tcPr>
          <w:p w14:paraId="401D83A3" w14:textId="26431D2A" w:rsidR="00F470DE" w:rsidRPr="0092718E" w:rsidRDefault="00F470DE" w:rsidP="004E1F9B">
            <w:pPr>
              <w:spacing w:after="120"/>
              <w:jc w:val="center"/>
              <w:rPr>
                <w:color w:val="FFFFFF"/>
                <w:sz w:val="24"/>
                <w:szCs w:val="24"/>
                <w:lang w:val="en-GB" w:eastAsia="en-GB"/>
              </w:rPr>
            </w:pPr>
            <w:r>
              <w:rPr>
                <w:rFonts w:ascii="Sylfaen" w:hAnsi="Sylfaen" w:cs="Sylfaen"/>
                <w:color w:val="FFFFFF"/>
                <w:sz w:val="24"/>
                <w:szCs w:val="24"/>
                <w:lang w:val="en-GB" w:eastAsia="en-GB"/>
              </w:rPr>
              <w:t>საშუალოვადიანი ამოცანები</w:t>
            </w:r>
          </w:p>
          <w:p w14:paraId="474FCAF2"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(2025)</w:t>
            </w:r>
          </w:p>
        </w:tc>
        <w:tc>
          <w:tcPr>
            <w:tcW w:w="2035" w:type="dxa"/>
            <w:vMerge w:val="restart"/>
            <w:shd w:val="clear" w:color="auto" w:fill="46BA8D"/>
            <w:vAlign w:val="center"/>
          </w:tcPr>
          <w:p w14:paraId="5B2991BC" w14:textId="35FBB5BA"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განმახორციელებელი</w:t>
            </w:r>
            <w:r>
              <w:rPr>
                <w:rFonts w:cs="Arial"/>
                <w:b/>
                <w:color w:val="FFFFFF"/>
                <w:sz w:val="24"/>
                <w:szCs w:val="24"/>
                <w:lang w:val="en-GB"/>
              </w:rPr>
              <w:t xml:space="preserve"> </w:t>
            </w:r>
            <w:r>
              <w:rPr>
                <w:rFonts w:ascii="Sylfaen" w:hAnsi="Sylfaen" w:cs="Sylfaen"/>
                <w:b/>
                <w:color w:val="FFFFFF"/>
                <w:sz w:val="24"/>
                <w:szCs w:val="24"/>
                <w:lang w:val="en-GB"/>
              </w:rPr>
              <w:t>ორგანო</w:t>
            </w:r>
          </w:p>
        </w:tc>
        <w:tc>
          <w:tcPr>
            <w:tcW w:w="2702" w:type="dxa"/>
            <w:gridSpan w:val="6"/>
            <w:shd w:val="clear" w:color="auto" w:fill="46BA8D"/>
            <w:vAlign w:val="center"/>
          </w:tcPr>
          <w:p w14:paraId="64C8C1BF" w14:textId="65BB25F7"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განხორციელების</w:t>
            </w:r>
            <w:r>
              <w:rPr>
                <w:rFonts w:cs="Arial"/>
                <w:b/>
                <w:color w:val="FFFFFF"/>
                <w:sz w:val="24"/>
                <w:szCs w:val="24"/>
                <w:lang w:val="en-GB"/>
              </w:rPr>
              <w:t xml:space="preserve"> </w:t>
            </w:r>
            <w:r>
              <w:rPr>
                <w:rFonts w:ascii="Sylfaen" w:hAnsi="Sylfaen" w:cs="Sylfaen"/>
                <w:b/>
                <w:color w:val="FFFFFF"/>
                <w:sz w:val="24"/>
                <w:szCs w:val="24"/>
                <w:lang w:val="en-GB"/>
              </w:rPr>
              <w:t>ვადები</w:t>
            </w:r>
          </w:p>
        </w:tc>
        <w:tc>
          <w:tcPr>
            <w:tcW w:w="1790" w:type="dxa"/>
            <w:vMerge w:val="restart"/>
            <w:shd w:val="clear" w:color="auto" w:fill="46BA8D"/>
            <w:vAlign w:val="center"/>
          </w:tcPr>
          <w:p w14:paraId="67062AD2" w14:textId="14119873"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პოტენციური</w:t>
            </w:r>
            <w:r>
              <w:rPr>
                <w:rFonts w:cs="Arial"/>
                <w:b/>
                <w:color w:val="FFFFFF"/>
                <w:sz w:val="24"/>
                <w:szCs w:val="24"/>
                <w:lang w:val="en-GB"/>
              </w:rPr>
              <w:t xml:space="preserve"> </w:t>
            </w:r>
            <w:r>
              <w:rPr>
                <w:rFonts w:ascii="Sylfaen" w:hAnsi="Sylfaen" w:cs="Sylfaen"/>
                <w:b/>
                <w:color w:val="FFFFFF"/>
                <w:sz w:val="24"/>
                <w:szCs w:val="24"/>
                <w:lang w:val="en-GB"/>
              </w:rPr>
              <w:t>დაფინანსების</w:t>
            </w:r>
            <w:r>
              <w:rPr>
                <w:rFonts w:cs="Arial"/>
                <w:b/>
                <w:color w:val="FFFFFF"/>
                <w:sz w:val="24"/>
                <w:szCs w:val="24"/>
                <w:lang w:val="en-GB"/>
              </w:rPr>
              <w:t xml:space="preserve"> </w:t>
            </w:r>
            <w:r>
              <w:rPr>
                <w:rFonts w:ascii="Sylfaen" w:hAnsi="Sylfaen" w:cs="Sylfaen"/>
                <w:b/>
                <w:color w:val="FFFFFF"/>
                <w:sz w:val="24"/>
                <w:szCs w:val="24"/>
                <w:lang w:val="en-GB"/>
              </w:rPr>
              <w:t>წყაროები</w:t>
            </w:r>
          </w:p>
        </w:tc>
      </w:tr>
      <w:tr w:rsidR="00F470DE" w:rsidRPr="0092718E" w14:paraId="495C53D2" w14:textId="77777777" w:rsidTr="0020325F">
        <w:trPr>
          <w:cantSplit/>
          <w:trHeight w:val="1134"/>
          <w:jc w:val="center"/>
        </w:trPr>
        <w:tc>
          <w:tcPr>
            <w:tcW w:w="764" w:type="dxa"/>
            <w:vMerge/>
            <w:tcBorders>
              <w:bottom w:val="single" w:sz="24" w:space="0" w:color="FFFFFF"/>
            </w:tcBorders>
            <w:shd w:val="clear" w:color="auto" w:fill="2FCACD"/>
            <w:vAlign w:val="center"/>
          </w:tcPr>
          <w:p w14:paraId="59695708" w14:textId="77777777" w:rsidR="00F470DE" w:rsidRPr="0092718E" w:rsidRDefault="00F470DE" w:rsidP="004E1F9B">
            <w:pPr>
              <w:spacing w:after="120"/>
              <w:jc w:val="center"/>
              <w:rPr>
                <w:color w:val="FFFFFF"/>
                <w:sz w:val="24"/>
                <w:szCs w:val="24"/>
                <w:lang w:val="en-GB" w:eastAsia="en-GB"/>
              </w:rPr>
            </w:pPr>
          </w:p>
        </w:tc>
        <w:tc>
          <w:tcPr>
            <w:tcW w:w="3060" w:type="dxa"/>
            <w:vMerge/>
            <w:shd w:val="clear" w:color="auto" w:fill="2FCACD"/>
            <w:vAlign w:val="center"/>
          </w:tcPr>
          <w:p w14:paraId="393CBED3" w14:textId="77777777" w:rsidR="00F470DE" w:rsidRPr="0092718E" w:rsidRDefault="00F470DE" w:rsidP="004E1F9B">
            <w:pPr>
              <w:spacing w:after="120"/>
              <w:jc w:val="center"/>
              <w:rPr>
                <w:color w:val="FFFFFF"/>
                <w:sz w:val="24"/>
                <w:szCs w:val="24"/>
                <w:lang w:val="en-GB" w:eastAsia="en-GB"/>
              </w:rPr>
            </w:pPr>
          </w:p>
        </w:tc>
        <w:tc>
          <w:tcPr>
            <w:tcW w:w="630" w:type="dxa"/>
            <w:vMerge/>
            <w:tcBorders>
              <w:bottom w:val="single" w:sz="24" w:space="0" w:color="FFFFFF"/>
            </w:tcBorders>
            <w:shd w:val="clear" w:color="auto" w:fill="2FCACD"/>
            <w:vAlign w:val="center"/>
          </w:tcPr>
          <w:p w14:paraId="6A717439" w14:textId="77777777" w:rsidR="00F470DE" w:rsidRPr="0092718E" w:rsidRDefault="00F470DE" w:rsidP="004E1F9B">
            <w:pPr>
              <w:spacing w:after="120"/>
              <w:jc w:val="center"/>
              <w:rPr>
                <w:color w:val="FFFFFF"/>
                <w:sz w:val="24"/>
                <w:szCs w:val="24"/>
                <w:lang w:val="en-GB" w:eastAsia="en-GB"/>
              </w:rPr>
            </w:pPr>
          </w:p>
        </w:tc>
        <w:tc>
          <w:tcPr>
            <w:tcW w:w="2520" w:type="dxa"/>
            <w:vMerge/>
            <w:tcBorders>
              <w:bottom w:val="single" w:sz="24" w:space="0" w:color="FFFFFF"/>
            </w:tcBorders>
            <w:shd w:val="clear" w:color="auto" w:fill="2FCACD"/>
            <w:vAlign w:val="center"/>
          </w:tcPr>
          <w:p w14:paraId="1D84AB2A" w14:textId="77777777" w:rsidR="00F470DE" w:rsidRPr="0092718E" w:rsidRDefault="00F470DE" w:rsidP="004E1F9B">
            <w:pPr>
              <w:spacing w:after="120"/>
              <w:jc w:val="center"/>
              <w:rPr>
                <w:color w:val="FFFFFF"/>
                <w:sz w:val="24"/>
                <w:szCs w:val="24"/>
                <w:lang w:val="en-GB" w:eastAsia="en-GB"/>
              </w:rPr>
            </w:pPr>
          </w:p>
        </w:tc>
        <w:tc>
          <w:tcPr>
            <w:tcW w:w="2035" w:type="dxa"/>
            <w:vMerge/>
            <w:shd w:val="clear" w:color="auto" w:fill="2FCACD"/>
            <w:vAlign w:val="center"/>
          </w:tcPr>
          <w:p w14:paraId="05A738C9" w14:textId="77777777" w:rsidR="00F470DE" w:rsidRPr="0092718E" w:rsidRDefault="00F470DE" w:rsidP="004E1F9B">
            <w:pPr>
              <w:spacing w:after="120"/>
              <w:jc w:val="center"/>
              <w:rPr>
                <w:rFonts w:cs="Arial"/>
                <w:b/>
                <w:color w:val="FFFFFF"/>
                <w:sz w:val="24"/>
                <w:szCs w:val="24"/>
                <w:lang w:val="en-GB"/>
              </w:rPr>
            </w:pPr>
          </w:p>
        </w:tc>
        <w:tc>
          <w:tcPr>
            <w:tcW w:w="450" w:type="dxa"/>
            <w:shd w:val="clear" w:color="auto" w:fill="46BA8D"/>
            <w:textDirection w:val="tbRl"/>
            <w:vAlign w:val="center"/>
          </w:tcPr>
          <w:p w14:paraId="7B3A3847"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2018</w:t>
            </w:r>
          </w:p>
        </w:tc>
        <w:tc>
          <w:tcPr>
            <w:tcW w:w="450" w:type="dxa"/>
            <w:tcBorders>
              <w:bottom w:val="single" w:sz="24" w:space="0" w:color="FFFFFF"/>
            </w:tcBorders>
            <w:shd w:val="clear" w:color="auto" w:fill="46BA8D"/>
            <w:textDirection w:val="tbRl"/>
            <w:vAlign w:val="center"/>
          </w:tcPr>
          <w:p w14:paraId="038E0404"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2019</w:t>
            </w:r>
          </w:p>
        </w:tc>
        <w:tc>
          <w:tcPr>
            <w:tcW w:w="450" w:type="dxa"/>
            <w:tcBorders>
              <w:bottom w:val="single" w:sz="24" w:space="0" w:color="FFFFFF"/>
            </w:tcBorders>
            <w:shd w:val="clear" w:color="auto" w:fill="46BA8D"/>
            <w:textDirection w:val="tbRl"/>
            <w:vAlign w:val="center"/>
          </w:tcPr>
          <w:p w14:paraId="7A3CC99E"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2020</w:t>
            </w:r>
          </w:p>
        </w:tc>
        <w:tc>
          <w:tcPr>
            <w:tcW w:w="450" w:type="dxa"/>
            <w:tcBorders>
              <w:bottom w:val="single" w:sz="24" w:space="0" w:color="FFFFFF"/>
            </w:tcBorders>
            <w:shd w:val="clear" w:color="auto" w:fill="46BA8D"/>
            <w:textDirection w:val="tbRl"/>
            <w:vAlign w:val="center"/>
          </w:tcPr>
          <w:p w14:paraId="090FAD22"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2021</w:t>
            </w:r>
          </w:p>
        </w:tc>
        <w:tc>
          <w:tcPr>
            <w:tcW w:w="450" w:type="dxa"/>
            <w:tcBorders>
              <w:bottom w:val="single" w:sz="24" w:space="0" w:color="FFFFFF"/>
            </w:tcBorders>
            <w:shd w:val="clear" w:color="auto" w:fill="46BA8D"/>
            <w:textDirection w:val="tbRl"/>
            <w:vAlign w:val="center"/>
          </w:tcPr>
          <w:p w14:paraId="3971B935" w14:textId="38DC41D0"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2022</w:t>
            </w:r>
          </w:p>
        </w:tc>
        <w:tc>
          <w:tcPr>
            <w:tcW w:w="452" w:type="dxa"/>
            <w:tcBorders>
              <w:bottom w:val="single" w:sz="24" w:space="0" w:color="FFFFFF"/>
            </w:tcBorders>
            <w:shd w:val="clear" w:color="auto" w:fill="46BA8D"/>
            <w:textDirection w:val="tbRl"/>
            <w:vAlign w:val="center"/>
          </w:tcPr>
          <w:p w14:paraId="5ADB0782" w14:textId="77777777" w:rsidR="00F470DE" w:rsidRPr="0092718E" w:rsidRDefault="00F470DE" w:rsidP="004E1F9B">
            <w:pPr>
              <w:spacing w:before="60" w:after="60"/>
              <w:ind w:left="113" w:right="113"/>
              <w:jc w:val="center"/>
              <w:rPr>
                <w:rFonts w:cs="Arial"/>
                <w:b/>
                <w:color w:val="FFFFFF"/>
                <w:sz w:val="22"/>
                <w:szCs w:val="22"/>
                <w:lang w:val="en-GB"/>
              </w:rPr>
            </w:pPr>
            <w:r w:rsidRPr="0092718E">
              <w:rPr>
                <w:rFonts w:cs="Arial"/>
                <w:b/>
                <w:color w:val="FFFFFF"/>
                <w:sz w:val="22"/>
                <w:szCs w:val="22"/>
                <w:lang w:val="en-GB"/>
              </w:rPr>
              <w:t>2023+</w:t>
            </w:r>
          </w:p>
        </w:tc>
        <w:tc>
          <w:tcPr>
            <w:tcW w:w="1790" w:type="dxa"/>
            <w:vMerge/>
            <w:shd w:val="clear" w:color="auto" w:fill="2FCACD"/>
            <w:vAlign w:val="center"/>
          </w:tcPr>
          <w:p w14:paraId="2ED20025" w14:textId="77777777" w:rsidR="00F470DE" w:rsidRPr="0092718E" w:rsidRDefault="00F470DE" w:rsidP="004E1F9B">
            <w:pPr>
              <w:spacing w:after="120"/>
              <w:jc w:val="center"/>
              <w:rPr>
                <w:rFonts w:cs="Arial"/>
                <w:b/>
                <w:color w:val="FFFFFF"/>
                <w:sz w:val="24"/>
                <w:szCs w:val="24"/>
                <w:lang w:val="en-GB"/>
              </w:rPr>
            </w:pPr>
          </w:p>
        </w:tc>
      </w:tr>
      <w:tr w:rsidR="00F470DE" w:rsidRPr="0092718E" w14:paraId="5946E4FD" w14:textId="77777777" w:rsidTr="0020325F">
        <w:trPr>
          <w:jc w:val="center"/>
        </w:trPr>
        <w:tc>
          <w:tcPr>
            <w:tcW w:w="764" w:type="dxa"/>
            <w:shd w:val="clear" w:color="auto" w:fill="46BA8D"/>
            <w:vAlign w:val="center"/>
          </w:tcPr>
          <w:p w14:paraId="76088AF5" w14:textId="64D754E0" w:rsidR="00F470DE" w:rsidRPr="0092718E" w:rsidRDefault="00F470DE" w:rsidP="004E1F9B">
            <w:pPr>
              <w:spacing w:after="120"/>
              <w:jc w:val="center"/>
              <w:rPr>
                <w:rFonts w:cs="Arial"/>
                <w:lang w:val="en-GB"/>
              </w:rPr>
            </w:pPr>
            <w:r w:rsidRPr="0092718E">
              <w:rPr>
                <w:rFonts w:cs="Arial"/>
                <w:b/>
                <w:color w:val="FFFFFF"/>
                <w:lang w:val="en-GB"/>
              </w:rPr>
              <w:t>W1</w:t>
            </w:r>
          </w:p>
        </w:tc>
        <w:tc>
          <w:tcPr>
            <w:tcW w:w="3060" w:type="dxa"/>
            <w:shd w:val="clear" w:color="auto" w:fill="DAEEF3"/>
            <w:vAlign w:val="center"/>
          </w:tcPr>
          <w:p w14:paraId="40C7D9E1" w14:textId="1086AE31" w:rsidR="00F470DE" w:rsidRPr="0092718E" w:rsidRDefault="00F470DE" w:rsidP="004E1F9B">
            <w:pPr>
              <w:spacing w:after="120"/>
              <w:jc w:val="center"/>
              <w:rPr>
                <w:rFonts w:cs="Arial"/>
                <w:lang w:val="en-GB"/>
              </w:rPr>
            </w:pPr>
            <w:r>
              <w:rPr>
                <w:rFonts w:ascii="Sylfaen" w:hAnsi="Sylfaen" w:cs="Sylfaen"/>
                <w:lang w:val="en-GB"/>
              </w:rPr>
              <w:t>ცენტრალური</w:t>
            </w:r>
            <w:r>
              <w:rPr>
                <w:rFonts w:cs="Arial"/>
                <w:lang w:val="en-GB"/>
              </w:rPr>
              <w:t xml:space="preserve"> </w:t>
            </w:r>
            <w:r>
              <w:rPr>
                <w:rFonts w:ascii="Sylfaen" w:hAnsi="Sylfaen" w:cs="Sylfaen"/>
                <w:lang w:val="en-GB"/>
              </w:rPr>
              <w:t>ჩამდინარე</w:t>
            </w:r>
            <w:r>
              <w:rPr>
                <w:rFonts w:cs="Arial"/>
                <w:lang w:val="en-GB"/>
              </w:rPr>
              <w:t xml:space="preserve"> </w:t>
            </w:r>
            <w:r>
              <w:rPr>
                <w:rFonts w:ascii="Sylfaen" w:hAnsi="Sylfaen" w:cs="Sylfaen"/>
                <w:lang w:val="en-GB"/>
              </w:rPr>
              <w:t>გამწმენდი</w:t>
            </w:r>
            <w:r>
              <w:rPr>
                <w:rFonts w:cs="Arial"/>
                <w:lang w:val="en-GB"/>
              </w:rPr>
              <w:t xml:space="preserve"> </w:t>
            </w:r>
            <w:r>
              <w:rPr>
                <w:rFonts w:ascii="Sylfaen" w:hAnsi="Sylfaen" w:cs="Sylfaen"/>
                <w:lang w:val="en-GB"/>
              </w:rPr>
              <w:t>ნაგებობს</w:t>
            </w:r>
            <w:r>
              <w:rPr>
                <w:rFonts w:cs="Arial"/>
                <w:lang w:val="en-GB"/>
              </w:rPr>
              <w:t xml:space="preserve"> (WWTP) </w:t>
            </w:r>
            <w:r>
              <w:rPr>
                <w:rFonts w:ascii="Sylfaen" w:hAnsi="Sylfaen" w:cs="Sylfaen"/>
                <w:lang w:val="en-GB"/>
              </w:rPr>
              <w:t>მოდერნიზება</w:t>
            </w:r>
          </w:p>
        </w:tc>
        <w:tc>
          <w:tcPr>
            <w:tcW w:w="630" w:type="dxa"/>
            <w:shd w:val="clear" w:color="auto" w:fill="46BA8D"/>
            <w:vAlign w:val="center"/>
          </w:tcPr>
          <w:p w14:paraId="4DFE76C3" w14:textId="2FF1293F"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2520" w:type="dxa"/>
            <w:shd w:val="clear" w:color="auto" w:fill="DAEEF3"/>
            <w:vAlign w:val="center"/>
          </w:tcPr>
          <w:p w14:paraId="361EF181" w14:textId="714516BD" w:rsidR="00F470DE" w:rsidRPr="00815CEF" w:rsidRDefault="00F470DE" w:rsidP="002C6A72">
            <w:pPr>
              <w:spacing w:after="120"/>
              <w:jc w:val="center"/>
              <w:rPr>
                <w:szCs w:val="24"/>
                <w:lang w:val="ka-GE"/>
              </w:rPr>
            </w:pPr>
            <w:r>
              <w:rPr>
                <w:rFonts w:ascii="Sylfaen" w:hAnsi="Sylfaen" w:cs="Sylfaen"/>
                <w:lang w:val="en-GB"/>
              </w:rPr>
              <w:t>ცენტრალური</w:t>
            </w:r>
            <w:r>
              <w:rPr>
                <w:rFonts w:cs="Arial"/>
                <w:lang w:val="en-GB"/>
              </w:rPr>
              <w:t xml:space="preserve"> </w:t>
            </w:r>
            <w:r>
              <w:rPr>
                <w:rFonts w:ascii="Sylfaen" w:hAnsi="Sylfaen" w:cs="Sylfaen"/>
                <w:lang w:val="en-GB"/>
              </w:rPr>
              <w:t>ჩამდინარე</w:t>
            </w:r>
            <w:r>
              <w:rPr>
                <w:rFonts w:cs="Arial"/>
                <w:lang w:val="en-GB"/>
              </w:rPr>
              <w:t xml:space="preserve"> </w:t>
            </w:r>
            <w:r>
              <w:rPr>
                <w:rFonts w:ascii="Sylfaen" w:hAnsi="Sylfaen" w:cs="Sylfaen"/>
                <w:lang w:val="en-GB"/>
              </w:rPr>
              <w:t>გამწმენდი</w:t>
            </w:r>
            <w:r>
              <w:rPr>
                <w:rFonts w:cs="Arial"/>
                <w:lang w:val="en-GB"/>
              </w:rPr>
              <w:t xml:space="preserve"> </w:t>
            </w:r>
            <w:r>
              <w:rPr>
                <w:rFonts w:ascii="Sylfaen" w:hAnsi="Sylfaen" w:cs="Sylfaen"/>
                <w:lang w:val="en-GB"/>
              </w:rPr>
              <w:t>ნაგებობს</w:t>
            </w:r>
            <w:r>
              <w:rPr>
                <w:rFonts w:cs="Arial"/>
                <w:lang w:val="en-GB"/>
              </w:rPr>
              <w:t xml:space="preserve"> (WWTP) </w:t>
            </w:r>
            <w:r>
              <w:rPr>
                <w:rFonts w:ascii="Sylfaen" w:hAnsi="Sylfaen" w:cs="Sylfaen"/>
                <w:lang w:val="en-GB"/>
              </w:rPr>
              <w:t>მოდერნიზება</w:t>
            </w:r>
            <w:r>
              <w:rPr>
                <w:rFonts w:ascii="Sylfaen" w:hAnsi="Sylfaen" w:cs="Sylfaen"/>
                <w:lang w:val="ka-GE"/>
              </w:rPr>
              <w:t xml:space="preserve"> დასრულებულია</w:t>
            </w:r>
          </w:p>
        </w:tc>
        <w:tc>
          <w:tcPr>
            <w:tcW w:w="2035" w:type="dxa"/>
            <w:shd w:val="clear" w:color="auto" w:fill="DAEEF3"/>
            <w:vAlign w:val="center"/>
          </w:tcPr>
          <w:p w14:paraId="5C23B375" w14:textId="07A5C53A"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sidR="005A535F">
              <w:rPr>
                <w:szCs w:val="24"/>
                <w:lang w:val="en-GB"/>
              </w:rPr>
              <w:t>(</w:t>
            </w:r>
            <w:r w:rsidR="005A535F">
              <w:rPr>
                <w:rFonts w:ascii="Sylfaen" w:hAnsi="Sylfaen" w:cs="Sylfaen"/>
                <w:szCs w:val="24"/>
                <w:lang w:val="en-GB"/>
              </w:rPr>
              <w:t>კეთილმოწყობის</w:t>
            </w:r>
            <w:r w:rsidR="005A535F">
              <w:rPr>
                <w:szCs w:val="24"/>
                <w:lang w:val="en-GB"/>
              </w:rPr>
              <w:t xml:space="preserve"> </w:t>
            </w:r>
            <w:r w:rsidR="005A535F">
              <w:rPr>
                <w:rFonts w:ascii="Sylfaen" w:hAnsi="Sylfaen" w:cs="Sylfaen"/>
                <w:szCs w:val="24"/>
                <w:lang w:val="en-GB"/>
              </w:rPr>
              <w:t>სამსახური</w:t>
            </w:r>
            <w:r w:rsidR="005A535F">
              <w:rPr>
                <w:szCs w:val="24"/>
                <w:lang w:val="en-GB"/>
              </w:rPr>
              <w:t>)</w:t>
            </w:r>
            <w:r w:rsidRPr="0092718E">
              <w:rPr>
                <w:szCs w:val="24"/>
                <w:lang w:val="en-GB"/>
              </w:rPr>
              <w:t xml:space="preserve"> </w:t>
            </w:r>
            <w:r>
              <w:rPr>
                <w:rFonts w:ascii="Sylfaen" w:hAnsi="Sylfaen" w:cs="Sylfaen"/>
                <w:szCs w:val="24"/>
                <w:lang w:val="en-GB"/>
              </w:rPr>
              <w:t>ჯორჯიან</w:t>
            </w:r>
            <w:r>
              <w:rPr>
                <w:szCs w:val="24"/>
                <w:lang w:val="en-GB"/>
              </w:rPr>
              <w:t xml:space="preserve"> </w:t>
            </w:r>
            <w:r>
              <w:rPr>
                <w:rFonts w:ascii="Sylfaen" w:hAnsi="Sylfaen" w:cs="Sylfaen"/>
                <w:szCs w:val="24"/>
                <w:lang w:val="en-GB"/>
              </w:rPr>
              <w:t>ვოთერ</w:t>
            </w:r>
            <w:r>
              <w:rPr>
                <w:szCs w:val="24"/>
                <w:lang w:val="en-GB"/>
              </w:rPr>
              <w:t xml:space="preserve"> </w:t>
            </w:r>
            <w:r>
              <w:rPr>
                <w:rFonts w:ascii="Sylfaen" w:hAnsi="Sylfaen" w:cs="Sylfaen"/>
                <w:szCs w:val="24"/>
                <w:lang w:val="en-GB"/>
              </w:rPr>
              <w:t>ენდ</w:t>
            </w:r>
            <w:r>
              <w:rPr>
                <w:szCs w:val="24"/>
                <w:lang w:val="en-GB"/>
              </w:rPr>
              <w:t xml:space="preserve"> </w:t>
            </w:r>
            <w:r>
              <w:rPr>
                <w:rFonts w:ascii="Sylfaen" w:hAnsi="Sylfaen" w:cs="Sylfaen"/>
                <w:szCs w:val="24"/>
                <w:lang w:val="en-GB"/>
              </w:rPr>
              <w:t>ფაუერი</w:t>
            </w:r>
          </w:p>
        </w:tc>
        <w:tc>
          <w:tcPr>
            <w:tcW w:w="450" w:type="dxa"/>
            <w:tcBorders>
              <w:bottom w:val="single" w:sz="24" w:space="0" w:color="FFFFFF"/>
            </w:tcBorders>
            <w:shd w:val="clear" w:color="auto" w:fill="DAEEF3"/>
            <w:vAlign w:val="center"/>
          </w:tcPr>
          <w:p w14:paraId="60A88849"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368B69"/>
            <w:vAlign w:val="center"/>
          </w:tcPr>
          <w:p w14:paraId="3C81513B"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368B69"/>
            <w:vAlign w:val="center"/>
          </w:tcPr>
          <w:p w14:paraId="48160FD0"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368B69"/>
            <w:vAlign w:val="center"/>
          </w:tcPr>
          <w:p w14:paraId="11696E11"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368B69"/>
            <w:vAlign w:val="center"/>
          </w:tcPr>
          <w:p w14:paraId="14B02AF1" w14:textId="77777777" w:rsidR="00F470DE" w:rsidRPr="0092718E" w:rsidRDefault="00F470DE" w:rsidP="004E1F9B">
            <w:pPr>
              <w:spacing w:after="120"/>
              <w:jc w:val="center"/>
              <w:rPr>
                <w:rFonts w:cs="Arial"/>
                <w:b/>
                <w:lang w:val="en-GB"/>
              </w:rPr>
            </w:pPr>
          </w:p>
        </w:tc>
        <w:tc>
          <w:tcPr>
            <w:tcW w:w="452" w:type="dxa"/>
            <w:tcBorders>
              <w:bottom w:val="single" w:sz="24" w:space="0" w:color="FFFFFF"/>
            </w:tcBorders>
            <w:shd w:val="clear" w:color="auto" w:fill="368B69"/>
            <w:vAlign w:val="center"/>
          </w:tcPr>
          <w:p w14:paraId="456C0BD5" w14:textId="77777777" w:rsidR="00F470DE" w:rsidRPr="0092718E" w:rsidRDefault="00F470DE" w:rsidP="004E1F9B">
            <w:pPr>
              <w:spacing w:after="120"/>
              <w:jc w:val="center"/>
              <w:rPr>
                <w:rFonts w:cs="Arial"/>
                <w:b/>
                <w:lang w:val="en-GB"/>
              </w:rPr>
            </w:pPr>
          </w:p>
        </w:tc>
        <w:tc>
          <w:tcPr>
            <w:tcW w:w="1790" w:type="dxa"/>
            <w:shd w:val="clear" w:color="auto" w:fill="DAEEF3"/>
            <w:vAlign w:val="center"/>
          </w:tcPr>
          <w:p w14:paraId="664DFF45" w14:textId="354BC857" w:rsidR="00F470DE" w:rsidRPr="0092718E" w:rsidRDefault="00F470DE" w:rsidP="004E1F9B">
            <w:pPr>
              <w:spacing w:after="120"/>
              <w:jc w:val="center"/>
              <w:rPr>
                <w:rFonts w:cs="Arial"/>
                <w:lang w:val="en-GB"/>
              </w:rPr>
            </w:pPr>
            <w:r>
              <w:rPr>
                <w:rFonts w:ascii="Sylfaen" w:hAnsi="Sylfaen" w:cs="Sylfaen"/>
                <w:szCs w:val="24"/>
                <w:lang w:val="en-GB"/>
              </w:rPr>
              <w:t>სხვა</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r w:rsidR="00F470DE" w:rsidRPr="0092718E" w14:paraId="5E91320C" w14:textId="77777777" w:rsidTr="0020325F">
        <w:trPr>
          <w:jc w:val="center"/>
        </w:trPr>
        <w:tc>
          <w:tcPr>
            <w:tcW w:w="764" w:type="dxa"/>
            <w:shd w:val="clear" w:color="auto" w:fill="46BA8D"/>
            <w:vAlign w:val="center"/>
          </w:tcPr>
          <w:p w14:paraId="0FCB9F78" w14:textId="366F2306" w:rsidR="00F470DE" w:rsidRPr="0092718E" w:rsidRDefault="00F470DE" w:rsidP="004E1F9B">
            <w:pPr>
              <w:spacing w:after="120"/>
              <w:jc w:val="center"/>
              <w:rPr>
                <w:rFonts w:cs="Arial"/>
                <w:lang w:val="en-GB"/>
              </w:rPr>
            </w:pPr>
            <w:r w:rsidRPr="0092718E">
              <w:rPr>
                <w:rFonts w:cs="Arial"/>
                <w:b/>
                <w:color w:val="FFFFFF"/>
                <w:lang w:val="en-GB"/>
              </w:rPr>
              <w:t>W2</w:t>
            </w:r>
          </w:p>
        </w:tc>
        <w:tc>
          <w:tcPr>
            <w:tcW w:w="3060" w:type="dxa"/>
            <w:shd w:val="clear" w:color="auto" w:fill="DAEEF3"/>
            <w:vAlign w:val="center"/>
          </w:tcPr>
          <w:p w14:paraId="11B1851B" w14:textId="4DA90CD2" w:rsidR="00F470DE" w:rsidRPr="0092718E" w:rsidRDefault="00F470DE" w:rsidP="004E1F9B">
            <w:pPr>
              <w:spacing w:after="120"/>
              <w:jc w:val="center"/>
              <w:rPr>
                <w:rFonts w:cs="Arial"/>
                <w:lang w:val="en-GB"/>
              </w:rPr>
            </w:pPr>
            <w:r>
              <w:rPr>
                <w:rFonts w:ascii="Sylfaen" w:hAnsi="Sylfaen" w:cs="Sylfaen"/>
                <w:lang w:val="en-GB"/>
              </w:rPr>
              <w:t>არსებული</w:t>
            </w:r>
            <w:r>
              <w:rPr>
                <w:rFonts w:cs="Arial"/>
                <w:lang w:val="en-GB"/>
              </w:rPr>
              <w:t xml:space="preserve"> </w:t>
            </w:r>
            <w:r>
              <w:rPr>
                <w:rFonts w:ascii="Sylfaen" w:hAnsi="Sylfaen" w:cs="Sylfaen"/>
                <w:lang w:val="en-GB"/>
              </w:rPr>
              <w:t>საკანალიზაციო</w:t>
            </w:r>
            <w:r>
              <w:rPr>
                <w:rFonts w:cs="Arial"/>
                <w:lang w:val="en-GB"/>
              </w:rPr>
              <w:t xml:space="preserve"> </w:t>
            </w:r>
            <w:r>
              <w:rPr>
                <w:rFonts w:ascii="Sylfaen" w:hAnsi="Sylfaen" w:cs="Sylfaen"/>
                <w:lang w:val="en-GB"/>
              </w:rPr>
              <w:t>ქსელის</w:t>
            </w:r>
            <w:r>
              <w:rPr>
                <w:rFonts w:cs="Arial"/>
                <w:lang w:val="en-GB"/>
              </w:rPr>
              <w:t xml:space="preserve"> </w:t>
            </w:r>
            <w:r>
              <w:rPr>
                <w:rFonts w:ascii="Sylfaen" w:hAnsi="Sylfaen" w:cs="Sylfaen"/>
                <w:lang w:val="en-GB"/>
              </w:rPr>
              <w:t>გაფართოება</w:t>
            </w:r>
          </w:p>
        </w:tc>
        <w:tc>
          <w:tcPr>
            <w:tcW w:w="630" w:type="dxa"/>
            <w:shd w:val="clear" w:color="auto" w:fill="46BA8D"/>
            <w:vAlign w:val="center"/>
          </w:tcPr>
          <w:p w14:paraId="624C0D5C" w14:textId="513BB92E" w:rsidR="00F470DE" w:rsidRPr="0092718E" w:rsidRDefault="00F470DE" w:rsidP="004E1F9B">
            <w:pPr>
              <w:spacing w:after="120"/>
              <w:jc w:val="center"/>
              <w:rPr>
                <w:rFonts w:cs="Arial"/>
                <w:b/>
                <w:color w:val="FFFFFF"/>
                <w:lang w:val="en-GB"/>
              </w:rPr>
            </w:pPr>
            <w:r w:rsidRPr="0092718E">
              <w:rPr>
                <w:rFonts w:cs="Arial"/>
                <w:b/>
                <w:color w:val="FFFFFF"/>
                <w:lang w:val="en-GB"/>
              </w:rPr>
              <w:t>SO2</w:t>
            </w:r>
          </w:p>
        </w:tc>
        <w:tc>
          <w:tcPr>
            <w:tcW w:w="2520" w:type="dxa"/>
            <w:shd w:val="clear" w:color="auto" w:fill="DAEEF3"/>
            <w:vAlign w:val="center"/>
          </w:tcPr>
          <w:p w14:paraId="1AA9773D" w14:textId="0A628B6D" w:rsidR="00F470DE" w:rsidRPr="00815CEF" w:rsidRDefault="00F470DE" w:rsidP="002C6A72">
            <w:pPr>
              <w:spacing w:after="120"/>
              <w:jc w:val="center"/>
              <w:rPr>
                <w:szCs w:val="24"/>
                <w:lang w:val="ka-GE"/>
              </w:rPr>
            </w:pPr>
            <w:r>
              <w:rPr>
                <w:rFonts w:ascii="Sylfaen" w:hAnsi="Sylfaen" w:cs="Sylfaen"/>
                <w:lang w:val="en-GB"/>
              </w:rPr>
              <w:t>საკანალიზაციო</w:t>
            </w:r>
            <w:r>
              <w:rPr>
                <w:rFonts w:cs="Arial"/>
                <w:lang w:val="en-GB"/>
              </w:rPr>
              <w:t xml:space="preserve"> </w:t>
            </w:r>
            <w:r>
              <w:rPr>
                <w:rFonts w:ascii="Sylfaen" w:hAnsi="Sylfaen" w:cs="Sylfaen"/>
                <w:lang w:val="en-GB"/>
              </w:rPr>
              <w:t>ქსელის</w:t>
            </w:r>
            <w:r>
              <w:rPr>
                <w:rFonts w:cs="Arial"/>
                <w:lang w:val="en-GB"/>
              </w:rPr>
              <w:t xml:space="preserve"> </w:t>
            </w:r>
            <w:r>
              <w:rPr>
                <w:rFonts w:ascii="Sylfaen" w:hAnsi="Sylfaen" w:cs="Sylfaen"/>
                <w:lang w:val="en-GB"/>
              </w:rPr>
              <w:t>გაფართოებ</w:t>
            </w:r>
            <w:r>
              <w:rPr>
                <w:rFonts w:ascii="Sylfaen" w:hAnsi="Sylfaen" w:cs="Sylfaen"/>
                <w:lang w:val="ka-GE"/>
              </w:rPr>
              <w:t>ულია</w:t>
            </w:r>
          </w:p>
        </w:tc>
        <w:tc>
          <w:tcPr>
            <w:tcW w:w="2035" w:type="dxa"/>
            <w:shd w:val="clear" w:color="auto" w:fill="DAEEF3"/>
            <w:vAlign w:val="center"/>
          </w:tcPr>
          <w:p w14:paraId="72501974" w14:textId="7AE529B9"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sidR="005A535F">
              <w:rPr>
                <w:szCs w:val="24"/>
                <w:lang w:val="en-GB"/>
              </w:rPr>
              <w:t>(</w:t>
            </w:r>
            <w:r w:rsidR="005A535F">
              <w:rPr>
                <w:rFonts w:ascii="Sylfaen" w:hAnsi="Sylfaen" w:cs="Sylfaen"/>
                <w:szCs w:val="24"/>
                <w:lang w:val="en-GB"/>
              </w:rPr>
              <w:t>კეთილმოწყობის</w:t>
            </w:r>
            <w:r w:rsidR="005A535F">
              <w:rPr>
                <w:szCs w:val="24"/>
                <w:lang w:val="en-GB"/>
              </w:rPr>
              <w:t xml:space="preserve"> </w:t>
            </w:r>
            <w:r w:rsidR="005A535F">
              <w:rPr>
                <w:rFonts w:ascii="Sylfaen" w:hAnsi="Sylfaen" w:cs="Sylfaen"/>
                <w:szCs w:val="24"/>
                <w:lang w:val="en-GB"/>
              </w:rPr>
              <w:t>სამსახური</w:t>
            </w:r>
            <w:r w:rsidR="005A535F">
              <w:rPr>
                <w:szCs w:val="24"/>
                <w:lang w:val="en-GB"/>
              </w:rPr>
              <w:t>)</w:t>
            </w:r>
            <w:r w:rsidRPr="0092718E">
              <w:rPr>
                <w:szCs w:val="24"/>
                <w:lang w:val="en-GB"/>
              </w:rPr>
              <w:t xml:space="preserve"> </w:t>
            </w:r>
            <w:r>
              <w:rPr>
                <w:rFonts w:ascii="Sylfaen" w:hAnsi="Sylfaen" w:cs="Sylfaen"/>
                <w:szCs w:val="24"/>
                <w:lang w:val="en-GB"/>
              </w:rPr>
              <w:t>ჯორჯიან</w:t>
            </w:r>
            <w:r>
              <w:rPr>
                <w:szCs w:val="24"/>
                <w:lang w:val="en-GB"/>
              </w:rPr>
              <w:t xml:space="preserve"> </w:t>
            </w:r>
            <w:r>
              <w:rPr>
                <w:rFonts w:ascii="Sylfaen" w:hAnsi="Sylfaen" w:cs="Sylfaen"/>
                <w:szCs w:val="24"/>
                <w:lang w:val="en-GB"/>
              </w:rPr>
              <w:t>ვოთერ</w:t>
            </w:r>
            <w:r>
              <w:rPr>
                <w:szCs w:val="24"/>
                <w:lang w:val="en-GB"/>
              </w:rPr>
              <w:t xml:space="preserve"> </w:t>
            </w:r>
            <w:r>
              <w:rPr>
                <w:rFonts w:ascii="Sylfaen" w:hAnsi="Sylfaen" w:cs="Sylfaen"/>
                <w:szCs w:val="24"/>
                <w:lang w:val="en-GB"/>
              </w:rPr>
              <w:t>ენდ</w:t>
            </w:r>
            <w:r>
              <w:rPr>
                <w:szCs w:val="24"/>
                <w:lang w:val="en-GB"/>
              </w:rPr>
              <w:t xml:space="preserve"> </w:t>
            </w:r>
            <w:r>
              <w:rPr>
                <w:rFonts w:ascii="Sylfaen" w:hAnsi="Sylfaen" w:cs="Sylfaen"/>
                <w:szCs w:val="24"/>
                <w:lang w:val="en-GB"/>
              </w:rPr>
              <w:t>ფაუერი</w:t>
            </w:r>
          </w:p>
        </w:tc>
        <w:tc>
          <w:tcPr>
            <w:tcW w:w="450" w:type="dxa"/>
            <w:tcBorders>
              <w:bottom w:val="single" w:sz="24" w:space="0" w:color="FFFFFF"/>
            </w:tcBorders>
            <w:shd w:val="clear" w:color="auto" w:fill="DAEEF3"/>
            <w:vAlign w:val="center"/>
          </w:tcPr>
          <w:p w14:paraId="05ED5D1F"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DAEEF3"/>
            <w:vAlign w:val="center"/>
          </w:tcPr>
          <w:p w14:paraId="7E1A29FA"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DAEEF3"/>
            <w:vAlign w:val="center"/>
          </w:tcPr>
          <w:p w14:paraId="4CC9531B" w14:textId="77777777" w:rsidR="00F470DE" w:rsidRPr="0092718E" w:rsidRDefault="00F470DE" w:rsidP="004E1F9B">
            <w:pPr>
              <w:spacing w:after="120"/>
              <w:jc w:val="center"/>
              <w:rPr>
                <w:rFonts w:cs="Arial"/>
                <w:b/>
                <w:lang w:val="en-GB"/>
              </w:rPr>
            </w:pPr>
          </w:p>
        </w:tc>
        <w:tc>
          <w:tcPr>
            <w:tcW w:w="450" w:type="dxa"/>
            <w:shd w:val="clear" w:color="auto" w:fill="DAEEF3"/>
            <w:vAlign w:val="center"/>
          </w:tcPr>
          <w:p w14:paraId="6286133D" w14:textId="77777777" w:rsidR="00F470DE" w:rsidRPr="0092718E" w:rsidRDefault="00F470DE" w:rsidP="004E1F9B">
            <w:pPr>
              <w:spacing w:after="120"/>
              <w:jc w:val="center"/>
              <w:rPr>
                <w:rFonts w:cs="Arial"/>
                <w:b/>
                <w:lang w:val="en-GB"/>
              </w:rPr>
            </w:pPr>
          </w:p>
        </w:tc>
        <w:tc>
          <w:tcPr>
            <w:tcW w:w="450" w:type="dxa"/>
            <w:shd w:val="clear" w:color="auto" w:fill="368B69"/>
            <w:vAlign w:val="center"/>
          </w:tcPr>
          <w:p w14:paraId="4C9D0298" w14:textId="77777777" w:rsidR="00F470DE" w:rsidRPr="0092718E" w:rsidRDefault="00F470DE" w:rsidP="004E1F9B">
            <w:pPr>
              <w:spacing w:after="120"/>
              <w:jc w:val="center"/>
              <w:rPr>
                <w:rFonts w:cs="Arial"/>
                <w:b/>
                <w:lang w:val="en-GB"/>
              </w:rPr>
            </w:pPr>
          </w:p>
        </w:tc>
        <w:tc>
          <w:tcPr>
            <w:tcW w:w="452" w:type="dxa"/>
            <w:shd w:val="clear" w:color="auto" w:fill="368B69"/>
            <w:vAlign w:val="center"/>
          </w:tcPr>
          <w:p w14:paraId="3E796F97" w14:textId="77777777" w:rsidR="00F470DE" w:rsidRPr="0092718E" w:rsidRDefault="00F470DE" w:rsidP="004E1F9B">
            <w:pPr>
              <w:spacing w:after="120"/>
              <w:jc w:val="center"/>
              <w:rPr>
                <w:rFonts w:cs="Arial"/>
                <w:b/>
                <w:lang w:val="en-GB"/>
              </w:rPr>
            </w:pPr>
          </w:p>
        </w:tc>
        <w:tc>
          <w:tcPr>
            <w:tcW w:w="1790" w:type="dxa"/>
            <w:shd w:val="clear" w:color="auto" w:fill="DAEEF3"/>
            <w:vAlign w:val="center"/>
          </w:tcPr>
          <w:p w14:paraId="26BA9274" w14:textId="1C1E0637" w:rsidR="00F470DE" w:rsidRPr="0092718E" w:rsidRDefault="00F470DE" w:rsidP="004E1F9B">
            <w:pPr>
              <w:spacing w:after="120"/>
              <w:jc w:val="center"/>
              <w:rPr>
                <w:rFonts w:cs="Arial"/>
                <w:b/>
                <w:lang w:val="en-GB"/>
              </w:rPr>
            </w:pP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r w:rsidR="00F470DE" w:rsidRPr="0092718E" w14:paraId="25690815" w14:textId="77777777" w:rsidTr="0020325F">
        <w:trPr>
          <w:jc w:val="center"/>
        </w:trPr>
        <w:tc>
          <w:tcPr>
            <w:tcW w:w="764" w:type="dxa"/>
            <w:shd w:val="clear" w:color="auto" w:fill="46BA8D"/>
            <w:vAlign w:val="center"/>
          </w:tcPr>
          <w:p w14:paraId="0339E243" w14:textId="616F036F" w:rsidR="00F470DE" w:rsidRPr="0092718E" w:rsidRDefault="00F470DE" w:rsidP="004E1F9B">
            <w:pPr>
              <w:spacing w:after="120"/>
              <w:jc w:val="center"/>
              <w:rPr>
                <w:rFonts w:cs="Arial"/>
                <w:lang w:val="en-GB"/>
              </w:rPr>
            </w:pPr>
            <w:r w:rsidRPr="0092718E">
              <w:rPr>
                <w:rFonts w:cs="Arial"/>
                <w:b/>
                <w:color w:val="FFFFFF"/>
                <w:lang w:val="en-GB"/>
              </w:rPr>
              <w:t>W3</w:t>
            </w:r>
          </w:p>
        </w:tc>
        <w:tc>
          <w:tcPr>
            <w:tcW w:w="3060" w:type="dxa"/>
            <w:shd w:val="clear" w:color="auto" w:fill="DAEEF3"/>
            <w:vAlign w:val="center"/>
          </w:tcPr>
          <w:p w14:paraId="5EA9C708" w14:textId="74DCAEC6" w:rsidR="00F470DE" w:rsidRPr="0092718E" w:rsidRDefault="00F470DE" w:rsidP="004E1F9B">
            <w:pPr>
              <w:spacing w:after="120"/>
              <w:jc w:val="center"/>
              <w:rPr>
                <w:rFonts w:ascii="Cambria" w:hAnsi="Cambria" w:cs="Arial"/>
                <w:b/>
                <w:lang w:val="en-GB"/>
              </w:rPr>
            </w:pPr>
            <w:r>
              <w:rPr>
                <w:rFonts w:ascii="Sylfaen" w:hAnsi="Sylfaen" w:cs="Sylfaen"/>
                <w:lang w:val="en-GB"/>
              </w:rPr>
              <w:t>წყალმომარაგების</w:t>
            </w:r>
            <w:r>
              <w:rPr>
                <w:rFonts w:cs="Arial"/>
                <w:lang w:val="en-GB"/>
              </w:rPr>
              <w:t xml:space="preserve"> </w:t>
            </w:r>
            <w:r>
              <w:rPr>
                <w:rFonts w:ascii="Sylfaen" w:hAnsi="Sylfaen" w:cs="Sylfaen"/>
                <w:lang w:val="en-GB"/>
              </w:rPr>
              <w:t>ქსელის</w:t>
            </w:r>
            <w:r>
              <w:rPr>
                <w:rFonts w:cs="Arial"/>
                <w:lang w:val="en-GB"/>
              </w:rPr>
              <w:t xml:space="preserve"> </w:t>
            </w:r>
            <w:r>
              <w:rPr>
                <w:rFonts w:ascii="Sylfaen" w:hAnsi="Sylfaen" w:cs="Sylfaen"/>
                <w:lang w:val="en-GB"/>
              </w:rPr>
              <w:t>განახლება</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ოპერირება</w:t>
            </w:r>
          </w:p>
        </w:tc>
        <w:tc>
          <w:tcPr>
            <w:tcW w:w="630" w:type="dxa"/>
            <w:shd w:val="clear" w:color="auto" w:fill="46BA8D"/>
            <w:vAlign w:val="center"/>
          </w:tcPr>
          <w:p w14:paraId="32455B92"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2520" w:type="dxa"/>
            <w:shd w:val="clear" w:color="auto" w:fill="DAEEF3"/>
            <w:vAlign w:val="center"/>
          </w:tcPr>
          <w:p w14:paraId="29D6BC78" w14:textId="17F22F6B" w:rsidR="00F470DE" w:rsidRPr="0092718E" w:rsidRDefault="00F470DE" w:rsidP="00815CEF">
            <w:pPr>
              <w:spacing w:after="120"/>
              <w:jc w:val="center"/>
              <w:rPr>
                <w:szCs w:val="24"/>
                <w:lang w:val="en-GB"/>
              </w:rPr>
            </w:pPr>
            <w:r>
              <w:rPr>
                <w:rFonts w:ascii="Sylfaen" w:hAnsi="Sylfaen"/>
                <w:szCs w:val="24"/>
                <w:lang w:val="ka-GE"/>
              </w:rPr>
              <w:t>წელიწადში წყალომარაგების დანაკარგების</w:t>
            </w:r>
            <w:r w:rsidRPr="0092718E">
              <w:rPr>
                <w:szCs w:val="24"/>
                <w:lang w:val="en-GB"/>
              </w:rPr>
              <w:t xml:space="preserve"> 3% </w:t>
            </w:r>
            <w:r>
              <w:rPr>
                <w:rFonts w:ascii="Sylfaen" w:hAnsi="Sylfaen"/>
                <w:szCs w:val="24"/>
                <w:lang w:val="ka-GE"/>
              </w:rPr>
              <w:t>შემციირება</w:t>
            </w:r>
            <w:r w:rsidRPr="0092718E">
              <w:rPr>
                <w:szCs w:val="24"/>
                <w:lang w:val="en-GB"/>
              </w:rPr>
              <w:t xml:space="preserve"> 2025</w:t>
            </w:r>
            <w:r>
              <w:rPr>
                <w:rFonts w:ascii="Sylfaen" w:hAnsi="Sylfaen"/>
                <w:szCs w:val="24"/>
                <w:lang w:val="ka-GE"/>
              </w:rPr>
              <w:t>მდე</w:t>
            </w:r>
            <w:r w:rsidRPr="0092718E">
              <w:rPr>
                <w:szCs w:val="24"/>
                <w:lang w:val="en-GB"/>
              </w:rPr>
              <w:t xml:space="preserve"> (</w:t>
            </w:r>
            <w:r>
              <w:rPr>
                <w:rFonts w:ascii="Sylfaen" w:hAnsi="Sylfaen"/>
                <w:szCs w:val="24"/>
                <w:lang w:val="ka-GE"/>
              </w:rPr>
              <w:t>ე.ი.დანაკარგების დაახლოებით</w:t>
            </w:r>
            <w:r w:rsidRPr="0092718E">
              <w:rPr>
                <w:szCs w:val="24"/>
                <w:lang w:val="en-GB"/>
              </w:rPr>
              <w:t xml:space="preserve"> 25%</w:t>
            </w:r>
            <w:r>
              <w:rPr>
                <w:rFonts w:ascii="Sylfaen" w:hAnsi="Sylfaen"/>
                <w:szCs w:val="24"/>
                <w:lang w:val="ka-GE"/>
              </w:rPr>
              <w:t>ისშემცირება 2025ისთვის</w:t>
            </w:r>
            <w:r w:rsidRPr="0092718E">
              <w:rPr>
                <w:szCs w:val="24"/>
                <w:lang w:val="en-GB"/>
              </w:rPr>
              <w:t>)</w:t>
            </w:r>
          </w:p>
        </w:tc>
        <w:tc>
          <w:tcPr>
            <w:tcW w:w="2035" w:type="dxa"/>
            <w:shd w:val="clear" w:color="auto" w:fill="DAEEF3"/>
            <w:vAlign w:val="center"/>
          </w:tcPr>
          <w:p w14:paraId="2E090590" w14:textId="45261B35" w:rsidR="00F470DE" w:rsidRPr="0092718E" w:rsidRDefault="00F470DE" w:rsidP="005A535F">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ჯორჯიან</w:t>
            </w:r>
            <w:r>
              <w:rPr>
                <w:szCs w:val="24"/>
                <w:lang w:val="en-GB"/>
              </w:rPr>
              <w:t xml:space="preserve"> </w:t>
            </w:r>
            <w:r>
              <w:rPr>
                <w:rFonts w:ascii="Sylfaen" w:hAnsi="Sylfaen" w:cs="Sylfaen"/>
                <w:szCs w:val="24"/>
                <w:lang w:val="en-GB"/>
              </w:rPr>
              <w:t>ვოთერ</w:t>
            </w:r>
            <w:r>
              <w:rPr>
                <w:szCs w:val="24"/>
                <w:lang w:val="en-GB"/>
              </w:rPr>
              <w:t xml:space="preserve"> </w:t>
            </w:r>
            <w:r>
              <w:rPr>
                <w:rFonts w:ascii="Sylfaen" w:hAnsi="Sylfaen" w:cs="Sylfaen"/>
                <w:szCs w:val="24"/>
                <w:lang w:val="en-GB"/>
              </w:rPr>
              <w:t>ენდ</w:t>
            </w:r>
            <w:r>
              <w:rPr>
                <w:szCs w:val="24"/>
                <w:lang w:val="en-GB"/>
              </w:rPr>
              <w:t xml:space="preserve"> </w:t>
            </w:r>
            <w:r>
              <w:rPr>
                <w:rFonts w:ascii="Sylfaen" w:hAnsi="Sylfaen" w:cs="Sylfaen"/>
                <w:szCs w:val="24"/>
                <w:lang w:val="en-GB"/>
              </w:rPr>
              <w:t>ფაუერი</w:t>
            </w:r>
          </w:p>
        </w:tc>
        <w:tc>
          <w:tcPr>
            <w:tcW w:w="450" w:type="dxa"/>
            <w:tcBorders>
              <w:bottom w:val="single" w:sz="24" w:space="0" w:color="FFFFFF"/>
            </w:tcBorders>
            <w:shd w:val="clear" w:color="auto" w:fill="368B69"/>
            <w:vAlign w:val="center"/>
          </w:tcPr>
          <w:p w14:paraId="2B27211B"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368B69"/>
            <w:vAlign w:val="center"/>
          </w:tcPr>
          <w:p w14:paraId="172DE0B4"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368B69"/>
            <w:vAlign w:val="center"/>
          </w:tcPr>
          <w:p w14:paraId="56120F57" w14:textId="77777777" w:rsidR="00F470DE" w:rsidRPr="0092718E" w:rsidRDefault="00F470DE" w:rsidP="004E1F9B">
            <w:pPr>
              <w:spacing w:after="120"/>
              <w:jc w:val="center"/>
              <w:rPr>
                <w:rFonts w:cs="Arial"/>
                <w:b/>
                <w:lang w:val="en-GB"/>
              </w:rPr>
            </w:pPr>
          </w:p>
        </w:tc>
        <w:tc>
          <w:tcPr>
            <w:tcW w:w="450" w:type="dxa"/>
            <w:shd w:val="clear" w:color="auto" w:fill="368B69"/>
            <w:vAlign w:val="center"/>
          </w:tcPr>
          <w:p w14:paraId="0DE34E0E" w14:textId="77777777" w:rsidR="00F470DE" w:rsidRPr="0092718E" w:rsidRDefault="00F470DE" w:rsidP="004E1F9B">
            <w:pPr>
              <w:spacing w:after="120"/>
              <w:jc w:val="center"/>
              <w:rPr>
                <w:rFonts w:cs="Arial"/>
                <w:b/>
                <w:lang w:val="en-GB"/>
              </w:rPr>
            </w:pPr>
          </w:p>
        </w:tc>
        <w:tc>
          <w:tcPr>
            <w:tcW w:w="450" w:type="dxa"/>
            <w:shd w:val="clear" w:color="auto" w:fill="368B69"/>
            <w:vAlign w:val="center"/>
          </w:tcPr>
          <w:p w14:paraId="64363392" w14:textId="77777777" w:rsidR="00F470DE" w:rsidRPr="0092718E" w:rsidRDefault="00F470DE" w:rsidP="004E1F9B">
            <w:pPr>
              <w:spacing w:after="120"/>
              <w:jc w:val="center"/>
              <w:rPr>
                <w:rFonts w:cs="Arial"/>
                <w:b/>
                <w:lang w:val="en-GB"/>
              </w:rPr>
            </w:pPr>
          </w:p>
        </w:tc>
        <w:tc>
          <w:tcPr>
            <w:tcW w:w="452" w:type="dxa"/>
            <w:shd w:val="clear" w:color="auto" w:fill="368B69"/>
            <w:vAlign w:val="center"/>
          </w:tcPr>
          <w:p w14:paraId="0E6542A1" w14:textId="77777777" w:rsidR="00F470DE" w:rsidRPr="0092718E" w:rsidRDefault="00F470DE" w:rsidP="004E1F9B">
            <w:pPr>
              <w:spacing w:after="120"/>
              <w:jc w:val="center"/>
              <w:rPr>
                <w:rFonts w:cs="Arial"/>
                <w:b/>
                <w:lang w:val="en-GB"/>
              </w:rPr>
            </w:pPr>
          </w:p>
        </w:tc>
        <w:tc>
          <w:tcPr>
            <w:tcW w:w="1790" w:type="dxa"/>
            <w:shd w:val="clear" w:color="auto" w:fill="DAEEF3"/>
            <w:vAlign w:val="center"/>
          </w:tcPr>
          <w:p w14:paraId="330D6F06" w14:textId="45CE39AF" w:rsidR="00F470DE" w:rsidRPr="0092718E" w:rsidRDefault="00F470DE" w:rsidP="004E1F9B">
            <w:pPr>
              <w:spacing w:after="120"/>
              <w:jc w:val="center"/>
              <w:rPr>
                <w:rFonts w:cs="Arial"/>
                <w:b/>
                <w:lang w:val="en-GB"/>
              </w:rPr>
            </w:pP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p>
        </w:tc>
      </w:tr>
      <w:tr w:rsidR="00F470DE" w:rsidRPr="0092718E" w14:paraId="3B0DDC23" w14:textId="77777777" w:rsidTr="0020325F">
        <w:trPr>
          <w:jc w:val="center"/>
        </w:trPr>
        <w:tc>
          <w:tcPr>
            <w:tcW w:w="764" w:type="dxa"/>
            <w:shd w:val="clear" w:color="auto" w:fill="46BA8D"/>
            <w:vAlign w:val="center"/>
          </w:tcPr>
          <w:p w14:paraId="4967CB5F" w14:textId="0A4364E5" w:rsidR="00F470DE" w:rsidRPr="0092718E" w:rsidRDefault="00F470DE" w:rsidP="004E1F9B">
            <w:pPr>
              <w:spacing w:after="120"/>
              <w:jc w:val="center"/>
              <w:rPr>
                <w:rFonts w:cs="Arial"/>
                <w:lang w:val="en-GB"/>
              </w:rPr>
            </w:pPr>
            <w:r w:rsidRPr="0092718E">
              <w:rPr>
                <w:rFonts w:cs="Arial"/>
                <w:b/>
                <w:color w:val="FFFFFF"/>
                <w:lang w:val="en-GB"/>
              </w:rPr>
              <w:t>W4</w:t>
            </w:r>
          </w:p>
        </w:tc>
        <w:tc>
          <w:tcPr>
            <w:tcW w:w="3060" w:type="dxa"/>
            <w:shd w:val="clear" w:color="auto" w:fill="DAEEF3"/>
            <w:vAlign w:val="center"/>
          </w:tcPr>
          <w:p w14:paraId="2DF1C8C4" w14:textId="27DC616D" w:rsidR="00F470DE" w:rsidRPr="0092718E" w:rsidRDefault="00F470DE" w:rsidP="004E1F9B">
            <w:pPr>
              <w:spacing w:after="120"/>
              <w:jc w:val="center"/>
              <w:rPr>
                <w:rFonts w:ascii="Cambria" w:hAnsi="Cambria" w:cs="Arial"/>
                <w:b/>
                <w:lang w:val="en-GB"/>
              </w:rPr>
            </w:pPr>
            <w:r>
              <w:rPr>
                <w:rFonts w:ascii="Sylfaen" w:hAnsi="Sylfaen" w:cs="Sylfaen"/>
                <w:lang w:val="en-GB"/>
              </w:rPr>
              <w:t>წყლის</w:t>
            </w:r>
            <w:r>
              <w:rPr>
                <w:rFonts w:cs="Arial"/>
                <w:lang w:val="en-GB"/>
              </w:rPr>
              <w:t xml:space="preserve"> </w:t>
            </w:r>
            <w:r>
              <w:rPr>
                <w:rFonts w:ascii="Sylfaen" w:hAnsi="Sylfaen" w:cs="Sylfaen"/>
                <w:lang w:val="en-GB"/>
              </w:rPr>
              <w:t>მოხმარების</w:t>
            </w:r>
            <w:r>
              <w:rPr>
                <w:rFonts w:cs="Arial"/>
                <w:lang w:val="en-GB"/>
              </w:rPr>
              <w:t xml:space="preserve"> </w:t>
            </w:r>
            <w:r>
              <w:rPr>
                <w:rFonts w:ascii="Sylfaen" w:hAnsi="Sylfaen" w:cs="Sylfaen"/>
                <w:lang w:val="en-GB"/>
              </w:rPr>
              <w:t>შემცირება</w:t>
            </w:r>
            <w:r>
              <w:rPr>
                <w:rFonts w:cs="Arial"/>
                <w:lang w:val="en-GB"/>
              </w:rPr>
              <w:t xml:space="preserve">  </w:t>
            </w:r>
          </w:p>
        </w:tc>
        <w:tc>
          <w:tcPr>
            <w:tcW w:w="630" w:type="dxa"/>
            <w:shd w:val="clear" w:color="auto" w:fill="46BA8D"/>
            <w:vAlign w:val="center"/>
          </w:tcPr>
          <w:p w14:paraId="2FAFC518" w14:textId="4922F58E" w:rsidR="00F470DE" w:rsidRPr="0092718E" w:rsidRDefault="00F470DE" w:rsidP="004E1F9B">
            <w:pPr>
              <w:spacing w:after="120"/>
              <w:jc w:val="center"/>
              <w:rPr>
                <w:rFonts w:cs="Arial"/>
                <w:b/>
                <w:color w:val="FFFFFF"/>
                <w:lang w:val="en-GB"/>
              </w:rPr>
            </w:pPr>
            <w:r w:rsidRPr="0092718E">
              <w:rPr>
                <w:rFonts w:cs="Arial"/>
                <w:b/>
                <w:color w:val="FFFFFF"/>
                <w:lang w:val="en-GB"/>
              </w:rPr>
              <w:t>SO3</w:t>
            </w:r>
          </w:p>
        </w:tc>
        <w:tc>
          <w:tcPr>
            <w:tcW w:w="2520" w:type="dxa"/>
            <w:shd w:val="clear" w:color="auto" w:fill="DAEEF3"/>
            <w:vAlign w:val="center"/>
          </w:tcPr>
          <w:p w14:paraId="052904E9" w14:textId="643F0391" w:rsidR="00F470DE" w:rsidRPr="0092718E" w:rsidRDefault="00F470DE" w:rsidP="00815CEF">
            <w:pPr>
              <w:spacing w:after="120"/>
              <w:jc w:val="center"/>
              <w:rPr>
                <w:szCs w:val="24"/>
                <w:lang w:val="en-GB"/>
              </w:rPr>
            </w:pPr>
            <w:r>
              <w:rPr>
                <w:rFonts w:ascii="Sylfaen" w:hAnsi="Sylfaen" w:cs="Sylfaen"/>
                <w:lang w:val="en-GB"/>
              </w:rPr>
              <w:t>წყლის</w:t>
            </w:r>
            <w:r>
              <w:rPr>
                <w:rFonts w:cs="Arial"/>
                <w:lang w:val="en-GB"/>
              </w:rPr>
              <w:t xml:space="preserve"> </w:t>
            </w:r>
            <w:r>
              <w:rPr>
                <w:rFonts w:ascii="Sylfaen" w:hAnsi="Sylfaen" w:cs="Sylfaen"/>
                <w:lang w:val="en-GB"/>
              </w:rPr>
              <w:t>მოხმარების</w:t>
            </w:r>
            <w:r>
              <w:rPr>
                <w:rFonts w:cs="Arial"/>
                <w:lang w:val="en-GB"/>
              </w:rPr>
              <w:t xml:space="preserve"> </w:t>
            </w:r>
            <w:r>
              <w:rPr>
                <w:rFonts w:ascii="Sylfaen" w:hAnsi="Sylfaen" w:cs="Sylfaen"/>
                <w:lang w:val="en-GB"/>
              </w:rPr>
              <w:t>შემცირებ</w:t>
            </w:r>
            <w:r>
              <w:rPr>
                <w:rFonts w:ascii="Sylfaen" w:hAnsi="Sylfaen" w:cs="Sylfaen"/>
                <w:lang w:val="ka-GE"/>
              </w:rPr>
              <w:t xml:space="preserve">ის </w:t>
            </w:r>
            <w:bookmarkStart w:id="116" w:name="_GoBack"/>
            <w:bookmarkEnd w:id="116"/>
            <w:r>
              <w:rPr>
                <w:rFonts w:ascii="Sylfaen" w:hAnsi="Sylfaen" w:cs="Sylfaen"/>
                <w:lang w:val="ka-GE"/>
              </w:rPr>
              <w:t>ცნობიერების ამაღლების კამპანია დასრულლებულია</w:t>
            </w:r>
          </w:p>
        </w:tc>
        <w:tc>
          <w:tcPr>
            <w:tcW w:w="2035" w:type="dxa"/>
            <w:shd w:val="clear" w:color="auto" w:fill="DAEEF3"/>
            <w:vAlign w:val="center"/>
          </w:tcPr>
          <w:p w14:paraId="11AE144C" w14:textId="01F82040" w:rsidR="00F470DE" w:rsidRPr="0092718E" w:rsidRDefault="00F470DE" w:rsidP="00BE686F">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00BE686F">
              <w:rPr>
                <w:rFonts w:ascii="Sylfaen" w:hAnsi="Sylfaen"/>
                <w:szCs w:val="24"/>
                <w:lang w:val="ka-GE"/>
              </w:rPr>
              <w:t xml:space="preserve">; </w:t>
            </w:r>
            <w:r>
              <w:rPr>
                <w:rFonts w:ascii="Sylfaen" w:hAnsi="Sylfaen" w:cs="Sylfaen"/>
                <w:szCs w:val="24"/>
                <w:lang w:val="en-GB"/>
              </w:rPr>
              <w:t>გარემოსა</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ბუნებრივი</w:t>
            </w:r>
            <w:r>
              <w:rPr>
                <w:szCs w:val="24"/>
                <w:lang w:val="en-GB"/>
              </w:rPr>
              <w:t xml:space="preserve"> </w:t>
            </w:r>
            <w:r>
              <w:rPr>
                <w:rFonts w:ascii="Sylfaen" w:hAnsi="Sylfaen" w:cs="Sylfaen"/>
                <w:szCs w:val="24"/>
                <w:lang w:val="en-GB"/>
              </w:rPr>
              <w:t>რესურსების</w:t>
            </w:r>
            <w:r>
              <w:rPr>
                <w:szCs w:val="24"/>
                <w:lang w:val="en-GB"/>
              </w:rPr>
              <w:t xml:space="preserve"> </w:t>
            </w:r>
            <w:r>
              <w:rPr>
                <w:rFonts w:ascii="Sylfaen" w:hAnsi="Sylfaen" w:cs="Sylfaen"/>
                <w:szCs w:val="24"/>
                <w:lang w:val="en-GB"/>
              </w:rPr>
              <w:t>დაცვის</w:t>
            </w:r>
            <w:r>
              <w:rPr>
                <w:szCs w:val="24"/>
                <w:lang w:val="en-GB"/>
              </w:rPr>
              <w:t xml:space="preserve"> </w:t>
            </w:r>
            <w:r>
              <w:rPr>
                <w:rFonts w:ascii="Sylfaen" w:hAnsi="Sylfaen" w:cs="Sylfaen"/>
                <w:szCs w:val="24"/>
                <w:lang w:val="en-GB"/>
              </w:rPr>
              <w:t>სამინისტრო</w:t>
            </w:r>
          </w:p>
        </w:tc>
        <w:tc>
          <w:tcPr>
            <w:tcW w:w="450" w:type="dxa"/>
            <w:tcBorders>
              <w:bottom w:val="single" w:sz="24" w:space="0" w:color="FFFFFF"/>
            </w:tcBorders>
            <w:shd w:val="clear" w:color="auto" w:fill="DAEEF3"/>
            <w:vAlign w:val="center"/>
          </w:tcPr>
          <w:p w14:paraId="5E4D5D2E" w14:textId="77777777" w:rsidR="00F470DE" w:rsidRPr="0092718E" w:rsidRDefault="00F470DE" w:rsidP="004E1F9B">
            <w:pPr>
              <w:spacing w:after="120"/>
              <w:jc w:val="center"/>
              <w:rPr>
                <w:rFonts w:cs="Arial"/>
                <w:b/>
                <w:lang w:val="en-GB"/>
              </w:rPr>
            </w:pPr>
          </w:p>
        </w:tc>
        <w:tc>
          <w:tcPr>
            <w:tcW w:w="450" w:type="dxa"/>
            <w:tcBorders>
              <w:bottom w:val="single" w:sz="24" w:space="0" w:color="FFFFFF"/>
            </w:tcBorders>
            <w:shd w:val="clear" w:color="auto" w:fill="DAEEF3"/>
            <w:vAlign w:val="center"/>
          </w:tcPr>
          <w:p w14:paraId="58FCA90B" w14:textId="77777777" w:rsidR="00F470DE" w:rsidRPr="0092718E" w:rsidRDefault="00F470DE" w:rsidP="004E1F9B">
            <w:pPr>
              <w:spacing w:after="120"/>
              <w:jc w:val="center"/>
              <w:rPr>
                <w:rFonts w:cs="Arial"/>
                <w:b/>
                <w:lang w:val="en-GB"/>
              </w:rPr>
            </w:pPr>
          </w:p>
        </w:tc>
        <w:tc>
          <w:tcPr>
            <w:tcW w:w="450" w:type="dxa"/>
            <w:shd w:val="clear" w:color="auto" w:fill="DAEEF3"/>
            <w:vAlign w:val="center"/>
          </w:tcPr>
          <w:p w14:paraId="6FEDE415" w14:textId="77777777" w:rsidR="00F470DE" w:rsidRPr="0092718E" w:rsidRDefault="00F470DE" w:rsidP="004E1F9B">
            <w:pPr>
              <w:spacing w:after="120"/>
              <w:jc w:val="center"/>
              <w:rPr>
                <w:rFonts w:cs="Arial"/>
                <w:b/>
                <w:lang w:val="en-GB"/>
              </w:rPr>
            </w:pPr>
          </w:p>
        </w:tc>
        <w:tc>
          <w:tcPr>
            <w:tcW w:w="450" w:type="dxa"/>
            <w:shd w:val="clear" w:color="auto" w:fill="368B69"/>
            <w:vAlign w:val="center"/>
          </w:tcPr>
          <w:p w14:paraId="1453F8B6" w14:textId="77777777" w:rsidR="00F470DE" w:rsidRPr="0092718E" w:rsidRDefault="00F470DE" w:rsidP="004E1F9B">
            <w:pPr>
              <w:spacing w:after="120"/>
              <w:jc w:val="center"/>
              <w:rPr>
                <w:rFonts w:cs="Arial"/>
                <w:b/>
                <w:lang w:val="en-GB"/>
              </w:rPr>
            </w:pPr>
          </w:p>
        </w:tc>
        <w:tc>
          <w:tcPr>
            <w:tcW w:w="450" w:type="dxa"/>
            <w:shd w:val="clear" w:color="auto" w:fill="368B69"/>
            <w:vAlign w:val="center"/>
          </w:tcPr>
          <w:p w14:paraId="747913FD" w14:textId="77777777" w:rsidR="00F470DE" w:rsidRPr="0092718E" w:rsidRDefault="00F470DE" w:rsidP="004E1F9B">
            <w:pPr>
              <w:spacing w:after="120"/>
              <w:jc w:val="center"/>
              <w:rPr>
                <w:rFonts w:cs="Arial"/>
                <w:b/>
                <w:lang w:val="en-GB"/>
              </w:rPr>
            </w:pPr>
          </w:p>
        </w:tc>
        <w:tc>
          <w:tcPr>
            <w:tcW w:w="452" w:type="dxa"/>
            <w:shd w:val="clear" w:color="auto" w:fill="368B69"/>
            <w:vAlign w:val="center"/>
          </w:tcPr>
          <w:p w14:paraId="6400C1C0" w14:textId="77777777" w:rsidR="00F470DE" w:rsidRPr="0092718E" w:rsidRDefault="00F470DE" w:rsidP="004E1F9B">
            <w:pPr>
              <w:spacing w:after="120"/>
              <w:jc w:val="center"/>
              <w:rPr>
                <w:rFonts w:cs="Arial"/>
                <w:b/>
                <w:lang w:val="en-GB"/>
              </w:rPr>
            </w:pPr>
          </w:p>
        </w:tc>
        <w:tc>
          <w:tcPr>
            <w:tcW w:w="1790" w:type="dxa"/>
            <w:shd w:val="clear" w:color="auto" w:fill="DAEEF3"/>
            <w:vAlign w:val="center"/>
          </w:tcPr>
          <w:p w14:paraId="5CE79361" w14:textId="2EF3F700" w:rsidR="00F470DE" w:rsidRPr="0092718E" w:rsidRDefault="00F470DE" w:rsidP="004E1F9B">
            <w:pPr>
              <w:spacing w:after="120"/>
              <w:jc w:val="center"/>
              <w:rPr>
                <w:rFonts w:cs="Arial"/>
                <w:b/>
                <w:lang w:val="en-GB"/>
              </w:rPr>
            </w:pPr>
            <w:r>
              <w:rPr>
                <w:rFonts w:ascii="Sylfaen" w:hAnsi="Sylfaen" w:cs="Sylfaen"/>
                <w:szCs w:val="24"/>
                <w:lang w:val="en-GB"/>
              </w:rPr>
              <w:t>ეროვნული</w:t>
            </w:r>
            <w:r>
              <w:rPr>
                <w:szCs w:val="24"/>
                <w:lang w:val="en-GB"/>
              </w:rPr>
              <w:t xml:space="preserve"> </w:t>
            </w:r>
            <w:r>
              <w:rPr>
                <w:rFonts w:ascii="Sylfaen" w:hAnsi="Sylfaen" w:cs="Sylfaen"/>
                <w:szCs w:val="24"/>
                <w:lang w:val="en-GB"/>
              </w:rPr>
              <w:t>მთავრობა</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p>
        </w:tc>
      </w:tr>
      <w:tr w:rsidR="00F470DE" w:rsidRPr="0092718E" w14:paraId="1C4B0DD3" w14:textId="77777777" w:rsidTr="0020325F">
        <w:trPr>
          <w:jc w:val="center"/>
        </w:trPr>
        <w:tc>
          <w:tcPr>
            <w:tcW w:w="764" w:type="dxa"/>
            <w:shd w:val="clear" w:color="auto" w:fill="46BA8D"/>
            <w:vAlign w:val="center"/>
          </w:tcPr>
          <w:p w14:paraId="1DC2F3C6" w14:textId="62C6DBD3" w:rsidR="00F470DE" w:rsidRPr="0092718E" w:rsidRDefault="00F470DE" w:rsidP="004E1F9B">
            <w:pPr>
              <w:spacing w:after="120"/>
              <w:jc w:val="center"/>
              <w:rPr>
                <w:rFonts w:cs="Arial"/>
                <w:lang w:val="en-GB"/>
              </w:rPr>
            </w:pPr>
            <w:r w:rsidRPr="0092718E">
              <w:rPr>
                <w:rFonts w:cs="Arial"/>
                <w:b/>
                <w:color w:val="FFFFFF"/>
                <w:lang w:val="en-GB"/>
              </w:rPr>
              <w:t>W5</w:t>
            </w:r>
          </w:p>
        </w:tc>
        <w:tc>
          <w:tcPr>
            <w:tcW w:w="3060" w:type="dxa"/>
            <w:shd w:val="clear" w:color="auto" w:fill="DAEEF3"/>
            <w:vAlign w:val="center"/>
          </w:tcPr>
          <w:p w14:paraId="5B0EAA3A" w14:textId="6F9E7924" w:rsidR="00F470DE" w:rsidRPr="0092718E" w:rsidRDefault="00F470DE" w:rsidP="004E1F9B">
            <w:pPr>
              <w:spacing w:after="120"/>
              <w:jc w:val="center"/>
              <w:rPr>
                <w:rFonts w:cs="Arial"/>
                <w:lang w:val="en-GB"/>
              </w:rPr>
            </w:pPr>
            <w:r>
              <w:rPr>
                <w:rFonts w:ascii="Sylfaen" w:hAnsi="Sylfaen" w:cs="Sylfaen"/>
                <w:lang w:val="en-GB"/>
              </w:rPr>
              <w:t>ჩამდინარე</w:t>
            </w:r>
            <w:r>
              <w:rPr>
                <w:rFonts w:cs="Arial"/>
                <w:lang w:val="en-GB"/>
              </w:rPr>
              <w:t xml:space="preserve"> </w:t>
            </w:r>
            <w:r>
              <w:rPr>
                <w:rFonts w:ascii="Sylfaen" w:hAnsi="Sylfaen" w:cs="Sylfaen"/>
                <w:lang w:val="en-GB"/>
              </w:rPr>
              <w:t>წყლების</w:t>
            </w:r>
            <w:r>
              <w:rPr>
                <w:rFonts w:cs="Arial"/>
                <w:lang w:val="en-GB"/>
              </w:rPr>
              <w:t xml:space="preserve"> </w:t>
            </w:r>
            <w:r>
              <w:rPr>
                <w:rFonts w:ascii="Sylfaen" w:hAnsi="Sylfaen" w:cs="Sylfaen"/>
                <w:lang w:val="en-GB"/>
              </w:rPr>
              <w:t>ჩაშვების</w:t>
            </w:r>
            <w:r>
              <w:rPr>
                <w:rFonts w:cs="Arial"/>
                <w:lang w:val="en-GB"/>
              </w:rPr>
              <w:t xml:space="preserve"> </w:t>
            </w:r>
            <w:r>
              <w:rPr>
                <w:rFonts w:ascii="Sylfaen" w:hAnsi="Sylfaen" w:cs="Sylfaen"/>
                <w:lang w:val="en-GB"/>
              </w:rPr>
              <w:t>ლიმიტები</w:t>
            </w:r>
            <w:r>
              <w:rPr>
                <w:rFonts w:cs="Arial"/>
                <w:lang w:val="en-GB"/>
              </w:rPr>
              <w:t xml:space="preserve"> </w:t>
            </w:r>
            <w:r>
              <w:rPr>
                <w:rFonts w:ascii="Sylfaen" w:hAnsi="Sylfaen" w:cs="Sylfaen"/>
                <w:lang w:val="en-GB"/>
              </w:rPr>
              <w:t>სამრეწველო</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კომერციული</w:t>
            </w:r>
            <w:r>
              <w:rPr>
                <w:rFonts w:cs="Arial"/>
                <w:lang w:val="en-GB"/>
              </w:rPr>
              <w:t xml:space="preserve"> </w:t>
            </w:r>
            <w:r>
              <w:rPr>
                <w:rFonts w:ascii="Sylfaen" w:hAnsi="Sylfaen" w:cs="Sylfaen"/>
                <w:lang w:val="en-GB"/>
              </w:rPr>
              <w:t>სექტორისთვის</w:t>
            </w:r>
          </w:p>
        </w:tc>
        <w:tc>
          <w:tcPr>
            <w:tcW w:w="630" w:type="dxa"/>
            <w:shd w:val="clear" w:color="auto" w:fill="46BA8D"/>
            <w:vAlign w:val="center"/>
          </w:tcPr>
          <w:p w14:paraId="5CA54EDB" w14:textId="3AAF1DD7" w:rsidR="00F470DE" w:rsidRPr="0092718E" w:rsidRDefault="00F470DE" w:rsidP="004E1F9B">
            <w:pPr>
              <w:spacing w:after="120"/>
              <w:jc w:val="center"/>
              <w:rPr>
                <w:rFonts w:cs="Arial"/>
                <w:b/>
                <w:color w:val="FFFFFF"/>
                <w:lang w:val="en-GB"/>
              </w:rPr>
            </w:pPr>
            <w:r w:rsidRPr="0092718E">
              <w:rPr>
                <w:rFonts w:cs="Arial"/>
                <w:b/>
                <w:color w:val="FFFFFF"/>
                <w:lang w:val="en-GB"/>
              </w:rPr>
              <w:t>SO2</w:t>
            </w:r>
          </w:p>
        </w:tc>
        <w:tc>
          <w:tcPr>
            <w:tcW w:w="2520" w:type="dxa"/>
            <w:shd w:val="clear" w:color="auto" w:fill="DAEEF3"/>
            <w:vAlign w:val="center"/>
          </w:tcPr>
          <w:p w14:paraId="4CCF14F4" w14:textId="075C1040" w:rsidR="00F470DE" w:rsidRPr="00815CEF" w:rsidRDefault="00F470DE" w:rsidP="002C6A72">
            <w:pPr>
              <w:spacing w:after="120"/>
              <w:jc w:val="center"/>
              <w:rPr>
                <w:rFonts w:ascii="Sylfaen" w:hAnsi="Sylfaen"/>
                <w:szCs w:val="24"/>
                <w:lang w:val="ka-GE"/>
              </w:rPr>
            </w:pPr>
            <w:r>
              <w:rPr>
                <w:rFonts w:ascii="Sylfaen" w:hAnsi="Sylfaen"/>
                <w:szCs w:val="24"/>
                <w:lang w:val="ka-GE"/>
              </w:rPr>
              <w:t xml:space="preserve">შემუშავებულია </w:t>
            </w:r>
            <w:r>
              <w:rPr>
                <w:rFonts w:ascii="Sylfaen" w:hAnsi="Sylfaen" w:cs="Sylfaen"/>
                <w:lang w:val="en-GB"/>
              </w:rPr>
              <w:t>ჩამდინარე</w:t>
            </w:r>
            <w:r>
              <w:rPr>
                <w:rFonts w:cs="Arial"/>
                <w:lang w:val="en-GB"/>
              </w:rPr>
              <w:t xml:space="preserve"> </w:t>
            </w:r>
            <w:r>
              <w:rPr>
                <w:rFonts w:ascii="Sylfaen" w:hAnsi="Sylfaen" w:cs="Sylfaen"/>
                <w:lang w:val="en-GB"/>
              </w:rPr>
              <w:t>წყლების</w:t>
            </w:r>
            <w:r>
              <w:rPr>
                <w:rFonts w:cs="Arial"/>
                <w:lang w:val="en-GB"/>
              </w:rPr>
              <w:t xml:space="preserve"> </w:t>
            </w:r>
            <w:r>
              <w:rPr>
                <w:rFonts w:ascii="Sylfaen" w:hAnsi="Sylfaen" w:cs="Sylfaen"/>
                <w:lang w:val="en-GB"/>
              </w:rPr>
              <w:t>ჩაშვების</w:t>
            </w:r>
            <w:r>
              <w:rPr>
                <w:rFonts w:cs="Arial"/>
                <w:lang w:val="en-GB"/>
              </w:rPr>
              <w:t xml:space="preserve"> </w:t>
            </w:r>
            <w:r>
              <w:rPr>
                <w:rFonts w:ascii="Sylfaen" w:hAnsi="Sylfaen" w:cs="Sylfaen"/>
                <w:lang w:val="en-GB"/>
              </w:rPr>
              <w:t>ლიმიტები</w:t>
            </w:r>
            <w:r>
              <w:rPr>
                <w:rFonts w:cs="Arial"/>
                <w:lang w:val="en-GB"/>
              </w:rPr>
              <w:t xml:space="preserve"> </w:t>
            </w:r>
            <w:r>
              <w:rPr>
                <w:rFonts w:ascii="Sylfaen" w:hAnsi="Sylfaen" w:cs="Sylfaen"/>
                <w:lang w:val="en-GB"/>
              </w:rPr>
              <w:t>სამრეწველო</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კომერციული</w:t>
            </w:r>
            <w:r>
              <w:rPr>
                <w:rFonts w:cs="Arial"/>
                <w:lang w:val="en-GB"/>
              </w:rPr>
              <w:t xml:space="preserve"> </w:t>
            </w:r>
            <w:r>
              <w:rPr>
                <w:rFonts w:ascii="Sylfaen" w:hAnsi="Sylfaen" w:cs="Sylfaen"/>
                <w:lang w:val="en-GB"/>
              </w:rPr>
              <w:t>სექტორისთვის</w:t>
            </w:r>
          </w:p>
        </w:tc>
        <w:tc>
          <w:tcPr>
            <w:tcW w:w="2035" w:type="dxa"/>
            <w:shd w:val="clear" w:color="auto" w:fill="DAEEF3"/>
            <w:vAlign w:val="center"/>
          </w:tcPr>
          <w:p w14:paraId="3F63B5F9" w14:textId="5E66376E" w:rsidR="00F470DE" w:rsidRPr="0092718E" w:rsidRDefault="00F470DE" w:rsidP="00BE686F">
            <w:pPr>
              <w:spacing w:after="120"/>
              <w:jc w:val="center"/>
              <w:rPr>
                <w:szCs w:val="24"/>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00BE686F">
              <w:rPr>
                <w:rFonts w:ascii="Sylfaen" w:hAnsi="Sylfaen"/>
                <w:szCs w:val="24"/>
                <w:lang w:val="ka-GE"/>
              </w:rPr>
              <w:t xml:space="preserve">; </w:t>
            </w:r>
            <w:r>
              <w:rPr>
                <w:rFonts w:ascii="Sylfaen" w:hAnsi="Sylfaen" w:cs="Sylfaen"/>
                <w:szCs w:val="24"/>
                <w:lang w:val="en-GB"/>
              </w:rPr>
              <w:t>გარემოსა</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ბუნებრივი</w:t>
            </w:r>
            <w:r>
              <w:rPr>
                <w:szCs w:val="24"/>
                <w:lang w:val="en-GB"/>
              </w:rPr>
              <w:t xml:space="preserve"> </w:t>
            </w:r>
            <w:r>
              <w:rPr>
                <w:rFonts w:ascii="Sylfaen" w:hAnsi="Sylfaen" w:cs="Sylfaen"/>
                <w:szCs w:val="24"/>
                <w:lang w:val="en-GB"/>
              </w:rPr>
              <w:t>რესურსების</w:t>
            </w:r>
            <w:r>
              <w:rPr>
                <w:szCs w:val="24"/>
                <w:lang w:val="en-GB"/>
              </w:rPr>
              <w:t xml:space="preserve"> </w:t>
            </w:r>
            <w:r>
              <w:rPr>
                <w:rFonts w:ascii="Sylfaen" w:hAnsi="Sylfaen" w:cs="Sylfaen"/>
                <w:szCs w:val="24"/>
                <w:lang w:val="en-GB"/>
              </w:rPr>
              <w:t>დაცვის</w:t>
            </w:r>
            <w:r>
              <w:rPr>
                <w:szCs w:val="24"/>
                <w:lang w:val="en-GB"/>
              </w:rPr>
              <w:t xml:space="preserve"> </w:t>
            </w:r>
            <w:r>
              <w:rPr>
                <w:rFonts w:ascii="Sylfaen" w:hAnsi="Sylfaen" w:cs="Sylfaen"/>
                <w:szCs w:val="24"/>
                <w:lang w:val="en-GB"/>
              </w:rPr>
              <w:t>სამინისტრო</w:t>
            </w:r>
          </w:p>
        </w:tc>
        <w:tc>
          <w:tcPr>
            <w:tcW w:w="450" w:type="dxa"/>
            <w:shd w:val="clear" w:color="auto" w:fill="DAEEF3"/>
            <w:vAlign w:val="center"/>
          </w:tcPr>
          <w:p w14:paraId="6F48E96C" w14:textId="77777777" w:rsidR="00F470DE" w:rsidRPr="0092718E" w:rsidRDefault="00F470DE" w:rsidP="004E1F9B">
            <w:pPr>
              <w:spacing w:after="120"/>
              <w:jc w:val="center"/>
              <w:rPr>
                <w:szCs w:val="24"/>
                <w:lang w:val="en-GB"/>
              </w:rPr>
            </w:pPr>
          </w:p>
        </w:tc>
        <w:tc>
          <w:tcPr>
            <w:tcW w:w="450" w:type="dxa"/>
            <w:shd w:val="clear" w:color="auto" w:fill="368B69"/>
            <w:vAlign w:val="center"/>
          </w:tcPr>
          <w:p w14:paraId="5B2FB783" w14:textId="77777777" w:rsidR="00F470DE" w:rsidRPr="0092718E" w:rsidRDefault="00F470DE" w:rsidP="004E1F9B">
            <w:pPr>
              <w:spacing w:after="120"/>
              <w:jc w:val="center"/>
              <w:rPr>
                <w:szCs w:val="24"/>
                <w:lang w:val="en-GB"/>
              </w:rPr>
            </w:pPr>
          </w:p>
        </w:tc>
        <w:tc>
          <w:tcPr>
            <w:tcW w:w="450" w:type="dxa"/>
            <w:shd w:val="clear" w:color="auto" w:fill="368B69"/>
            <w:vAlign w:val="center"/>
          </w:tcPr>
          <w:p w14:paraId="50A0105A" w14:textId="77777777" w:rsidR="00F470DE" w:rsidRPr="0092718E" w:rsidRDefault="00F470DE" w:rsidP="004E1F9B">
            <w:pPr>
              <w:spacing w:after="120"/>
              <w:jc w:val="center"/>
              <w:rPr>
                <w:szCs w:val="24"/>
                <w:lang w:val="en-GB"/>
              </w:rPr>
            </w:pPr>
          </w:p>
        </w:tc>
        <w:tc>
          <w:tcPr>
            <w:tcW w:w="450" w:type="dxa"/>
            <w:shd w:val="clear" w:color="auto" w:fill="368B69"/>
            <w:vAlign w:val="center"/>
          </w:tcPr>
          <w:p w14:paraId="27A03EE3" w14:textId="77777777" w:rsidR="00F470DE" w:rsidRPr="0092718E" w:rsidRDefault="00F470DE" w:rsidP="004E1F9B">
            <w:pPr>
              <w:spacing w:after="120"/>
              <w:jc w:val="center"/>
              <w:rPr>
                <w:szCs w:val="24"/>
                <w:lang w:val="en-GB"/>
              </w:rPr>
            </w:pPr>
          </w:p>
        </w:tc>
        <w:tc>
          <w:tcPr>
            <w:tcW w:w="450" w:type="dxa"/>
            <w:shd w:val="clear" w:color="auto" w:fill="368B69"/>
            <w:vAlign w:val="center"/>
          </w:tcPr>
          <w:p w14:paraId="49995D69" w14:textId="77777777" w:rsidR="00F470DE" w:rsidRPr="0092718E" w:rsidRDefault="00F470DE" w:rsidP="004E1F9B">
            <w:pPr>
              <w:spacing w:after="120"/>
              <w:jc w:val="center"/>
              <w:rPr>
                <w:szCs w:val="24"/>
                <w:lang w:val="en-GB"/>
              </w:rPr>
            </w:pPr>
          </w:p>
        </w:tc>
        <w:tc>
          <w:tcPr>
            <w:tcW w:w="452" w:type="dxa"/>
            <w:shd w:val="clear" w:color="auto" w:fill="368B69"/>
            <w:vAlign w:val="center"/>
          </w:tcPr>
          <w:p w14:paraId="1BA161E9" w14:textId="77777777" w:rsidR="00F470DE" w:rsidRPr="0092718E" w:rsidRDefault="00F470DE" w:rsidP="004E1F9B">
            <w:pPr>
              <w:spacing w:after="120"/>
              <w:jc w:val="center"/>
              <w:rPr>
                <w:szCs w:val="24"/>
                <w:lang w:val="en-GB"/>
              </w:rPr>
            </w:pPr>
          </w:p>
        </w:tc>
        <w:tc>
          <w:tcPr>
            <w:tcW w:w="1790" w:type="dxa"/>
            <w:shd w:val="clear" w:color="auto" w:fill="DAEEF3"/>
            <w:vAlign w:val="center"/>
          </w:tcPr>
          <w:p w14:paraId="0CDD2E6F" w14:textId="786D2F6D" w:rsidR="00F470DE" w:rsidRPr="0092718E" w:rsidRDefault="00F470DE" w:rsidP="004E1F9B">
            <w:pPr>
              <w:spacing w:after="120"/>
              <w:jc w:val="center"/>
              <w:rPr>
                <w:szCs w:val="24"/>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ეროვნული</w:t>
            </w:r>
            <w:r>
              <w:rPr>
                <w:szCs w:val="24"/>
                <w:lang w:val="en-GB"/>
              </w:rPr>
              <w:t xml:space="preserve"> </w:t>
            </w:r>
            <w:r>
              <w:rPr>
                <w:rFonts w:ascii="Sylfaen" w:hAnsi="Sylfaen" w:cs="Sylfaen"/>
                <w:szCs w:val="24"/>
                <w:lang w:val="en-GB"/>
              </w:rPr>
              <w:t>მთავრობა</w:t>
            </w:r>
          </w:p>
        </w:tc>
      </w:tr>
    </w:tbl>
    <w:p w14:paraId="597FB2B3" w14:textId="77777777" w:rsidR="00987D1F" w:rsidRPr="0092718E" w:rsidRDefault="00987D1F" w:rsidP="009D79FC">
      <w:pPr>
        <w:rPr>
          <w:rStyle w:val="Heading1Char"/>
          <w:rFonts w:ascii="Franklin Gothic Book" w:hAnsi="Franklin Gothic Book"/>
          <w:bCs w:val="0"/>
          <w:color w:val="46BA8D"/>
          <w:sz w:val="22"/>
          <w:szCs w:val="22"/>
        </w:rPr>
        <w:sectPr w:rsidR="00987D1F" w:rsidRPr="0092718E" w:rsidSect="00987D1F">
          <w:pgSz w:w="16834" w:h="11894" w:orient="landscape"/>
          <w:pgMar w:top="1440" w:right="1440" w:bottom="1440" w:left="1440" w:header="706" w:footer="706" w:gutter="0"/>
          <w:cols w:space="708"/>
          <w:docGrid w:linePitch="360"/>
        </w:sectPr>
      </w:pPr>
    </w:p>
    <w:p w14:paraId="41E9D579" w14:textId="00A140AE" w:rsidR="00987D1F" w:rsidRPr="0092718E" w:rsidRDefault="004E65D7" w:rsidP="002E17ED">
      <w:pPr>
        <w:pStyle w:val="Heading1green"/>
      </w:pPr>
      <w:bookmarkStart w:id="117" w:name="_Toc496264165"/>
      <w:r>
        <w:rPr>
          <w:lang w:val="ka-GE"/>
        </w:rPr>
        <w:t>მყარი ნარჩენები</w:t>
      </w:r>
      <w:bookmarkEnd w:id="117"/>
    </w:p>
    <w:p w14:paraId="7C07AFF6" w14:textId="77777777" w:rsidR="00973953" w:rsidRPr="0022591B" w:rsidRDefault="00756438" w:rsidP="00973953">
      <w:pPr>
        <w:wordWrap/>
        <w:spacing w:after="120"/>
        <w:rPr>
          <w:rFonts w:ascii="Cambria" w:hAnsi="Cambria" w:cs="Arial"/>
          <w:kern w:val="12"/>
        </w:rPr>
      </w:pPr>
      <w:r w:rsidRPr="00946178">
        <w:rPr>
          <w:noProof/>
          <w:lang w:val="en-US" w:eastAsia="en-US"/>
        </w:rPr>
        <w:drawing>
          <wp:anchor distT="0" distB="0" distL="114300" distR="114300" simplePos="0" relativeHeight="251868160" behindDoc="0" locked="0" layoutInCell="1" allowOverlap="1" wp14:anchorId="51C078B3" wp14:editId="391053BE">
            <wp:simplePos x="0" y="0"/>
            <wp:positionH relativeFrom="column">
              <wp:posOffset>-665480</wp:posOffset>
            </wp:positionH>
            <wp:positionV relativeFrom="paragraph">
              <wp:posOffset>100965</wp:posOffset>
            </wp:positionV>
            <wp:extent cx="3182400" cy="3150000"/>
            <wp:effectExtent l="0" t="0" r="0" b="0"/>
            <wp:wrapSquare wrapText="bothSides"/>
            <wp:docPr id="224" name="Obrázek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tegreen.JPG"/>
                    <pic:cNvPicPr/>
                  </pic:nvPicPr>
                  <pic:blipFill>
                    <a:blip r:embed="rId50">
                      <a:extLst>
                        <a:ext uri="{28A0092B-C50C-407E-A947-70E740481C1C}">
                          <a14:useLocalDpi xmlns:a14="http://schemas.microsoft.com/office/drawing/2010/main" val="0"/>
                        </a:ext>
                      </a:extLst>
                    </a:blip>
                    <a:stretch>
                      <a:fillRect/>
                    </a:stretch>
                  </pic:blipFill>
                  <pic:spPr>
                    <a:xfrm>
                      <a:off x="0" y="0"/>
                      <a:ext cx="3182400" cy="3150000"/>
                    </a:xfrm>
                    <a:prstGeom prst="rect">
                      <a:avLst/>
                    </a:prstGeom>
                  </pic:spPr>
                </pic:pic>
              </a:graphicData>
            </a:graphic>
            <wp14:sizeRelH relativeFrom="page">
              <wp14:pctWidth>0</wp14:pctWidth>
            </wp14:sizeRelH>
            <wp14:sizeRelV relativeFrom="page">
              <wp14:pctHeight>0</wp14:pctHeight>
            </wp14:sizeRelV>
          </wp:anchor>
        </w:drawing>
      </w:r>
      <w:r w:rsidR="00381E3D">
        <w:rPr>
          <w:rFonts w:ascii="Sylfaen" w:hAnsi="Sylfaen" w:cs="Sylfaen"/>
          <w:kern w:val="12"/>
          <w:lang w:val="ka-GE"/>
        </w:rPr>
        <w:t xml:space="preserve">პროდუქციისა და მომსახურების ზრდის პარალელურად ხდება </w:t>
      </w:r>
      <w:r w:rsidR="00381E3D" w:rsidRPr="00857231">
        <w:rPr>
          <w:rFonts w:ascii="Sylfaen" w:hAnsi="Sylfaen" w:cs="Sylfaen"/>
          <w:kern w:val="12"/>
        </w:rPr>
        <w:t>ნარჩენების</w:t>
      </w:r>
      <w:r w:rsidR="00381E3D">
        <w:rPr>
          <w:rFonts w:ascii="Sylfaen" w:hAnsi="Sylfaen" w:cs="Arial"/>
          <w:kern w:val="12"/>
          <w:lang w:val="ka-GE"/>
        </w:rPr>
        <w:t xml:space="preserve"> რაოდენობის ზრდა, რაც</w:t>
      </w:r>
      <w:r w:rsidR="00381E3D" w:rsidRPr="00857231">
        <w:rPr>
          <w:rFonts w:asciiTheme="majorHAnsi" w:hAnsiTheme="majorHAnsi" w:cs="Arial"/>
          <w:kern w:val="12"/>
        </w:rPr>
        <w:t xml:space="preserve"> </w:t>
      </w:r>
      <w:r w:rsidR="00381E3D" w:rsidRPr="00857231">
        <w:rPr>
          <w:rFonts w:ascii="Sylfaen" w:hAnsi="Sylfaen" w:cs="Sylfaen"/>
          <w:kern w:val="12"/>
        </w:rPr>
        <w:t>თანამედროვე</w:t>
      </w:r>
      <w:r w:rsidR="00381E3D" w:rsidRPr="00857231">
        <w:rPr>
          <w:rFonts w:asciiTheme="majorHAnsi" w:hAnsiTheme="majorHAnsi" w:cs="Arial"/>
          <w:kern w:val="12"/>
        </w:rPr>
        <w:t xml:space="preserve"> </w:t>
      </w:r>
      <w:r w:rsidR="00381E3D" w:rsidRPr="00857231">
        <w:rPr>
          <w:rFonts w:ascii="Sylfaen" w:hAnsi="Sylfaen" w:cs="Sylfaen"/>
          <w:kern w:val="12"/>
        </w:rPr>
        <w:t>საზოგადოების</w:t>
      </w:r>
      <w:r w:rsidR="00381E3D">
        <w:rPr>
          <w:rFonts w:ascii="Sylfaen" w:hAnsi="Sylfaen" w:cs="Sylfaen"/>
          <w:kern w:val="12"/>
          <w:lang w:val="ka-GE"/>
        </w:rPr>
        <w:t>ათვის</w:t>
      </w:r>
      <w:r w:rsidR="00381E3D" w:rsidRPr="00857231">
        <w:rPr>
          <w:rFonts w:asciiTheme="majorHAnsi" w:hAnsiTheme="majorHAnsi" w:cs="Arial"/>
          <w:kern w:val="12"/>
        </w:rPr>
        <w:t xml:space="preserve"> </w:t>
      </w:r>
      <w:r w:rsidR="00381E3D">
        <w:rPr>
          <w:rFonts w:ascii="Sylfaen" w:hAnsi="Sylfaen" w:cs="Arial"/>
          <w:kern w:val="12"/>
          <w:lang w:val="ka-GE"/>
        </w:rPr>
        <w:t xml:space="preserve">მნიშვნელოვან გამოწვევას წარმოადგენს. </w:t>
      </w:r>
      <w:proofErr w:type="gramStart"/>
      <w:r w:rsidR="00381E3D" w:rsidRPr="00857231">
        <w:rPr>
          <w:rFonts w:ascii="Sylfaen" w:hAnsi="Sylfaen" w:cs="Sylfaen"/>
          <w:kern w:val="12"/>
        </w:rPr>
        <w:t>შესაბამისად</w:t>
      </w:r>
      <w:proofErr w:type="gramEnd"/>
      <w:r w:rsidR="00381E3D" w:rsidRPr="00857231">
        <w:rPr>
          <w:rFonts w:asciiTheme="majorHAnsi" w:hAnsiTheme="majorHAnsi" w:cs="Arial"/>
          <w:kern w:val="12"/>
        </w:rPr>
        <w:t xml:space="preserve">, </w:t>
      </w:r>
      <w:r w:rsidR="00381E3D" w:rsidRPr="00857231">
        <w:rPr>
          <w:rFonts w:ascii="Sylfaen" w:hAnsi="Sylfaen" w:cs="Sylfaen"/>
          <w:kern w:val="12"/>
        </w:rPr>
        <w:t>მუნიციპალური</w:t>
      </w:r>
      <w:r w:rsidR="00381E3D" w:rsidRPr="00857231">
        <w:rPr>
          <w:rFonts w:asciiTheme="majorHAnsi" w:hAnsiTheme="majorHAnsi" w:cs="Arial"/>
          <w:kern w:val="12"/>
        </w:rPr>
        <w:t xml:space="preserve"> </w:t>
      </w:r>
      <w:r w:rsidR="00381E3D" w:rsidRPr="00857231">
        <w:rPr>
          <w:rFonts w:ascii="Sylfaen" w:hAnsi="Sylfaen" w:cs="Sylfaen"/>
          <w:kern w:val="12"/>
        </w:rPr>
        <w:t>მყარი</w:t>
      </w:r>
      <w:r w:rsidR="00381E3D" w:rsidRPr="00857231">
        <w:rPr>
          <w:rFonts w:asciiTheme="majorHAnsi" w:hAnsiTheme="majorHAnsi" w:cs="Arial"/>
          <w:kern w:val="12"/>
        </w:rPr>
        <w:t xml:space="preserve"> </w:t>
      </w:r>
      <w:r w:rsidR="00381E3D" w:rsidRPr="00857231">
        <w:rPr>
          <w:rFonts w:ascii="Sylfaen" w:hAnsi="Sylfaen" w:cs="Sylfaen"/>
          <w:kern w:val="12"/>
        </w:rPr>
        <w:t>ნარჩენების</w:t>
      </w:r>
      <w:r w:rsidR="00381E3D" w:rsidRPr="00857231">
        <w:rPr>
          <w:rFonts w:asciiTheme="majorHAnsi" w:hAnsiTheme="majorHAnsi" w:cs="Arial"/>
          <w:kern w:val="12"/>
        </w:rPr>
        <w:t xml:space="preserve"> </w:t>
      </w:r>
      <w:r w:rsidR="00381E3D" w:rsidRPr="00857231">
        <w:rPr>
          <w:rFonts w:ascii="Sylfaen" w:hAnsi="Sylfaen" w:cs="Sylfaen"/>
          <w:kern w:val="12"/>
        </w:rPr>
        <w:t>მართვა</w:t>
      </w:r>
      <w:r w:rsidR="00381E3D" w:rsidRPr="00857231">
        <w:rPr>
          <w:rFonts w:asciiTheme="majorHAnsi" w:hAnsiTheme="majorHAnsi" w:cs="Arial"/>
          <w:kern w:val="12"/>
        </w:rPr>
        <w:t xml:space="preserve"> (MSW) </w:t>
      </w:r>
      <w:r w:rsidR="00381E3D">
        <w:rPr>
          <w:rFonts w:ascii="Sylfaen" w:hAnsi="Sylfaen" w:cs="Arial"/>
          <w:kern w:val="12"/>
          <w:lang w:val="ka-GE"/>
        </w:rPr>
        <w:t xml:space="preserve">ქალაქ </w:t>
      </w:r>
      <w:r w:rsidR="00381E3D" w:rsidRPr="00857231">
        <w:rPr>
          <w:rFonts w:ascii="Sylfaen" w:hAnsi="Sylfaen" w:cs="Sylfaen"/>
          <w:kern w:val="12"/>
        </w:rPr>
        <w:t>თბილისის</w:t>
      </w:r>
      <w:r w:rsidR="00381E3D" w:rsidRPr="00857231">
        <w:rPr>
          <w:rFonts w:asciiTheme="majorHAnsi" w:hAnsiTheme="majorHAnsi" w:cs="Arial"/>
          <w:kern w:val="12"/>
        </w:rPr>
        <w:t xml:space="preserve"> </w:t>
      </w:r>
      <w:r w:rsidR="00381E3D" w:rsidRPr="00857231">
        <w:rPr>
          <w:rFonts w:ascii="Sylfaen" w:hAnsi="Sylfaen" w:cs="Sylfaen"/>
          <w:kern w:val="12"/>
        </w:rPr>
        <w:t>მომავალი</w:t>
      </w:r>
      <w:r w:rsidR="00381E3D" w:rsidRPr="00857231">
        <w:rPr>
          <w:rFonts w:asciiTheme="majorHAnsi" w:hAnsiTheme="majorHAnsi" w:cs="Arial"/>
          <w:kern w:val="12"/>
        </w:rPr>
        <w:t xml:space="preserve"> </w:t>
      </w:r>
      <w:r w:rsidR="00381E3D" w:rsidRPr="00857231">
        <w:rPr>
          <w:rFonts w:ascii="Sylfaen" w:hAnsi="Sylfaen" w:cs="Sylfaen"/>
          <w:kern w:val="12"/>
        </w:rPr>
        <w:t>განვითარების</w:t>
      </w:r>
      <w:r w:rsidR="00381E3D" w:rsidRPr="00857231">
        <w:rPr>
          <w:rFonts w:asciiTheme="majorHAnsi" w:hAnsiTheme="majorHAnsi" w:cs="Arial"/>
          <w:kern w:val="12"/>
        </w:rPr>
        <w:t xml:space="preserve"> </w:t>
      </w:r>
      <w:r w:rsidR="00381E3D" w:rsidRPr="00857231">
        <w:rPr>
          <w:rFonts w:ascii="Sylfaen" w:hAnsi="Sylfaen" w:cs="Sylfaen"/>
          <w:kern w:val="12"/>
        </w:rPr>
        <w:t>ერთ</w:t>
      </w:r>
      <w:r w:rsidR="00381E3D" w:rsidRPr="00857231">
        <w:rPr>
          <w:rFonts w:asciiTheme="majorHAnsi" w:hAnsiTheme="majorHAnsi" w:cs="Arial"/>
          <w:kern w:val="12"/>
        </w:rPr>
        <w:t>-</w:t>
      </w:r>
      <w:r w:rsidR="00381E3D" w:rsidRPr="00857231">
        <w:rPr>
          <w:rFonts w:ascii="Sylfaen" w:hAnsi="Sylfaen" w:cs="Sylfaen"/>
          <w:kern w:val="12"/>
        </w:rPr>
        <w:t>ერთი</w:t>
      </w:r>
      <w:r w:rsidR="00381E3D" w:rsidRPr="00857231">
        <w:rPr>
          <w:rFonts w:asciiTheme="majorHAnsi" w:hAnsiTheme="majorHAnsi" w:cs="Arial"/>
          <w:kern w:val="12"/>
        </w:rPr>
        <w:t xml:space="preserve"> </w:t>
      </w:r>
      <w:r w:rsidR="00381E3D" w:rsidRPr="00857231">
        <w:rPr>
          <w:rFonts w:ascii="Sylfaen" w:hAnsi="Sylfaen" w:cs="Sylfaen"/>
          <w:kern w:val="12"/>
        </w:rPr>
        <w:t>სტრატეგიული</w:t>
      </w:r>
      <w:r w:rsidR="00381E3D" w:rsidRPr="00857231">
        <w:rPr>
          <w:rFonts w:asciiTheme="majorHAnsi" w:hAnsiTheme="majorHAnsi" w:cs="Arial"/>
          <w:kern w:val="12"/>
        </w:rPr>
        <w:t xml:space="preserve"> </w:t>
      </w:r>
      <w:r w:rsidR="00381E3D" w:rsidRPr="00857231">
        <w:rPr>
          <w:rFonts w:ascii="Sylfaen" w:hAnsi="Sylfaen" w:cs="Sylfaen"/>
          <w:kern w:val="12"/>
        </w:rPr>
        <w:t>მიმართულებ</w:t>
      </w:r>
      <w:r w:rsidR="00381E3D">
        <w:rPr>
          <w:rFonts w:ascii="Sylfaen" w:hAnsi="Sylfaen" w:cs="Sylfaen"/>
          <w:kern w:val="12"/>
          <w:lang w:val="ka-GE"/>
        </w:rPr>
        <w:t>ა</w:t>
      </w:r>
      <w:r w:rsidR="00381E3D" w:rsidRPr="00857231">
        <w:rPr>
          <w:rFonts w:ascii="Sylfaen" w:hAnsi="Sylfaen" w:cs="Sylfaen"/>
          <w:kern w:val="12"/>
        </w:rPr>
        <w:t>ა</w:t>
      </w:r>
      <w:r w:rsidR="00381E3D" w:rsidRPr="00857231">
        <w:rPr>
          <w:rFonts w:asciiTheme="majorHAnsi" w:hAnsiTheme="majorHAnsi" w:cs="Arial"/>
          <w:kern w:val="12"/>
        </w:rPr>
        <w:t>.</w:t>
      </w:r>
      <w:r w:rsidR="00381E3D">
        <w:rPr>
          <w:rFonts w:ascii="Sylfaen" w:hAnsi="Sylfaen" w:cs="Arial"/>
          <w:kern w:val="12"/>
          <w:lang w:val="ka-GE"/>
        </w:rPr>
        <w:t xml:space="preserve"> </w:t>
      </w:r>
      <w:r w:rsidR="00973953" w:rsidRPr="009F0698">
        <w:rPr>
          <w:rFonts w:ascii="Sylfaen" w:hAnsi="Sylfaen" w:cs="Sylfaen"/>
          <w:kern w:val="12"/>
          <w:lang w:val="ka-GE"/>
        </w:rPr>
        <w:t>ქალაქ</w:t>
      </w:r>
      <w:r w:rsidR="00973953">
        <w:rPr>
          <w:rFonts w:ascii="Sylfaen" w:hAnsi="Sylfaen" w:cs="Sylfaen"/>
          <w:kern w:val="12"/>
          <w:lang w:val="ka-GE"/>
        </w:rPr>
        <w:t>ის მყარი ნარჩენების მართვის სისტემა</w:t>
      </w:r>
      <w:r w:rsidR="00973953" w:rsidRPr="009F0698">
        <w:rPr>
          <w:rFonts w:asciiTheme="majorHAnsi" w:hAnsiTheme="majorHAnsi" w:cs="Arial"/>
          <w:kern w:val="12"/>
          <w:lang w:val="ka-GE"/>
        </w:rPr>
        <w:t xml:space="preserve"> </w:t>
      </w:r>
      <w:r w:rsidR="00973953">
        <w:rPr>
          <w:rFonts w:ascii="Sylfaen" w:hAnsi="Sylfaen" w:cs="Arial"/>
          <w:kern w:val="12"/>
          <w:lang w:val="ka-GE"/>
        </w:rPr>
        <w:t xml:space="preserve">მოიცავს შემდეგ საფეხურებს: </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მყარი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ნარჩენების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შეგროვებ</w:t>
      </w:r>
      <w:r w:rsidR="00973953">
        <w:rPr>
          <w:rFonts w:ascii="Sylfaen" w:hAnsi="Sylfaen" w:cs="Sylfaen"/>
          <w:kern w:val="12"/>
          <w:lang w:val="ka-GE"/>
        </w:rPr>
        <w:t>ა (</w:t>
      </w:r>
      <w:r w:rsidR="00973953" w:rsidRPr="009F0698">
        <w:rPr>
          <w:rFonts w:ascii="Sylfaen" w:hAnsi="Sylfaen" w:cs="Sylfaen"/>
          <w:kern w:val="12"/>
          <w:lang w:val="ka-GE"/>
        </w:rPr>
        <w:t>მო</w:t>
      </w:r>
      <w:r w:rsidR="00973953">
        <w:rPr>
          <w:rFonts w:ascii="Sylfaen" w:hAnsi="Sylfaen" w:cs="Sylfaen"/>
          <w:kern w:val="12"/>
          <w:lang w:val="ka-GE"/>
        </w:rPr>
        <w:t>სახლეობისგან</w:t>
      </w:r>
      <w:r w:rsidR="00973953" w:rsidRPr="009F0698">
        <w:rPr>
          <w:rFonts w:asciiTheme="majorHAnsi" w:hAnsiTheme="majorHAnsi" w:cs="Arial"/>
          <w:kern w:val="12"/>
          <w:lang w:val="ka-GE"/>
        </w:rPr>
        <w:t xml:space="preserve"> </w:t>
      </w:r>
      <w:r w:rsidR="00973953">
        <w:rPr>
          <w:rFonts w:ascii="Sylfaen" w:hAnsi="Sylfaen" w:cs="Arial"/>
          <w:kern w:val="12"/>
          <w:lang w:val="ka-GE"/>
        </w:rPr>
        <w:t xml:space="preserve">და </w:t>
      </w:r>
      <w:r w:rsidR="00973953" w:rsidRPr="009F0698">
        <w:rPr>
          <w:rFonts w:ascii="Sylfaen" w:hAnsi="Sylfaen" w:cs="Sylfaen"/>
          <w:kern w:val="12"/>
          <w:lang w:val="ka-GE"/>
        </w:rPr>
        <w:t>ნაწილობრივ</w:t>
      </w:r>
      <w:r w:rsidR="00973953" w:rsidRPr="009F0698">
        <w:rPr>
          <w:rFonts w:asciiTheme="majorHAnsi" w:hAnsiTheme="majorHAnsi" w:cs="Arial"/>
          <w:kern w:val="12"/>
          <w:lang w:val="ka-GE"/>
        </w:rPr>
        <w:t xml:space="preserve"> </w:t>
      </w:r>
      <w:r w:rsidR="00973953">
        <w:rPr>
          <w:rFonts w:ascii="Sylfaen" w:hAnsi="Sylfaen" w:cs="Sylfaen"/>
          <w:kern w:val="12"/>
          <w:lang w:val="ka-GE"/>
        </w:rPr>
        <w:t>სამრეწველო სექტორიდან</w:t>
      </w:r>
      <w:r w:rsidR="00973953" w:rsidRPr="009F0698">
        <w:rPr>
          <w:rFonts w:asciiTheme="majorHAnsi" w:hAnsiTheme="majorHAnsi" w:cs="Arial"/>
          <w:kern w:val="12"/>
          <w:lang w:val="ka-GE"/>
        </w:rPr>
        <w:t>)</w:t>
      </w:r>
      <w:r w:rsidR="00973953">
        <w:rPr>
          <w:rFonts w:ascii="Sylfaen" w:hAnsi="Sylfaen" w:cs="Sylfaen"/>
          <w:kern w:val="12"/>
          <w:lang w:val="ka-GE"/>
        </w:rPr>
        <w:t>,</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მისი</w:t>
      </w:r>
      <w:r w:rsidR="00973953" w:rsidRPr="009F0698">
        <w:rPr>
          <w:rFonts w:asciiTheme="majorHAnsi" w:hAnsiTheme="majorHAnsi" w:cs="Arial"/>
          <w:kern w:val="12"/>
          <w:lang w:val="ka-GE"/>
        </w:rPr>
        <w:t xml:space="preserve"> </w:t>
      </w:r>
      <w:r w:rsidR="00973953">
        <w:rPr>
          <w:rFonts w:ascii="Sylfaen" w:hAnsi="Sylfaen" w:cs="Arial"/>
          <w:kern w:val="12"/>
          <w:lang w:val="ka-GE"/>
        </w:rPr>
        <w:t>ტრანსპორტირება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და</w:t>
      </w:r>
      <w:r w:rsidR="00973953" w:rsidRPr="009F0698">
        <w:rPr>
          <w:rFonts w:asciiTheme="majorHAnsi" w:hAnsiTheme="majorHAnsi" w:cs="Arial"/>
          <w:kern w:val="12"/>
          <w:lang w:val="ka-GE"/>
        </w:rPr>
        <w:t xml:space="preserve"> </w:t>
      </w:r>
      <w:r w:rsidR="00973953">
        <w:rPr>
          <w:rFonts w:ascii="Sylfaen" w:hAnsi="Sylfaen" w:cs="Arial"/>
          <w:kern w:val="12"/>
          <w:lang w:val="ka-GE"/>
        </w:rPr>
        <w:t>გატანა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ამ</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სისტემის</w:t>
      </w:r>
      <w:r w:rsidR="00973953" w:rsidRPr="009F0698">
        <w:rPr>
          <w:rFonts w:asciiTheme="majorHAnsi" w:hAnsiTheme="majorHAnsi" w:cs="Arial"/>
          <w:kern w:val="12"/>
          <w:lang w:val="ka-GE"/>
        </w:rPr>
        <w:t xml:space="preserve"> </w:t>
      </w:r>
      <w:r w:rsidR="00973953">
        <w:rPr>
          <w:rFonts w:ascii="Sylfaen" w:hAnsi="Sylfaen" w:cs="Arial"/>
          <w:kern w:val="12"/>
          <w:lang w:val="ka-GE"/>
        </w:rPr>
        <w:t>მთავარ</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პრინციპ</w:t>
      </w:r>
      <w:r w:rsidR="00973953">
        <w:rPr>
          <w:rFonts w:ascii="Sylfaen" w:hAnsi="Sylfaen" w:cs="Sylfaen"/>
          <w:kern w:val="12"/>
          <w:lang w:val="ka-GE"/>
        </w:rPr>
        <w:t xml:space="preserve">ია შემცირდეს ნეგატიური ზემოქმედება </w:t>
      </w:r>
      <w:r w:rsidR="00973953" w:rsidRPr="009F0698">
        <w:rPr>
          <w:rFonts w:ascii="Sylfaen" w:hAnsi="Sylfaen" w:cs="Sylfaen"/>
          <w:kern w:val="12"/>
          <w:lang w:val="ka-GE"/>
        </w:rPr>
        <w:t>გარემო</w:t>
      </w:r>
      <w:r w:rsidR="00973953">
        <w:rPr>
          <w:rFonts w:ascii="Sylfaen" w:hAnsi="Sylfaen" w:cs="Sylfaen"/>
          <w:kern w:val="12"/>
          <w:lang w:val="ka-GE"/>
        </w:rPr>
        <w:t>ზე</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და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ადამიანის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ჯანმრთელობ</w:t>
      </w:r>
      <w:r w:rsidR="00973953">
        <w:rPr>
          <w:rFonts w:ascii="Sylfaen" w:hAnsi="Sylfaen" w:cs="Sylfaen"/>
          <w:kern w:val="12"/>
          <w:lang w:val="ka-GE"/>
        </w:rPr>
        <w:t>აზე</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მიუხედავად</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იმისა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რომ</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ჩვენი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სტრატეგიული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მიზანია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შემცირ</w:t>
      </w:r>
      <w:r w:rsidR="00973953">
        <w:rPr>
          <w:rFonts w:ascii="Sylfaen" w:hAnsi="Sylfaen" w:cs="Sylfaen"/>
          <w:kern w:val="12"/>
          <w:lang w:val="ka-GE"/>
        </w:rPr>
        <w:t>დეს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ნარჩენების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წარმო</w:t>
      </w:r>
      <w:r w:rsidR="00973953">
        <w:rPr>
          <w:rFonts w:ascii="Sylfaen" w:hAnsi="Sylfaen" w:cs="Sylfaen"/>
          <w:kern w:val="12"/>
          <w:lang w:val="ka-GE"/>
        </w:rPr>
        <w:t>ქმნა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ყოველთვის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იქნება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გარკვეული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რაოდენობის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მყარი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ნარჩენები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რომ</w:t>
      </w:r>
      <w:r w:rsidR="00973953">
        <w:rPr>
          <w:rFonts w:ascii="Sylfaen" w:hAnsi="Sylfaen" w:cs="Sylfaen"/>
          <w:kern w:val="12"/>
          <w:lang w:val="ka-GE"/>
        </w:rPr>
        <w:t>ელიც მართვას საჭიროებს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ჩვენი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მიზანია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გამოიყენ</w:t>
      </w:r>
      <w:r w:rsidR="00973953">
        <w:rPr>
          <w:rFonts w:ascii="Sylfaen" w:hAnsi="Sylfaen" w:cs="Sylfaen"/>
          <w:kern w:val="12"/>
          <w:lang w:val="ka-GE"/>
        </w:rPr>
        <w:t>ებულ იქნას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ეს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ნარჩენები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როგორც</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ღირებული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მეორადი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მასალების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წყარო</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და</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მინიმუმამდე</w:t>
      </w:r>
      <w:r w:rsidR="00973953">
        <w:rPr>
          <w:rFonts w:ascii="Sylfaen" w:hAnsi="Sylfaen" w:cs="Sylfaen"/>
          <w:kern w:val="12"/>
          <w:lang w:val="ka-GE"/>
        </w:rPr>
        <w:t xml:space="preserve"> იქნას </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დაყვან</w:t>
      </w:r>
      <w:r w:rsidR="00973953">
        <w:rPr>
          <w:rFonts w:ascii="Sylfaen" w:hAnsi="Sylfaen" w:cs="Sylfaen"/>
          <w:kern w:val="12"/>
          <w:lang w:val="ka-GE"/>
        </w:rPr>
        <w:t>ილი</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ნაგავსაყრელზე</w:t>
      </w:r>
      <w:r w:rsidR="00973953" w:rsidRPr="009F0698">
        <w:rPr>
          <w:rFonts w:asciiTheme="majorHAnsi" w:hAnsiTheme="majorHAnsi" w:cs="Arial"/>
          <w:kern w:val="12"/>
          <w:lang w:val="ka-GE"/>
        </w:rPr>
        <w:t xml:space="preserve"> </w:t>
      </w:r>
      <w:r w:rsidR="00973953">
        <w:rPr>
          <w:rFonts w:ascii="Sylfaen" w:hAnsi="Sylfaen" w:cs="Arial"/>
          <w:kern w:val="12"/>
          <w:lang w:val="ka-GE"/>
        </w:rPr>
        <w:t xml:space="preserve">ტრანსპორტირებული </w:t>
      </w:r>
      <w:r w:rsidR="00973953" w:rsidRPr="009F0698">
        <w:rPr>
          <w:rFonts w:ascii="Sylfaen" w:hAnsi="Sylfaen" w:cs="Sylfaen"/>
          <w:kern w:val="12"/>
          <w:lang w:val="ka-GE"/>
        </w:rPr>
        <w:t>ნარჩენების</w:t>
      </w:r>
      <w:r w:rsidR="00973953" w:rsidRPr="009F0698">
        <w:rPr>
          <w:rFonts w:asciiTheme="majorHAnsi" w:hAnsiTheme="majorHAnsi" w:cs="Arial"/>
          <w:kern w:val="12"/>
          <w:lang w:val="ka-GE"/>
        </w:rPr>
        <w:t xml:space="preserve"> </w:t>
      </w:r>
      <w:r w:rsidR="00973953" w:rsidRPr="009F0698">
        <w:rPr>
          <w:rFonts w:ascii="Sylfaen" w:hAnsi="Sylfaen" w:cs="Sylfaen"/>
          <w:kern w:val="12"/>
          <w:lang w:val="ka-GE"/>
        </w:rPr>
        <w:t>რაოდენობა</w:t>
      </w:r>
      <w:r w:rsidR="00973953" w:rsidRPr="009F0698">
        <w:rPr>
          <w:rFonts w:asciiTheme="majorHAnsi" w:hAnsiTheme="majorHAnsi" w:cs="Arial"/>
          <w:kern w:val="12"/>
          <w:lang w:val="ka-GE"/>
        </w:rPr>
        <w:t>.</w:t>
      </w:r>
    </w:p>
    <w:p w14:paraId="34EF0BAE" w14:textId="637258FF" w:rsidR="0063094D" w:rsidRPr="00381E3D" w:rsidRDefault="00381E3D" w:rsidP="00381E3D">
      <w:pPr>
        <w:spacing w:after="120"/>
        <w:rPr>
          <w:rFonts w:ascii="Sylfaen" w:hAnsi="Sylfaen"/>
          <w:lang w:val="ka-GE"/>
        </w:rPr>
      </w:pPr>
      <w:r>
        <w:rPr>
          <w:rFonts w:ascii="Sylfaen" w:hAnsi="Sylfaen"/>
          <w:lang w:val="ka-GE"/>
        </w:rPr>
        <w:t>მუნიციპალური ნარჩენების შეგროვება და მართვა თბილისის მერიის კომპეტენციაა და მას შპს ‘თბილსერვის ჯგუფი’ ახორციელებს. ნარჩენების რეციკლირება (წარმოქმნის ადგილზე და ნაგავსაყრელზე) არ ხდება, თუმცა თბილისში არსებული რამდენიმე მცირე კომპანია ახდენს ნარჩენების (ქაღალდი, ალუმინი, მინა) მცირემსაშტაბიან რეციკლირებას და შეგროვებას. ეს კომპანიები თბილისის რამდენიმე უბანში ახდენენ ნარჩენების რეციკლირებას და შეგროვებას. სახიფათო ნარჩენების საწარმოს მართვა გარემოსა და ბენებრივი რესურსების დაცვის სამინისტროს კომპეტენციაა.</w:t>
      </w:r>
    </w:p>
    <w:p w14:paraId="349E1207" w14:textId="7825A941" w:rsidR="00AE1D5D" w:rsidRPr="00BD422A" w:rsidRDefault="00AE1D5D" w:rsidP="00AE1D5D">
      <w:pPr>
        <w:wordWrap/>
        <w:autoSpaceDE/>
        <w:autoSpaceDN/>
        <w:spacing w:after="120"/>
        <w:rPr>
          <w:rFonts w:ascii="Sylfaen" w:hAnsi="Sylfaen" w:cs="Arial"/>
          <w:kern w:val="12"/>
          <w:lang w:val="ka-GE"/>
        </w:rPr>
      </w:pPr>
      <w:r>
        <w:rPr>
          <w:rFonts w:ascii="Sylfaen" w:hAnsi="Sylfaen" w:cs="Arial"/>
          <w:kern w:val="12"/>
          <w:lang w:val="ka-GE"/>
        </w:rPr>
        <w:t>ნარჩენების მართვის</w:t>
      </w:r>
      <w:r>
        <w:rPr>
          <w:rFonts w:ascii="Sylfaen" w:hAnsi="Sylfaen"/>
          <w:kern w:val="0"/>
          <w:lang w:val="ka-GE" w:eastAsia="en-GB"/>
        </w:rPr>
        <w:t xml:space="preserve"> სექტორისთვის შემუშავდა განვითარების გრძელვადიანი ხედვა, </w:t>
      </w:r>
      <w:r w:rsidRPr="00162AA2">
        <w:rPr>
          <w:kern w:val="0"/>
          <w:lang w:val="ka-GE" w:eastAsia="en-GB"/>
        </w:rPr>
        <w:t xml:space="preserve"> </w:t>
      </w:r>
      <w:r w:rsidRPr="00162AA2">
        <w:rPr>
          <w:rFonts w:ascii="Sylfaen" w:hAnsi="Sylfaen" w:cs="Sylfaen"/>
          <w:kern w:val="0"/>
          <w:lang w:val="ka-GE" w:eastAsia="en-GB"/>
        </w:rPr>
        <w:t>სტრატეგიული</w:t>
      </w:r>
      <w:r w:rsidRPr="00162AA2">
        <w:rPr>
          <w:kern w:val="0"/>
          <w:lang w:val="ka-GE" w:eastAsia="en-GB"/>
        </w:rPr>
        <w:t xml:space="preserve"> </w:t>
      </w:r>
      <w:r w:rsidRPr="00162AA2">
        <w:rPr>
          <w:rFonts w:ascii="Sylfaen" w:hAnsi="Sylfaen" w:cs="Sylfaen"/>
          <w:kern w:val="0"/>
          <w:lang w:val="ka-GE" w:eastAsia="en-GB"/>
        </w:rPr>
        <w:t>მიზნ</w:t>
      </w:r>
      <w:r>
        <w:rPr>
          <w:rFonts w:ascii="Sylfaen" w:hAnsi="Sylfaen" w:cs="Sylfaen"/>
          <w:kern w:val="0"/>
          <w:lang w:val="ka-GE" w:eastAsia="en-GB"/>
        </w:rPr>
        <w:t>ებ</w:t>
      </w:r>
      <w:r w:rsidRPr="00162AA2">
        <w:rPr>
          <w:rFonts w:ascii="Sylfaen" w:hAnsi="Sylfaen" w:cs="Sylfaen"/>
          <w:kern w:val="0"/>
          <w:lang w:val="ka-GE" w:eastAsia="en-GB"/>
        </w:rPr>
        <w:t>ი</w:t>
      </w:r>
      <w:r>
        <w:rPr>
          <w:rFonts w:ascii="Sylfaen" w:hAnsi="Sylfaen" w:cs="Sylfaen"/>
          <w:kern w:val="0"/>
          <w:lang w:val="ka-GE" w:eastAsia="en-GB"/>
        </w:rPr>
        <w:t xml:space="preserve"> და ამ მიზნის მისაღწევად საჭირო კონკრეტული ღონისძიები, რომელთა განხორციელების შედეგად შეამცირდება გარემოზე ზეწოლა. ამ საკითხებზე მუშაობისას სხვადასხვა დაინტერესებული მხარე (მაგ. გარემოსა და ბუნებრივი რესურსების დაცვის სამინისტრო, კერძო კომპანიები: კა დე ვე ჯორჯია, ადგილობრივი და საერთაშორისო ექსპერტები) აქტიურად იყო ჩართული. </w:t>
      </w:r>
      <w:r w:rsidRPr="00162AA2">
        <w:rPr>
          <w:kern w:val="0"/>
          <w:lang w:val="ka-GE" w:eastAsia="en-GB"/>
        </w:rPr>
        <w:t xml:space="preserve"> </w:t>
      </w:r>
      <w:r>
        <w:rPr>
          <w:rFonts w:ascii="Sylfaen" w:hAnsi="Sylfaen"/>
          <w:kern w:val="0"/>
          <w:lang w:val="ka-GE" w:eastAsia="en-GB"/>
        </w:rPr>
        <w:t>სექტორის განვითარების ხედვა, სტრატეგიული მიზნები და მოკლევადიანი ღონისძიებები დეტალურადაა განხილული შემდეგ თავებში.</w:t>
      </w:r>
    </w:p>
    <w:p w14:paraId="519FE95A" w14:textId="5D00568D" w:rsidR="0063094D" w:rsidRPr="00946178" w:rsidRDefault="0063094D" w:rsidP="0063094D">
      <w:pPr>
        <w:wordWrap/>
        <w:autoSpaceDE/>
        <w:autoSpaceDN/>
        <w:spacing w:after="120"/>
        <w:rPr>
          <w:rFonts w:cs="Arial"/>
          <w:kern w:val="12"/>
        </w:rPr>
      </w:pPr>
    </w:p>
    <w:p w14:paraId="55A2AB69" w14:textId="597F4915" w:rsidR="0063094D" w:rsidRPr="00E2155D" w:rsidRDefault="00EC7704" w:rsidP="001304D0">
      <w:pPr>
        <w:pStyle w:val="Heading2green"/>
      </w:pPr>
      <w:bookmarkStart w:id="118" w:name="_Toc496264166"/>
      <w:r w:rsidRPr="00E2155D">
        <w:rPr>
          <w:rFonts w:ascii="Sylfaen" w:hAnsi="Sylfaen" w:cs="Sylfaen"/>
        </w:rPr>
        <w:t>ხედვა</w:t>
      </w:r>
      <w:r w:rsidRPr="00E2155D">
        <w:t xml:space="preserve"> </w:t>
      </w:r>
      <w:r w:rsidRPr="00E2155D">
        <w:rPr>
          <w:rFonts w:ascii="Sylfaen" w:hAnsi="Sylfaen" w:cs="Sylfaen"/>
        </w:rPr>
        <w:t>და</w:t>
      </w:r>
      <w:r w:rsidRPr="00E2155D">
        <w:t xml:space="preserve"> </w:t>
      </w:r>
      <w:r w:rsidRPr="00E2155D">
        <w:rPr>
          <w:rFonts w:ascii="Sylfaen" w:hAnsi="Sylfaen" w:cs="Sylfaen"/>
        </w:rPr>
        <w:t>სტრატეგიული</w:t>
      </w:r>
      <w:r w:rsidRPr="00E2155D">
        <w:t xml:space="preserve"> </w:t>
      </w:r>
      <w:r w:rsidRPr="00E2155D">
        <w:rPr>
          <w:rFonts w:ascii="Sylfaen" w:hAnsi="Sylfaen" w:cs="Sylfaen"/>
        </w:rPr>
        <w:t>მიზნები</w:t>
      </w:r>
      <w:bookmarkEnd w:id="118"/>
    </w:p>
    <w:p w14:paraId="5C96B79B" w14:textId="1EE5FD5B" w:rsidR="0063094D" w:rsidRPr="002C6754" w:rsidRDefault="00474B05" w:rsidP="0063094D">
      <w:pPr>
        <w:keepNext/>
        <w:wordWrap/>
      </w:pPr>
      <w:r>
        <w:rPr>
          <w:rFonts w:ascii="Sylfaen" w:hAnsi="Sylfaen" w:cs="Sylfaen"/>
          <w:lang w:val="ka-GE"/>
        </w:rPr>
        <w:t xml:space="preserve">ნარჩენების მართვის სფეროში ქალაქის მუნიციპალიტეტის </w:t>
      </w:r>
      <w:r w:rsidR="00EC7704">
        <w:rPr>
          <w:rFonts w:ascii="Sylfaen" w:hAnsi="Sylfaen" w:cs="Sylfaen"/>
        </w:rPr>
        <w:t>ხედვა</w:t>
      </w:r>
      <w:r w:rsidR="00EC7704">
        <w:t xml:space="preserve"> </w:t>
      </w:r>
      <w:r w:rsidR="00EC7704">
        <w:rPr>
          <w:rFonts w:ascii="Sylfaen" w:hAnsi="Sylfaen" w:cs="Sylfaen"/>
        </w:rPr>
        <w:t>და</w:t>
      </w:r>
      <w:r w:rsidR="00EC7704">
        <w:t xml:space="preserve"> </w:t>
      </w:r>
      <w:r w:rsidR="00EC7704">
        <w:rPr>
          <w:rFonts w:ascii="Sylfaen" w:hAnsi="Sylfaen" w:cs="Sylfaen"/>
        </w:rPr>
        <w:t>სტრატეგიული</w:t>
      </w:r>
      <w:r w:rsidR="00EC7704">
        <w:t xml:space="preserve"> </w:t>
      </w:r>
      <w:r w:rsidR="00EC7704">
        <w:rPr>
          <w:rFonts w:ascii="Sylfaen" w:hAnsi="Sylfaen" w:cs="Sylfaen"/>
        </w:rPr>
        <w:t>მიზნები</w:t>
      </w:r>
      <w:r>
        <w:rPr>
          <w:rFonts w:ascii="Sylfaen" w:hAnsi="Sylfaen" w:cs="Sylfaen"/>
          <w:lang w:val="ka-GE"/>
        </w:rPr>
        <w:t xml:space="preserve"> მოცემულია ქვემოთ</w:t>
      </w:r>
      <w:r w:rsidR="0063094D" w:rsidRPr="002C6754">
        <w:t>.</w:t>
      </w:r>
    </w:p>
    <w:p w14:paraId="1D0E94B2" w14:textId="6984E164" w:rsidR="0063094D" w:rsidRPr="0092718E" w:rsidRDefault="00EC7704" w:rsidP="002C6754">
      <w:pPr>
        <w:pStyle w:val="Heading3green"/>
        <w:spacing w:before="240" w:after="240"/>
        <w:ind w:left="850" w:hanging="850"/>
      </w:pPr>
      <w:r>
        <w:t xml:space="preserve">ხედვა </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880"/>
        <w:gridCol w:w="7126"/>
      </w:tblGrid>
      <w:tr w:rsidR="00DE5966" w:rsidRPr="0092718E" w14:paraId="7FACE658" w14:textId="77777777" w:rsidTr="00DE5966">
        <w:tc>
          <w:tcPr>
            <w:tcW w:w="1880"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36B2CE8" w14:textId="69571F6D" w:rsidR="0063094D" w:rsidRPr="0092718E" w:rsidRDefault="00EC7704" w:rsidP="004E1F9B">
            <w:pPr>
              <w:spacing w:after="120"/>
              <w:ind w:right="237"/>
              <w:rPr>
                <w:rFonts w:cs="Arial"/>
                <w:color w:val="FFFFFF" w:themeColor="background1"/>
                <w:kern w:val="12"/>
                <w:sz w:val="28"/>
                <w:szCs w:val="28"/>
                <w:lang w:val="en-GB"/>
              </w:rPr>
            </w:pPr>
            <w:r>
              <w:rPr>
                <w:rFonts w:ascii="Sylfaen" w:hAnsi="Sylfaen" w:cs="Sylfaen"/>
                <w:color w:val="FFFFFF" w:themeColor="background1"/>
                <w:kern w:val="12"/>
                <w:sz w:val="28"/>
                <w:szCs w:val="28"/>
                <w:lang w:val="en-GB"/>
              </w:rPr>
              <w:t>ხედვა</w:t>
            </w:r>
            <w:r>
              <w:rPr>
                <w:rFonts w:cs="Arial"/>
                <w:color w:val="FFFFFF" w:themeColor="background1"/>
                <w:kern w:val="12"/>
                <w:sz w:val="28"/>
                <w:szCs w:val="28"/>
                <w:lang w:val="en-GB"/>
              </w:rPr>
              <w:t xml:space="preserve"> </w:t>
            </w:r>
          </w:p>
        </w:tc>
        <w:tc>
          <w:tcPr>
            <w:tcW w:w="7126"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77C29285" w14:textId="77777777" w:rsidR="00E82729" w:rsidRDefault="00474B05" w:rsidP="00474B05">
            <w:pPr>
              <w:spacing w:after="120"/>
              <w:ind w:left="-108" w:right="-46"/>
              <w:rPr>
                <w:rFonts w:ascii="Sylfaen" w:eastAsiaTheme="minorHAnsi" w:hAnsi="Sylfaen" w:cs="Sylfaen"/>
                <w:color w:val="3C9672"/>
                <w:kern w:val="12"/>
                <w:sz w:val="24"/>
                <w:szCs w:val="22"/>
                <w:lang w:val="ka-GE" w:eastAsia="en-US"/>
              </w:rPr>
            </w:pPr>
            <w:r w:rsidRPr="00474B05">
              <w:rPr>
                <w:rFonts w:ascii="Sylfaen" w:eastAsiaTheme="minorHAnsi" w:hAnsi="Sylfaen" w:cs="Sylfaen"/>
                <w:color w:val="3C9672"/>
                <w:kern w:val="12"/>
                <w:sz w:val="24"/>
                <w:szCs w:val="22"/>
                <w:lang w:val="en-GB" w:eastAsia="en-US"/>
              </w:rPr>
              <w:t xml:space="preserve">მდგრადი ქალაქი, რომელიც წარმოქმნილ ნარჩენს ღირებულ </w:t>
            </w:r>
          </w:p>
          <w:p w14:paraId="51A69B9E" w14:textId="7E7BF658" w:rsidR="0063094D" w:rsidRPr="0092718E" w:rsidRDefault="00474B05" w:rsidP="00474B05">
            <w:pPr>
              <w:spacing w:after="120"/>
              <w:ind w:left="-108" w:right="-46"/>
              <w:rPr>
                <w:rFonts w:cs="Arial"/>
                <w:color w:val="58BC94"/>
                <w:kern w:val="12"/>
                <w:sz w:val="28"/>
                <w:lang w:val="en-GB"/>
              </w:rPr>
            </w:pPr>
            <w:r w:rsidRPr="00474B05">
              <w:rPr>
                <w:rFonts w:ascii="Sylfaen" w:eastAsiaTheme="minorHAnsi" w:hAnsi="Sylfaen" w:cs="Sylfaen"/>
                <w:color w:val="3C9672"/>
                <w:kern w:val="12"/>
                <w:sz w:val="24"/>
                <w:szCs w:val="22"/>
                <w:lang w:val="en-GB" w:eastAsia="en-US"/>
              </w:rPr>
              <w:t>რესურსად გარდაქმნის</w:t>
            </w:r>
          </w:p>
        </w:tc>
      </w:tr>
    </w:tbl>
    <w:p w14:paraId="653BE4B7" w14:textId="2B997A02" w:rsidR="0063094D" w:rsidRPr="0092718E" w:rsidRDefault="00474B05" w:rsidP="002C6754">
      <w:pPr>
        <w:spacing w:after="120"/>
        <w:ind w:left="432"/>
        <w:rPr>
          <w:rFonts w:cs="Arial"/>
          <w:kern w:val="12"/>
        </w:rPr>
      </w:pPr>
      <w:r>
        <w:rPr>
          <w:rFonts w:ascii="Sylfaen" w:hAnsi="Sylfaen" w:cs="Arial"/>
          <w:kern w:val="12"/>
          <w:lang w:val="ka-GE"/>
        </w:rPr>
        <w:t>ქალაქის მუნიციპალიტეტის სტრატეგიული ხედვის - ‘</w:t>
      </w:r>
      <w:r w:rsidRPr="00474B05">
        <w:rPr>
          <w:rFonts w:ascii="Sylfaen" w:hAnsi="Sylfaen" w:cs="Arial"/>
          <w:kern w:val="12"/>
          <w:lang w:val="ka-GE"/>
        </w:rPr>
        <w:t>მდგრადი ქალაქი, რომელიც წარმოქმნილ ნარჩენს ღირებულ რესურსად გარდაქმნის</w:t>
      </w:r>
      <w:r>
        <w:rPr>
          <w:rFonts w:ascii="Sylfaen" w:hAnsi="Sylfaen" w:cs="Arial"/>
          <w:kern w:val="12"/>
          <w:lang w:val="ka-GE"/>
        </w:rPr>
        <w:t xml:space="preserve">’ - თანახმად, მუნიციპალიტეტის ამოცანაა შეამციროს  და გადაამუშაოს ქალაქში გენერგირებული მუნიციპალური ნარჩენები ევროკავშირის მიერ დადგენილი სტანდარტების მიხედვით. </w:t>
      </w:r>
    </w:p>
    <w:p w14:paraId="041D0BBA" w14:textId="442847D7" w:rsidR="0063094D" w:rsidRPr="0092718E" w:rsidRDefault="00EC7704" w:rsidP="002C6754">
      <w:pPr>
        <w:pStyle w:val="Heading3green"/>
        <w:spacing w:before="240" w:after="240"/>
        <w:ind w:left="850" w:hanging="850"/>
      </w:pPr>
      <w:r>
        <w:t>სტრატეგიული მიზნები და პრიორიტეტები</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63094D" w:rsidRPr="0092718E" w14:paraId="6084BCC7"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9579890" w14:textId="36E1C35D" w:rsidR="0063094D"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63094D" w:rsidRPr="0092718E" w14:paraId="04BE8F9A"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F4B10C8" w14:textId="77777777" w:rsidR="0063094D" w:rsidRPr="0092718E" w:rsidRDefault="0063094D"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5DCFB779" w14:textId="1CD60779" w:rsidR="0063094D" w:rsidRPr="00E82729" w:rsidRDefault="00474B05" w:rsidP="00E82729">
            <w:pPr>
              <w:spacing w:before="0"/>
              <w:ind w:right="230"/>
              <w:rPr>
                <w:rFonts w:ascii="Sylfaen" w:hAnsi="Sylfaen" w:cs="Arial"/>
                <w:color w:val="3C9672"/>
                <w:kern w:val="12"/>
                <w:sz w:val="24"/>
                <w:lang w:val="ka-GE"/>
              </w:rPr>
            </w:pPr>
            <w:r w:rsidRPr="00E82729">
              <w:rPr>
                <w:rFonts w:ascii="Sylfaen" w:hAnsi="Sylfaen" w:cs="Arial"/>
                <w:color w:val="3C9672"/>
                <w:kern w:val="12"/>
                <w:sz w:val="24"/>
                <w:lang w:val="ka-GE"/>
              </w:rPr>
              <w:t>მუნიციპალური ნარჩენების მართვის გეგმის შემუშავება, რომელიც ‘ქოლგა’ ქმედებაა</w:t>
            </w:r>
            <w:r w:rsidR="0063094D" w:rsidRPr="00E82729">
              <w:rPr>
                <w:rFonts w:ascii="Sylfaen" w:hAnsi="Sylfaen" w:cs="Arial"/>
                <w:color w:val="3C9672"/>
                <w:kern w:val="12"/>
                <w:sz w:val="24"/>
                <w:lang w:val="ka-GE"/>
              </w:rPr>
              <w:t xml:space="preserve"> </w:t>
            </w:r>
            <w:r w:rsidR="00F4759B" w:rsidRPr="00E82729">
              <w:rPr>
                <w:rFonts w:ascii="Sylfaen" w:hAnsi="Sylfaen" w:cs="Arial"/>
                <w:color w:val="3C9672"/>
                <w:kern w:val="12"/>
                <w:sz w:val="24"/>
                <w:lang w:val="ka-GE"/>
              </w:rPr>
              <w:t>სტრატეგიული მიზ</w:t>
            </w:r>
            <w:r w:rsidRPr="00E82729">
              <w:rPr>
                <w:rFonts w:ascii="Sylfaen" w:hAnsi="Sylfaen" w:cs="Arial"/>
                <w:color w:val="3C9672"/>
                <w:kern w:val="12"/>
                <w:sz w:val="24"/>
                <w:lang w:val="ka-GE"/>
              </w:rPr>
              <w:t>ნები</w:t>
            </w:r>
            <w:r w:rsidR="0063094D" w:rsidRPr="00E82729">
              <w:rPr>
                <w:rFonts w:ascii="Sylfaen" w:hAnsi="Sylfaen" w:cs="Arial"/>
                <w:color w:val="3C9672"/>
                <w:kern w:val="12"/>
                <w:sz w:val="24"/>
                <w:lang w:val="ka-GE"/>
              </w:rPr>
              <w:t xml:space="preserve"> 2, 3, 4 </w:t>
            </w:r>
            <w:r w:rsidRPr="00E82729">
              <w:rPr>
                <w:rFonts w:ascii="Sylfaen" w:hAnsi="Sylfaen" w:cs="Arial"/>
                <w:color w:val="3C9672"/>
                <w:kern w:val="12"/>
                <w:sz w:val="24"/>
                <w:lang w:val="ka-GE"/>
              </w:rPr>
              <w:t>და</w:t>
            </w:r>
            <w:r w:rsidR="0063094D" w:rsidRPr="00E82729">
              <w:rPr>
                <w:rFonts w:ascii="Sylfaen" w:hAnsi="Sylfaen" w:cs="Arial"/>
                <w:color w:val="3C9672"/>
                <w:kern w:val="12"/>
                <w:sz w:val="24"/>
                <w:lang w:val="ka-GE"/>
              </w:rPr>
              <w:t xml:space="preserve"> 5</w:t>
            </w:r>
            <w:r w:rsidRPr="00E82729">
              <w:rPr>
                <w:rFonts w:ascii="Sylfaen" w:hAnsi="Sylfaen" w:cs="Arial"/>
                <w:color w:val="3C9672"/>
                <w:kern w:val="12"/>
                <w:sz w:val="24"/>
                <w:lang w:val="ka-GE"/>
              </w:rPr>
              <w:t>ის განხორციელებისათვის</w:t>
            </w:r>
          </w:p>
        </w:tc>
      </w:tr>
    </w:tbl>
    <w:p w14:paraId="3D5DAB05" w14:textId="2EFB6A12" w:rsidR="00E82729" w:rsidRPr="00E82729" w:rsidRDefault="00E82729" w:rsidP="00E82729">
      <w:pPr>
        <w:spacing w:before="0" w:after="120"/>
        <w:ind w:right="-227"/>
        <w:rPr>
          <w:rFonts w:asciiTheme="majorHAnsi" w:hAnsiTheme="majorHAnsi"/>
        </w:rPr>
      </w:pPr>
      <w:r w:rsidRPr="00E82729">
        <w:rPr>
          <w:rFonts w:ascii="Sylfaen" w:hAnsi="Sylfaen" w:cs="Sylfaen"/>
          <w:lang w:val="ka-GE"/>
        </w:rPr>
        <w:t>ნარჩენების</w:t>
      </w:r>
      <w:r w:rsidRPr="00E82729">
        <w:rPr>
          <w:rFonts w:ascii="Sylfaen" w:hAnsi="Sylfaen"/>
          <w:lang w:val="ka-GE"/>
        </w:rPr>
        <w:t xml:space="preserve"> </w:t>
      </w:r>
      <w:r w:rsidRPr="00E82729">
        <w:rPr>
          <w:rFonts w:ascii="Sylfaen" w:hAnsi="Sylfaen" w:cs="Sylfaen"/>
          <w:lang w:val="ka-GE"/>
        </w:rPr>
        <w:t>მართვის</w:t>
      </w:r>
      <w:r w:rsidRPr="00E82729">
        <w:rPr>
          <w:rFonts w:ascii="Sylfaen" w:hAnsi="Sylfaen"/>
          <w:lang w:val="ka-GE"/>
        </w:rPr>
        <w:t xml:space="preserve"> </w:t>
      </w:r>
      <w:r w:rsidRPr="00E82729">
        <w:rPr>
          <w:rFonts w:ascii="Sylfaen" w:hAnsi="Sylfaen" w:cs="Sylfaen"/>
          <w:lang w:val="ka-GE"/>
        </w:rPr>
        <w:t>ეროვნული</w:t>
      </w:r>
      <w:r w:rsidRPr="00E82729">
        <w:rPr>
          <w:rFonts w:ascii="Sylfaen" w:hAnsi="Sylfaen"/>
          <w:lang w:val="ka-GE"/>
        </w:rPr>
        <w:t xml:space="preserve"> </w:t>
      </w:r>
      <w:r w:rsidRPr="00E82729">
        <w:rPr>
          <w:rFonts w:ascii="Sylfaen" w:hAnsi="Sylfaen" w:cs="Sylfaen"/>
          <w:lang w:val="ka-GE"/>
        </w:rPr>
        <w:t>სტრატეგია</w:t>
      </w:r>
      <w:r w:rsidRPr="00E82729">
        <w:rPr>
          <w:rFonts w:ascii="Sylfaen" w:hAnsi="Sylfaen"/>
          <w:lang w:val="ka-GE"/>
        </w:rPr>
        <w:t xml:space="preserve"> </w:t>
      </w:r>
      <w:r w:rsidRPr="00E82729">
        <w:rPr>
          <w:rFonts w:ascii="Sylfaen" w:hAnsi="Sylfaen" w:cs="Sylfaen"/>
          <w:lang w:val="ka-GE"/>
        </w:rPr>
        <w:t>და</w:t>
      </w:r>
      <w:r w:rsidRPr="00E82729">
        <w:rPr>
          <w:rFonts w:ascii="Sylfaen" w:hAnsi="Sylfaen"/>
          <w:lang w:val="ka-GE"/>
        </w:rPr>
        <w:t xml:space="preserve"> </w:t>
      </w:r>
      <w:r w:rsidRPr="00E82729">
        <w:rPr>
          <w:rFonts w:ascii="Sylfaen" w:hAnsi="Sylfaen" w:cs="Sylfaen"/>
          <w:lang w:val="ka-GE"/>
        </w:rPr>
        <w:t>სამოქმედო</w:t>
      </w:r>
      <w:r w:rsidRPr="00E82729">
        <w:rPr>
          <w:rFonts w:ascii="Sylfaen" w:hAnsi="Sylfaen"/>
          <w:lang w:val="ka-GE"/>
        </w:rPr>
        <w:t xml:space="preserve"> </w:t>
      </w:r>
      <w:r w:rsidRPr="00E82729">
        <w:rPr>
          <w:rFonts w:ascii="Sylfaen" w:hAnsi="Sylfaen" w:cs="Sylfaen"/>
          <w:lang w:val="ka-GE"/>
        </w:rPr>
        <w:t>გეგმის</w:t>
      </w:r>
      <w:r w:rsidRPr="00E82729">
        <w:rPr>
          <w:rFonts w:ascii="Sylfaen" w:hAnsi="Sylfaen"/>
          <w:lang w:val="ka-GE"/>
        </w:rPr>
        <w:t xml:space="preserve"> </w:t>
      </w:r>
      <w:r w:rsidRPr="00E82729">
        <w:rPr>
          <w:rFonts w:ascii="Sylfaen" w:hAnsi="Sylfaen" w:cs="Sylfaen"/>
          <w:lang w:val="ka-GE"/>
        </w:rPr>
        <w:t>მიხედვით</w:t>
      </w:r>
      <w:r w:rsidRPr="00E82729">
        <w:rPr>
          <w:rFonts w:ascii="Sylfaen" w:hAnsi="Sylfaen"/>
          <w:lang w:val="ka-GE"/>
        </w:rPr>
        <w:t xml:space="preserve">, </w:t>
      </w:r>
      <w:r w:rsidRPr="00E82729">
        <w:rPr>
          <w:rFonts w:ascii="Sylfaen" w:hAnsi="Sylfaen" w:cs="Sylfaen"/>
          <w:lang w:val="ka-GE"/>
        </w:rPr>
        <w:t>საჭიროა</w:t>
      </w:r>
      <w:r w:rsidRPr="00E82729">
        <w:rPr>
          <w:rFonts w:ascii="Sylfaen" w:hAnsi="Sylfaen"/>
          <w:lang w:val="ka-GE"/>
        </w:rPr>
        <w:t xml:space="preserve"> </w:t>
      </w:r>
      <w:r w:rsidRPr="00E82729">
        <w:rPr>
          <w:rFonts w:ascii="Sylfaen" w:hAnsi="Sylfaen" w:cs="Sylfaen"/>
          <w:lang w:val="ka-GE"/>
        </w:rPr>
        <w:t>შემუშავდეს</w:t>
      </w:r>
      <w:r w:rsidRPr="00E82729">
        <w:rPr>
          <w:rFonts w:ascii="Sylfaen" w:hAnsi="Sylfaen"/>
          <w:lang w:val="ka-GE"/>
        </w:rPr>
        <w:t xml:space="preserve"> </w:t>
      </w:r>
      <w:r w:rsidRPr="00E82729">
        <w:rPr>
          <w:rFonts w:ascii="Sylfaen" w:hAnsi="Sylfaen" w:cs="Sylfaen"/>
          <w:lang w:val="ka-GE"/>
        </w:rPr>
        <w:t>ნა</w:t>
      </w:r>
      <w:r w:rsidRPr="00E82729">
        <w:rPr>
          <w:rFonts w:ascii="Sylfaen" w:hAnsi="Sylfaen"/>
          <w:lang w:val="ka-GE"/>
        </w:rPr>
        <w:t>რჩენების მართვის გეგმა ქალაქ თბილისისათვის (რომელიც შესაბამისობაში უნდა იყოს ევროგაერთიანების მოთხოვნებთან)</w:t>
      </w:r>
      <w:r w:rsidRPr="00E82729">
        <w:rPr>
          <w:rFonts w:asciiTheme="majorHAnsi" w:hAnsiTheme="majorHAnsi"/>
        </w:rPr>
        <w:t>.</w:t>
      </w:r>
      <w:r w:rsidRPr="00E82729">
        <w:rPr>
          <w:rFonts w:ascii="Sylfaen" w:hAnsi="Sylfaen"/>
          <w:lang w:val="ka-GE"/>
        </w:rPr>
        <w:t xml:space="preserve"> გეგმა მზადების პროცესშია და დასრულდება 2017 წელს.</w:t>
      </w:r>
      <w:r>
        <w:rPr>
          <w:rFonts w:ascii="Sylfaen" w:hAnsi="Sylfaen"/>
          <w:lang w:val="ka-GE"/>
        </w:rPr>
        <w:t xml:space="preserve"> </w:t>
      </w:r>
      <w:r>
        <w:rPr>
          <w:rFonts w:ascii="Sylfaen" w:hAnsi="Sylfaen" w:cs="Arial"/>
          <w:lang w:val="ka-GE"/>
        </w:rPr>
        <w:t>გეგმა განსაზღვრავს ქალაქის მყარი ნარჩენების მართვის სტრატეგიულ მიზნებს და სამომავლო ხედვებს</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63094D" w:rsidRPr="0092718E" w14:paraId="7884A0B2"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05358DB" w14:textId="638A43B2" w:rsidR="0063094D"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63094D" w:rsidRPr="0092718E" w14:paraId="4EC89509"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315D663" w14:textId="77777777" w:rsidR="0063094D" w:rsidRPr="0092718E" w:rsidRDefault="0063094D"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47CE420C" w14:textId="0A839116" w:rsidR="0063094D" w:rsidRPr="00E82729" w:rsidRDefault="00E82729" w:rsidP="00E82729">
            <w:pPr>
              <w:spacing w:before="0"/>
              <w:ind w:right="230"/>
              <w:rPr>
                <w:rFonts w:cs="Arial"/>
                <w:color w:val="3C9672"/>
                <w:kern w:val="12"/>
                <w:sz w:val="24"/>
                <w:lang w:val="en-GB"/>
              </w:rPr>
            </w:pPr>
            <w:r w:rsidRPr="00E82729">
              <w:rPr>
                <w:rFonts w:ascii="Sylfaen" w:eastAsiaTheme="minorHAnsi" w:hAnsi="Sylfaen" w:cs="Sylfaen"/>
                <w:color w:val="3C9672"/>
                <w:kern w:val="12"/>
                <w:sz w:val="24"/>
                <w:lang w:val="en-GB"/>
              </w:rPr>
              <w:t xml:space="preserve">მყარი მუნიციპალური ნარჩენების წარმოქმნის მინიმიზაცია </w:t>
            </w:r>
          </w:p>
        </w:tc>
      </w:tr>
    </w:tbl>
    <w:p w14:paraId="25B15A36" w14:textId="6C4E88D7" w:rsidR="0063094D" w:rsidRPr="0092718E" w:rsidRDefault="00D9566D" w:rsidP="00D9566D">
      <w:pPr>
        <w:spacing w:after="120"/>
        <w:ind w:left="317"/>
        <w:rPr>
          <w:rFonts w:cs="Arial"/>
          <w:kern w:val="12"/>
        </w:rPr>
      </w:pPr>
      <w:r>
        <w:rPr>
          <w:rFonts w:ascii="Sylfaen" w:hAnsi="Sylfaen"/>
          <w:kern w:val="12"/>
          <w:lang w:val="ka-GE"/>
        </w:rPr>
        <w:t xml:space="preserve">ნარჩენების ეფექტური მართვისთვის მნიშვნელოვანია ქალაქში ნარჩენების წარმოქმნის მინიმიზაცია. </w:t>
      </w:r>
      <w:r>
        <w:rPr>
          <w:rFonts w:ascii="Sylfaen" w:hAnsi="Sylfaen" w:cs="Arial"/>
          <w:kern w:val="12"/>
          <w:lang w:val="ka-GE"/>
        </w:rPr>
        <w:t xml:space="preserve">მიუხედავად იმისა, რომ </w:t>
      </w:r>
      <w:r w:rsidRPr="0023791D">
        <w:rPr>
          <w:rFonts w:ascii="Sylfaen" w:hAnsi="Sylfaen" w:cs="Arial"/>
          <w:kern w:val="12"/>
          <w:lang w:val="ka-GE"/>
        </w:rPr>
        <w:t>ერთ სულ მ</w:t>
      </w:r>
      <w:r>
        <w:rPr>
          <w:rFonts w:ascii="Sylfaen" w:hAnsi="Sylfaen" w:cs="Arial"/>
          <w:kern w:val="12"/>
          <w:lang w:val="ka-GE"/>
        </w:rPr>
        <w:t>ოსახლეზე მყარი ნარჩენის წარმოების მაჩვენებელი საგანგაშო არაა და მსგავსია სხვა ქალაქების მაჩვენებლის, ქალაქის მოსახლეობას და სხვა ნარჩენების მწარმოებლებს ჭირდება საინფორმაციო კამპანიები ნარჩენების მინიმიზაციის შესაძლო საშუალებებთან დაკავშირებით.</w:t>
      </w:r>
      <w:r w:rsidRPr="0092718E">
        <w:rPr>
          <w:rFonts w:cs="Arial"/>
          <w:kern w:val="12"/>
        </w:rPr>
        <w:t xml:space="preserve"> </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63094D" w:rsidRPr="0092718E" w14:paraId="36D650FE"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1FDE8663" w14:textId="0F00A88E" w:rsidR="0063094D" w:rsidRPr="0092718E" w:rsidRDefault="00F4759B" w:rsidP="004E1F9B">
            <w:pPr>
              <w:keepNext/>
              <w:wordWrap/>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63094D" w:rsidRPr="0092718E" w14:paraId="26766DF4"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6EDEF9F" w14:textId="77777777" w:rsidR="0063094D" w:rsidRPr="0092718E" w:rsidRDefault="0063094D" w:rsidP="004E1F9B">
            <w:pPr>
              <w:keepNext/>
              <w:wordWrap/>
              <w:spacing w:after="120"/>
              <w:jc w:val="center"/>
              <w:rPr>
                <w:rFonts w:cs="Arial"/>
                <w:color w:val="FFFFFF" w:themeColor="background1"/>
                <w:kern w:val="12"/>
                <w:sz w:val="26"/>
                <w:lang w:val="en-GB"/>
              </w:rPr>
            </w:pPr>
            <w:r w:rsidRPr="0092718E">
              <w:rPr>
                <w:rFonts w:cs="Arial"/>
                <w:color w:val="FFFFFF" w:themeColor="background1"/>
                <w:kern w:val="12"/>
                <w:sz w:val="26"/>
                <w:lang w:val="en-GB"/>
              </w:rPr>
              <w:t>3</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010E8E51" w14:textId="5EB8B20D" w:rsidR="0063094D" w:rsidRPr="00E82729" w:rsidRDefault="00E82729" w:rsidP="00E82729">
            <w:pPr>
              <w:spacing w:after="120"/>
              <w:rPr>
                <w:rFonts w:ascii="Sylfaen" w:hAnsi="Sylfaen" w:cs="Sylfaen"/>
                <w:color w:val="3C9672"/>
                <w:kern w:val="12"/>
                <w:sz w:val="24"/>
                <w:szCs w:val="22"/>
                <w:lang w:val="en-GB"/>
              </w:rPr>
            </w:pPr>
            <w:r w:rsidRPr="00E82729">
              <w:rPr>
                <w:rFonts w:ascii="Sylfaen" w:eastAsiaTheme="minorHAnsi" w:hAnsi="Sylfaen" w:cs="Sylfaen"/>
                <w:color w:val="3C9672"/>
                <w:kern w:val="12"/>
                <w:sz w:val="24"/>
                <w:szCs w:val="22"/>
                <w:lang w:val="en-GB" w:eastAsia="en-US"/>
              </w:rPr>
              <w:t>შეგროვებული ნარჩენების ღირებულ მეორად რესურსად ან ენერგის წყაროდ გამოყენება, და ნაგავსაყრელზე ტრანსპორტირებლი ნარჩენების რაოდენობის შემცირება/მინიმიზაცია (ნარჩენების გადამუშავების ახალი საწარმოს მშენებლობით)</w:t>
            </w:r>
          </w:p>
        </w:tc>
      </w:tr>
    </w:tbl>
    <w:p w14:paraId="2864E9C8" w14:textId="3AD6197D" w:rsidR="0063094D" w:rsidRPr="0092718E" w:rsidRDefault="001F1237" w:rsidP="00946178">
      <w:pPr>
        <w:spacing w:after="120"/>
        <w:ind w:left="317"/>
        <w:rPr>
          <w:rFonts w:cs="Arial"/>
          <w:kern w:val="12"/>
        </w:rPr>
      </w:pPr>
      <w:r>
        <w:rPr>
          <w:rFonts w:ascii="Sylfaen" w:hAnsi="Sylfaen" w:cs="Arial"/>
          <w:kern w:val="12"/>
          <w:lang w:val="ka-GE"/>
        </w:rPr>
        <w:t xml:space="preserve">თბილისში გენერირებული ნარჩენის განთავსება ხდება თბილისთან არსებულ ნაგავსაყრელზე; ქალაქის ერთ-ერთი პრიორიტეტია </w:t>
      </w:r>
      <w:r>
        <w:rPr>
          <w:rFonts w:ascii="Sylfaen" w:hAnsi="Sylfaen"/>
          <w:kern w:val="12"/>
          <w:lang w:val="ka-GE"/>
        </w:rPr>
        <w:t>შეგროვებული ნარჩენების ღირებულ მეორად რესურსად ან ენერგის წყაროდ გამოყენება.</w:t>
      </w:r>
    </w:p>
    <w:p w14:paraId="54C43D21" w14:textId="77777777" w:rsidR="001F1237" w:rsidRDefault="001F1237" w:rsidP="001F1237">
      <w:pPr>
        <w:spacing w:after="120"/>
        <w:ind w:left="317"/>
        <w:rPr>
          <w:rFonts w:ascii="Sylfaen" w:hAnsi="Sylfaen"/>
          <w:lang w:val="ka-GE"/>
        </w:rPr>
      </w:pPr>
      <w:r>
        <w:rPr>
          <w:rFonts w:ascii="Sylfaen" w:hAnsi="Sylfaen"/>
          <w:lang w:val="ka-GE"/>
        </w:rPr>
        <w:t xml:space="preserve">კერძო </w:t>
      </w:r>
      <w:r w:rsidRPr="00581583">
        <w:rPr>
          <w:rFonts w:ascii="Sylfaen" w:hAnsi="Sylfaen"/>
          <w:lang w:val="ka-GE"/>
        </w:rPr>
        <w:t xml:space="preserve">კომპანია ‘კა დე ვე ჯორჯია’ ახალი ნარჩენების გადამამუშავებელ საწარმოს აშენებას </w:t>
      </w:r>
      <w:r>
        <w:rPr>
          <w:rFonts w:ascii="Sylfaen" w:hAnsi="Sylfaen"/>
          <w:lang w:val="ka-GE"/>
        </w:rPr>
        <w:t>გეგმავს რომელიც განთავსდება არსებულ ნაგავსაყრელთან ახლოს. (საწარმო დაამუშავებს ქალაქის მყარ მუნიციპალურ ნარჩენებს; ადგილზე მოხდება ლითონის, მინისა და პლასტიკური ბოთლების განცალკევება; ნარჩენები გადამუშავდება და მიიღება მაღალხარისხიანი საწვავი.</w:t>
      </w:r>
    </w:p>
    <w:p w14:paraId="21FB0E11" w14:textId="56E532F7" w:rsidR="001F1237" w:rsidRPr="001F1237" w:rsidRDefault="001F1237" w:rsidP="001F1237">
      <w:pPr>
        <w:spacing w:after="120"/>
        <w:ind w:left="317"/>
        <w:rPr>
          <w:rFonts w:ascii="Sylfaen" w:hAnsi="Sylfaen"/>
          <w:lang w:val="ka-GE"/>
        </w:rPr>
      </w:pPr>
      <w:r w:rsidRPr="001F1237">
        <w:rPr>
          <w:rFonts w:ascii="Sylfaen" w:hAnsi="Sylfaen"/>
          <w:kern w:val="12"/>
          <w:lang w:val="ka-GE"/>
        </w:rPr>
        <w:t>თბილისის</w:t>
      </w:r>
      <w:r>
        <w:rPr>
          <w:rFonts w:ascii="Sylfaen" w:hAnsi="Sylfaen"/>
          <w:kern w:val="12"/>
          <w:lang w:val="ka-GE"/>
        </w:rPr>
        <w:t xml:space="preserve"> მერია გეგმავს</w:t>
      </w:r>
      <w:r w:rsidRPr="001F1237">
        <w:rPr>
          <w:rFonts w:ascii="Sylfaen" w:hAnsi="Sylfaen"/>
          <w:kern w:val="12"/>
          <w:lang w:val="ka-GE"/>
        </w:rPr>
        <w:t xml:space="preserve"> </w:t>
      </w:r>
      <w:r>
        <w:rPr>
          <w:rFonts w:ascii="Sylfaen" w:hAnsi="Sylfaen"/>
          <w:kern w:val="12"/>
          <w:lang w:val="ka-GE"/>
        </w:rPr>
        <w:t xml:space="preserve">შეისწავლოა </w:t>
      </w:r>
      <w:r w:rsidRPr="001F1237">
        <w:rPr>
          <w:rFonts w:ascii="Sylfaen" w:hAnsi="Sylfaen"/>
          <w:kern w:val="12"/>
          <w:lang w:val="ka-GE"/>
        </w:rPr>
        <w:t>ნაგავსაყრელის გაზის</w:t>
      </w:r>
      <w:r>
        <w:rPr>
          <w:rFonts w:ascii="Sylfaen" w:hAnsi="Sylfaen"/>
          <w:kern w:val="12"/>
          <w:lang w:val="ka-GE"/>
        </w:rPr>
        <w:t>გან</w:t>
      </w:r>
      <w:r w:rsidRPr="001F1237">
        <w:rPr>
          <w:rFonts w:ascii="Sylfaen" w:hAnsi="Sylfaen"/>
          <w:kern w:val="12"/>
          <w:lang w:val="ka-GE"/>
        </w:rPr>
        <w:t xml:space="preserve"> ელექტროენერგიის მიღების </w:t>
      </w:r>
      <w:r>
        <w:rPr>
          <w:rFonts w:ascii="Sylfaen" w:hAnsi="Sylfaen"/>
          <w:kern w:val="12"/>
          <w:lang w:val="ka-GE"/>
        </w:rPr>
        <w:t>შესაძლებლობ</w:t>
      </w:r>
      <w:r w:rsidRPr="001F1237">
        <w:rPr>
          <w:rFonts w:ascii="Sylfaen" w:hAnsi="Sylfaen"/>
          <w:kern w:val="12"/>
          <w:lang w:val="ka-GE"/>
        </w:rPr>
        <w:t>ა.</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63094D" w:rsidRPr="0092718E" w14:paraId="4248D051"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4B52CB29" w14:textId="1E494212" w:rsidR="0063094D"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63094D" w:rsidRPr="0092718E" w14:paraId="59B582A2"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7E6C86E4" w14:textId="77777777" w:rsidR="0063094D" w:rsidRPr="0092718E" w:rsidRDefault="0063094D"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4</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247FE65F" w14:textId="32C3FBF7" w:rsidR="0063094D" w:rsidRPr="00E82729" w:rsidRDefault="00E82729" w:rsidP="00E82729">
            <w:pPr>
              <w:pStyle w:val="ListParagraph"/>
              <w:spacing w:before="0" w:after="0"/>
              <w:ind w:left="193" w:right="230"/>
              <w:rPr>
                <w:rFonts w:ascii="Sylfaen" w:hAnsi="Sylfaen" w:cs="Sylfaen"/>
                <w:color w:val="3C9672"/>
                <w:kern w:val="12"/>
                <w:sz w:val="24"/>
                <w:szCs w:val="22"/>
                <w:lang w:val="en-GB"/>
              </w:rPr>
            </w:pPr>
            <w:r w:rsidRPr="00E82729">
              <w:rPr>
                <w:rFonts w:ascii="Sylfaen" w:hAnsi="Sylfaen" w:cs="Sylfaen"/>
                <w:color w:val="3C9672"/>
                <w:kern w:val="12"/>
                <w:sz w:val="24"/>
                <w:szCs w:val="22"/>
                <w:lang w:val="en-GB"/>
              </w:rPr>
              <w:t xml:space="preserve">მუნიციპალური ნარჩენების ეფექტური შეგროვების სისტემების მოწყობა </w:t>
            </w:r>
          </w:p>
        </w:tc>
      </w:tr>
    </w:tbl>
    <w:p w14:paraId="23615C91" w14:textId="5857E378" w:rsidR="0063094D" w:rsidRPr="0092718E" w:rsidRDefault="001F1237" w:rsidP="00946178">
      <w:pPr>
        <w:spacing w:after="120"/>
        <w:ind w:left="317"/>
        <w:rPr>
          <w:rFonts w:cs="Arial"/>
          <w:kern w:val="12"/>
        </w:rPr>
      </w:pPr>
      <w:r>
        <w:rPr>
          <w:rFonts w:ascii="Sylfaen" w:hAnsi="Sylfaen" w:cs="Arial"/>
          <w:kern w:val="12"/>
          <w:lang w:val="ka-GE"/>
        </w:rPr>
        <w:t>მიუხედავად</w:t>
      </w:r>
      <w:r w:rsidRPr="002B4756">
        <w:rPr>
          <w:rFonts w:ascii="Sylfaen" w:hAnsi="Sylfaen" w:cs="Arial"/>
          <w:kern w:val="12"/>
          <w:lang w:val="ka-GE"/>
        </w:rPr>
        <w:t xml:space="preserve"> მნიშვნელოვანი გაუმჯობესებისა, </w:t>
      </w:r>
      <w:r>
        <w:rPr>
          <w:rFonts w:ascii="Sylfaen" w:hAnsi="Sylfaen" w:cs="Arial"/>
          <w:kern w:val="12"/>
          <w:lang w:val="ka-GE"/>
        </w:rPr>
        <w:t>ნ</w:t>
      </w:r>
      <w:r w:rsidRPr="002B4756">
        <w:rPr>
          <w:rFonts w:ascii="Sylfaen" w:hAnsi="Sylfaen" w:cs="Arial"/>
          <w:kern w:val="12"/>
          <w:lang w:val="ka-GE"/>
        </w:rPr>
        <w:t>არჩენების მართვის</w:t>
      </w:r>
      <w:r>
        <w:rPr>
          <w:rFonts w:ascii="Sylfaen" w:hAnsi="Sylfaen" w:cs="Arial"/>
          <w:kern w:val="12"/>
          <w:lang w:val="ka-GE"/>
        </w:rPr>
        <w:t xml:space="preserve"> სფეროში  ჯერ კიდევ რჩება საკითხები, რომელიც მოითხოვს ყურადღებას; მოსაწესრიგებელია ნარჩენების </w:t>
      </w:r>
      <w:r w:rsidRPr="002B4756">
        <w:rPr>
          <w:rFonts w:ascii="Sylfaen" w:hAnsi="Sylfaen" w:cs="Arial"/>
          <w:kern w:val="12"/>
          <w:lang w:val="ka-GE"/>
        </w:rPr>
        <w:t xml:space="preserve">ინფრასტრუქტურა, კერძოდ, </w:t>
      </w:r>
      <w:r>
        <w:rPr>
          <w:rFonts w:ascii="Sylfaen" w:hAnsi="Sylfaen" w:cs="Arial"/>
          <w:kern w:val="12"/>
          <w:lang w:val="ka-GE"/>
        </w:rPr>
        <w:t>საჭიროა ნარჩენების შეგროვებისა და გატანის მეტი ტექნიკური საშუალებები. ამ კუთხით, მერია</w:t>
      </w:r>
      <w:r w:rsidRPr="002B4756">
        <w:rPr>
          <w:rFonts w:ascii="Sylfaen" w:hAnsi="Sylfaen" w:cs="Arial"/>
          <w:kern w:val="12"/>
          <w:lang w:val="ka-GE"/>
        </w:rPr>
        <w:t xml:space="preserve"> ვგეგმავ</w:t>
      </w:r>
      <w:r>
        <w:rPr>
          <w:rFonts w:ascii="Sylfaen" w:hAnsi="Sylfaen" w:cs="Arial"/>
          <w:kern w:val="12"/>
          <w:lang w:val="ka-GE"/>
        </w:rPr>
        <w:t>ს</w:t>
      </w:r>
      <w:r w:rsidRPr="002B4756">
        <w:rPr>
          <w:rFonts w:ascii="Sylfaen" w:hAnsi="Sylfaen" w:cs="Arial"/>
          <w:kern w:val="12"/>
          <w:lang w:val="ka-GE"/>
        </w:rPr>
        <w:t xml:space="preserve"> მოდერნიზაციის პროექტს. ეს საშუალებას მოგვცემს გავაუმჯობესოთ </w:t>
      </w:r>
      <w:r>
        <w:rPr>
          <w:rFonts w:ascii="Sylfaen" w:hAnsi="Sylfaen" w:cs="Arial"/>
          <w:kern w:val="12"/>
          <w:lang w:val="ka-GE"/>
        </w:rPr>
        <w:t>მოქალაქეთა მომსახურება</w:t>
      </w:r>
      <w:r w:rsidRPr="002B4756">
        <w:rPr>
          <w:rFonts w:ascii="Sylfaen" w:hAnsi="Sylfaen" w:cs="Arial"/>
          <w:kern w:val="12"/>
          <w:lang w:val="ka-GE"/>
        </w:rPr>
        <w:t xml:space="preserve"> </w:t>
      </w:r>
      <w:r>
        <w:rPr>
          <w:rFonts w:ascii="Sylfaen" w:hAnsi="Sylfaen" w:cs="Arial"/>
          <w:kern w:val="12"/>
          <w:lang w:val="ka-GE"/>
        </w:rPr>
        <w:t xml:space="preserve">(განსაკუთრებით </w:t>
      </w:r>
      <w:r w:rsidRPr="002B4756">
        <w:rPr>
          <w:rFonts w:ascii="Sylfaen" w:hAnsi="Sylfaen" w:cs="Arial"/>
          <w:kern w:val="12"/>
          <w:lang w:val="ka-GE"/>
        </w:rPr>
        <w:t>თბილისის</w:t>
      </w:r>
      <w:r>
        <w:rPr>
          <w:rFonts w:ascii="Sylfaen" w:hAnsi="Sylfaen" w:cs="Arial"/>
          <w:kern w:val="12"/>
          <w:lang w:val="ka-GE"/>
        </w:rPr>
        <w:t xml:space="preserve"> ახლადშემოერთებულ</w:t>
      </w:r>
      <w:r w:rsidRPr="002B4756">
        <w:rPr>
          <w:rFonts w:ascii="Sylfaen" w:hAnsi="Sylfaen" w:cs="Arial"/>
          <w:kern w:val="12"/>
          <w:lang w:val="ka-GE"/>
        </w:rPr>
        <w:t xml:space="preserve"> ტერიტორიებზე</w:t>
      </w:r>
      <w:r>
        <w:rPr>
          <w:rFonts w:ascii="Sylfaen" w:hAnsi="Sylfaen" w:cs="Arial"/>
          <w:kern w:val="12"/>
          <w:lang w:val="ka-GE"/>
        </w:rPr>
        <w:t xml:space="preserve">) </w:t>
      </w:r>
      <w:r w:rsidRPr="002B4756">
        <w:rPr>
          <w:rFonts w:ascii="Sylfaen" w:hAnsi="Sylfaen" w:cs="Arial"/>
          <w:kern w:val="12"/>
          <w:lang w:val="ka-GE"/>
        </w:rPr>
        <w:t>და შე</w:t>
      </w:r>
      <w:r>
        <w:rPr>
          <w:rFonts w:ascii="Sylfaen" w:hAnsi="Sylfaen" w:cs="Arial"/>
          <w:kern w:val="12"/>
          <w:lang w:val="ka-GE"/>
        </w:rPr>
        <w:t>ვ</w:t>
      </w:r>
      <w:r w:rsidRPr="002B4756">
        <w:rPr>
          <w:rFonts w:ascii="Sylfaen" w:hAnsi="Sylfaen" w:cs="Arial"/>
          <w:kern w:val="12"/>
          <w:lang w:val="ka-GE"/>
        </w:rPr>
        <w:t>ამცირო</w:t>
      </w:r>
      <w:r>
        <w:rPr>
          <w:rFonts w:ascii="Sylfaen" w:hAnsi="Sylfaen" w:cs="Arial"/>
          <w:kern w:val="12"/>
          <w:lang w:val="ka-GE"/>
        </w:rPr>
        <w:t>თ გარემოზე</w:t>
      </w:r>
      <w:r w:rsidRPr="002B4756">
        <w:rPr>
          <w:rFonts w:ascii="Sylfaen" w:hAnsi="Sylfaen" w:cs="Arial"/>
          <w:kern w:val="12"/>
          <w:lang w:val="ka-GE"/>
        </w:rPr>
        <w:t xml:space="preserve"> უარყოფითი ზემოქმედება.</w:t>
      </w:r>
      <w:r>
        <w:rPr>
          <w:rFonts w:ascii="Sylfaen" w:hAnsi="Sylfaen" w:cs="Arial"/>
          <w:kern w:val="12"/>
          <w:lang w:val="ka-GE"/>
        </w:rPr>
        <w:t xml:space="preserve">  </w:t>
      </w:r>
    </w:p>
    <w:p w14:paraId="6928E6BD" w14:textId="0A32BAD9" w:rsidR="0063094D" w:rsidRPr="0092718E" w:rsidRDefault="001F1237" w:rsidP="002C6754">
      <w:pPr>
        <w:spacing w:after="240"/>
        <w:ind w:left="317"/>
        <w:rPr>
          <w:rFonts w:cs="Arial"/>
          <w:kern w:val="12"/>
        </w:rPr>
      </w:pPr>
      <w:r>
        <w:rPr>
          <w:rFonts w:ascii="Sylfaen" w:hAnsi="Sylfaen" w:cs="Arial"/>
          <w:kern w:val="12"/>
          <w:lang w:val="ka-GE"/>
        </w:rPr>
        <w:t>ახალი ტექნიკური საშუალებების შესყიდვის პარალელურად, განხორციელედება ნარჩენების შეგროვების სისტემის ოპტიმიზაცია, რომელიც ფოკუსირებულ იქნება მონიტორინგისა და ნარჩენების გატანის მარშრუტის ოპტიმიზაციის საკითხებზე.</w:t>
      </w:r>
      <w:r w:rsidR="0063094D" w:rsidRPr="0092718E">
        <w:rPr>
          <w:rFonts w:cs="Arial"/>
          <w:kern w:val="12"/>
        </w:rPr>
        <w:t xml:space="preserve"> </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63094D" w:rsidRPr="0092718E" w14:paraId="74451E20"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6128C61D" w14:textId="57EADE61" w:rsidR="0063094D" w:rsidRPr="0092718E" w:rsidRDefault="00F4759B" w:rsidP="004E1F9B">
            <w:pPr>
              <w:keepNext/>
              <w:wordWrap/>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63094D" w:rsidRPr="0092718E" w14:paraId="69007764"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AA1986E" w14:textId="77777777" w:rsidR="0063094D" w:rsidRPr="0092718E" w:rsidRDefault="0063094D" w:rsidP="004E1F9B">
            <w:pPr>
              <w:keepNext/>
              <w:wordWrap/>
              <w:spacing w:after="120"/>
              <w:jc w:val="center"/>
              <w:rPr>
                <w:rFonts w:cs="Arial"/>
                <w:color w:val="FFFFFF" w:themeColor="background1"/>
                <w:kern w:val="12"/>
                <w:sz w:val="26"/>
                <w:lang w:val="en-GB"/>
              </w:rPr>
            </w:pPr>
            <w:r w:rsidRPr="0092718E">
              <w:rPr>
                <w:rFonts w:cs="Arial"/>
                <w:color w:val="FFFFFF" w:themeColor="background1"/>
                <w:kern w:val="12"/>
                <w:sz w:val="26"/>
                <w:lang w:val="en-GB"/>
              </w:rPr>
              <w:t>5</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44616F87" w14:textId="328A1E54" w:rsidR="0063094D" w:rsidRPr="00E82729" w:rsidRDefault="00E82729" w:rsidP="00E82729">
            <w:pPr>
              <w:spacing w:after="120"/>
              <w:rPr>
                <w:rFonts w:ascii="Sylfaen" w:hAnsi="Sylfaen" w:cs="Sylfaen"/>
                <w:color w:val="3C9672"/>
                <w:kern w:val="12"/>
                <w:sz w:val="24"/>
                <w:szCs w:val="22"/>
                <w:lang w:val="en-GB"/>
              </w:rPr>
            </w:pPr>
            <w:r w:rsidRPr="00E82729">
              <w:rPr>
                <w:rFonts w:ascii="Sylfaen" w:eastAsiaTheme="minorHAnsi" w:hAnsi="Sylfaen" w:cs="Sylfaen"/>
                <w:color w:val="3C9672"/>
                <w:kern w:val="12"/>
                <w:sz w:val="24"/>
                <w:szCs w:val="22"/>
                <w:lang w:val="en-GB" w:eastAsia="en-US"/>
              </w:rPr>
              <w:t>არსებული და არალეგალური ნაგავსაყრელების დახურვა და აღდგენა და უკანონო განთავსების აღკვეთა</w:t>
            </w:r>
          </w:p>
        </w:tc>
      </w:tr>
    </w:tbl>
    <w:p w14:paraId="087FC150" w14:textId="77777777" w:rsidR="00CF467F" w:rsidRDefault="00CF467F" w:rsidP="00CF467F">
      <w:pPr>
        <w:spacing w:after="120" w:line="264" w:lineRule="auto"/>
        <w:rPr>
          <w:rFonts w:ascii="Sylfaen" w:hAnsi="Sylfaen"/>
          <w:lang w:val="ka-GE"/>
        </w:rPr>
      </w:pPr>
      <w:r w:rsidRPr="00CF467F">
        <w:rPr>
          <w:rFonts w:ascii="Sylfaen" w:hAnsi="Sylfaen" w:cs="Arial"/>
          <w:kern w:val="12"/>
          <w:lang w:val="ka-GE"/>
        </w:rPr>
        <w:t xml:space="preserve">არალეგალური ნაგავსაყრელები (კონკრეტულად სამშენებლო ნაგავსაყრელები) სერიოზულ პრობლემებს იწვევს; თუმცა ამ მიმართულებით სიტუაცია ბოლო წლებში მნიშვნელოვნად გაუმჯობესდა, კერძოდ, 2016 წელს აშენდა სამშენებლო ნაგავსაყრელი, გაძლიერდა დაბინძურების მონიტორინგი და აღსრულება. </w:t>
      </w:r>
      <w:r>
        <w:rPr>
          <w:rFonts w:ascii="Sylfaen" w:hAnsi="Sylfaen" w:cs="Arial"/>
          <w:kern w:val="12"/>
          <w:lang w:val="ka-GE"/>
        </w:rPr>
        <w:t xml:space="preserve">ნარჩენების მართვის ეროვნული სამოქმედო გეგმით ნაკისრი ვალდებულებების თანახმად, ქალაქის მერია მოახდენს არალეგალური ნაგავსაყრელების ინვენტარიზაციას და შეიმუშავებს პროგრამას არალეგალური ნაგავსაყრელების აღდგენისათვის. ნაგავსაყრელის დახურვის პარალელურად, </w:t>
      </w:r>
      <w:r>
        <w:rPr>
          <w:rFonts w:ascii="Sylfaen" w:hAnsi="Sylfaen"/>
          <w:lang w:val="ka-GE"/>
        </w:rPr>
        <w:t>შემუშავებული და განხორციელებული იქნება ცნობიერების ამაღლების კამპანიები.</w:t>
      </w:r>
    </w:p>
    <w:p w14:paraId="63E643EF" w14:textId="2827D94E" w:rsidR="00CF467F" w:rsidRDefault="00CF467F" w:rsidP="00CF467F">
      <w:pPr>
        <w:spacing w:after="120" w:line="264" w:lineRule="auto"/>
      </w:pPr>
      <w:r>
        <w:rPr>
          <w:rFonts w:ascii="Sylfaen" w:hAnsi="Sylfaen"/>
          <w:lang w:val="ka-GE"/>
        </w:rPr>
        <w:t>ნარჩენების არალეგალური განთავსების აღკვეთა უნდა მოხდეს მონიტორინგისა და კონტროლის შესაძლებლობების გაძლიერებისა და ჯარიმებისა სისტემის აღსრულებისა და ადმინისტრირების გაუმჯობესებით.</w:t>
      </w:r>
    </w:p>
    <w:p w14:paraId="700CA371" w14:textId="710D8AEB" w:rsidR="00ED5311" w:rsidRDefault="00ED5311" w:rsidP="00973953">
      <w:pPr>
        <w:spacing w:after="120"/>
        <w:ind w:left="317"/>
      </w:pPr>
    </w:p>
    <w:p w14:paraId="57762D5D" w14:textId="3F3F256E" w:rsidR="0063094D" w:rsidRPr="0092718E" w:rsidRDefault="00CF7997" w:rsidP="001304D0">
      <w:pPr>
        <w:pStyle w:val="Heading2green"/>
      </w:pPr>
      <w:bookmarkStart w:id="119" w:name="_Toc496264167"/>
      <w:r>
        <w:rPr>
          <w:rFonts w:ascii="Sylfaen" w:hAnsi="Sylfaen" w:cs="Sylfaen"/>
        </w:rPr>
        <w:t>მწვანე</w:t>
      </w:r>
      <w:r>
        <w:t xml:space="preserve"> </w:t>
      </w:r>
      <w:r>
        <w:rPr>
          <w:rFonts w:ascii="Sylfaen" w:hAnsi="Sylfaen" w:cs="Sylfaen"/>
        </w:rPr>
        <w:t>ქალაქის</w:t>
      </w:r>
      <w:r>
        <w:t xml:space="preserve"> </w:t>
      </w:r>
      <w:r>
        <w:rPr>
          <w:rFonts w:ascii="Sylfaen" w:hAnsi="Sylfaen" w:cs="Sylfaen"/>
        </w:rPr>
        <w:t>ღონისძიებები</w:t>
      </w:r>
      <w:bookmarkEnd w:id="119"/>
    </w:p>
    <w:p w14:paraId="26465DAB" w14:textId="40F3E6D7" w:rsidR="00474B05" w:rsidRPr="003F5B63" w:rsidRDefault="00474B05" w:rsidP="00474B05">
      <w:pPr>
        <w:spacing w:after="120"/>
        <w:rPr>
          <w:rFonts w:ascii="Cambria" w:hAnsi="Cambria"/>
          <w:kern w:val="12"/>
        </w:rPr>
      </w:pPr>
      <w:r>
        <w:rPr>
          <w:rFonts w:ascii="Sylfaen" w:hAnsi="Sylfaen"/>
          <w:kern w:val="12"/>
          <w:lang w:val="ka-GE"/>
        </w:rPr>
        <w:t>ქალაქში ნარჩენების წარმოქმნის მინიმიზაციისა და ნაგავსაყრელზე განთავსებული ნარჩენების რაოდენობის შემცირების მიზნით, ქვემოთ წარმოდგენილია საშუალოვადიანი ამოცანები და მოკლევადიანი ღონისძიებები (ცხრილი 10.1). ამ მიზნის მიღწევის წინაპირობა, ნარჩენების მართვის კოდექსის თანახმად, მუნიციპალური ნარჩენების მართვის გეგმის შემუშავება, რომელიც ქალაქის ნარჩენების მართვის სტრატეგიულ მიზნებსა და ღონისძიებებს განსაზღვრავს.</w:t>
      </w:r>
    </w:p>
    <w:p w14:paraId="6BB723E5" w14:textId="4CE91E90" w:rsidR="0063094D" w:rsidRPr="0092718E" w:rsidRDefault="0063094D" w:rsidP="0063094D">
      <w:r w:rsidRPr="0092718E">
        <w:t xml:space="preserve"> </w:t>
      </w:r>
    </w:p>
    <w:p w14:paraId="344A438F" w14:textId="77777777" w:rsidR="0063094D" w:rsidRPr="0092718E" w:rsidRDefault="0063094D" w:rsidP="0063094D">
      <w:pPr>
        <w:rPr>
          <w:rFonts w:eastAsiaTheme="majorEastAsia"/>
        </w:rPr>
        <w:sectPr w:rsidR="0063094D" w:rsidRPr="0092718E" w:rsidSect="00EA1AA2">
          <w:pgSz w:w="11906" w:h="16838"/>
          <w:pgMar w:top="1440" w:right="1440" w:bottom="1440" w:left="1440" w:header="708" w:footer="708" w:gutter="0"/>
          <w:cols w:space="708"/>
          <w:docGrid w:linePitch="360"/>
        </w:sectPr>
      </w:pPr>
    </w:p>
    <w:p w14:paraId="6A508FAD" w14:textId="674CF40B" w:rsidR="0063094D" w:rsidRPr="007C3463" w:rsidRDefault="007C3463" w:rsidP="0063094D">
      <w:pPr>
        <w:pStyle w:val="Caption"/>
        <w:jc w:val="left"/>
        <w:rPr>
          <w:rFonts w:ascii="Sylfaen" w:hAnsi="Sylfaen"/>
          <w:b w:val="0"/>
          <w:color w:val="auto"/>
          <w:lang w:val="ka-GE"/>
        </w:rPr>
      </w:pPr>
      <w:proofErr w:type="gramStart"/>
      <w:r>
        <w:rPr>
          <w:rFonts w:ascii="Sylfaen" w:hAnsi="Sylfaen" w:cs="Sylfaen"/>
          <w:color w:val="auto"/>
        </w:rPr>
        <w:t>ცხრილი</w:t>
      </w:r>
      <w:proofErr w:type="gramEnd"/>
      <w:r w:rsidR="0063094D" w:rsidRPr="0092718E">
        <w:rPr>
          <w:rFonts w:ascii="Franklin Gothic Book" w:hAnsi="Franklin Gothic Book"/>
          <w:color w:val="auto"/>
        </w:rPr>
        <w:t xml:space="preserve"> 10.1</w:t>
      </w:r>
      <w:r w:rsidR="0063094D" w:rsidRPr="0092718E">
        <w:rPr>
          <w:rFonts w:ascii="Franklin Gothic Book" w:hAnsi="Franklin Gothic Book"/>
          <w:b w:val="0"/>
          <w:color w:val="auto"/>
        </w:rPr>
        <w:t xml:space="preserve"> – </w:t>
      </w:r>
      <w:r w:rsidR="00483E3F">
        <w:rPr>
          <w:rFonts w:ascii="Sylfaen" w:hAnsi="Sylfaen" w:cs="Sylfaen"/>
          <w:b w:val="0"/>
          <w:color w:val="auto"/>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sidR="0063094D" w:rsidRPr="0092718E">
        <w:rPr>
          <w:rFonts w:ascii="Franklin Gothic Medium" w:hAnsi="Franklin Gothic Medium"/>
          <w:b w:val="0"/>
          <w:color w:val="auto"/>
        </w:rPr>
        <w:t xml:space="preserve"> </w:t>
      </w:r>
      <w:r w:rsidR="00937105">
        <w:rPr>
          <w:rFonts w:ascii="Sylfaen" w:hAnsi="Sylfaen" w:cs="Sylfaen"/>
          <w:b w:val="0"/>
          <w:color w:val="auto"/>
        </w:rPr>
        <w:t>მყარი</w:t>
      </w:r>
      <w:r w:rsidR="00937105">
        <w:rPr>
          <w:rFonts w:ascii="Franklin Gothic Medium" w:hAnsi="Franklin Gothic Medium"/>
          <w:b w:val="0"/>
          <w:color w:val="auto"/>
        </w:rPr>
        <w:t xml:space="preserve"> </w:t>
      </w:r>
      <w:r w:rsidR="00937105">
        <w:rPr>
          <w:rFonts w:ascii="Sylfaen" w:hAnsi="Sylfaen" w:cs="Sylfaen"/>
          <w:b w:val="0"/>
          <w:color w:val="auto"/>
        </w:rPr>
        <w:t>ნარჩენები</w:t>
      </w:r>
      <w:r>
        <w:rPr>
          <w:rFonts w:ascii="Sylfaen" w:hAnsi="Sylfaen"/>
          <w:b w:val="0"/>
          <w:color w:val="auto"/>
          <w:lang w:val="ka-GE"/>
        </w:rPr>
        <w:t xml:space="preserve">ს </w:t>
      </w:r>
      <w:r>
        <w:rPr>
          <w:rFonts w:ascii="Sylfaen" w:hAnsi="Sylfaen" w:cs="Sylfaen"/>
          <w:b w:val="0"/>
          <w:color w:val="auto"/>
          <w:lang w:val="ka-GE"/>
        </w:rPr>
        <w:t>სექტორისთვის</w:t>
      </w:r>
    </w:p>
    <w:tbl>
      <w:tblPr>
        <w:tblStyle w:val="TableGrid"/>
        <w:tblW w:w="13539" w:type="dxa"/>
        <w:jc w:val="center"/>
        <w:tblInd w:w="-2004"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CellMar>
          <w:left w:w="115" w:type="dxa"/>
          <w:right w:w="115" w:type="dxa"/>
        </w:tblCellMar>
        <w:tblLook w:val="04A0" w:firstRow="1" w:lastRow="0" w:firstColumn="1" w:lastColumn="0" w:noHBand="0" w:noVBand="1"/>
      </w:tblPr>
      <w:tblGrid>
        <w:gridCol w:w="693"/>
        <w:gridCol w:w="2880"/>
        <w:gridCol w:w="900"/>
        <w:gridCol w:w="2790"/>
        <w:gridCol w:w="2081"/>
        <w:gridCol w:w="402"/>
        <w:gridCol w:w="402"/>
        <w:gridCol w:w="403"/>
        <w:gridCol w:w="402"/>
        <w:gridCol w:w="402"/>
        <w:gridCol w:w="403"/>
        <w:gridCol w:w="1781"/>
      </w:tblGrid>
      <w:tr w:rsidR="00F470DE" w:rsidRPr="0092718E" w14:paraId="49AFD213" w14:textId="77777777" w:rsidTr="0020325F">
        <w:trPr>
          <w:trHeight w:val="300"/>
          <w:jc w:val="center"/>
        </w:trPr>
        <w:tc>
          <w:tcPr>
            <w:tcW w:w="693" w:type="dxa"/>
            <w:vMerge w:val="restart"/>
            <w:shd w:val="clear" w:color="auto" w:fill="46BA8D"/>
            <w:vAlign w:val="center"/>
          </w:tcPr>
          <w:p w14:paraId="0C7938B7" w14:textId="77777777" w:rsidR="00F470DE" w:rsidRPr="0092718E" w:rsidRDefault="00F470DE" w:rsidP="004E1F9B">
            <w:pPr>
              <w:spacing w:after="120"/>
              <w:jc w:val="center"/>
              <w:rPr>
                <w:color w:val="FFFFFF"/>
                <w:sz w:val="24"/>
                <w:szCs w:val="24"/>
                <w:lang w:val="en-GB" w:eastAsia="en-GB"/>
              </w:rPr>
            </w:pPr>
            <w:r w:rsidRPr="0092718E">
              <w:rPr>
                <w:color w:val="FFFFFF"/>
                <w:sz w:val="24"/>
                <w:szCs w:val="24"/>
                <w:lang w:val="en-GB" w:eastAsia="en-GB"/>
              </w:rPr>
              <w:t>No</w:t>
            </w:r>
          </w:p>
        </w:tc>
        <w:tc>
          <w:tcPr>
            <w:tcW w:w="2880" w:type="dxa"/>
            <w:vMerge w:val="restart"/>
            <w:shd w:val="clear" w:color="auto" w:fill="46BA8D"/>
            <w:vAlign w:val="center"/>
          </w:tcPr>
          <w:p w14:paraId="000EB63B" w14:textId="46264FF9" w:rsidR="00F470DE" w:rsidRPr="0020325F" w:rsidRDefault="0020325F" w:rsidP="004E1F9B">
            <w:pPr>
              <w:spacing w:after="120"/>
              <w:jc w:val="center"/>
              <w:rPr>
                <w:rFonts w:ascii="Sylfaen" w:hAnsi="Sylfaen" w:cs="Sylfaen"/>
                <w:color w:val="FFFFFF"/>
                <w:sz w:val="24"/>
                <w:szCs w:val="24"/>
                <w:lang w:val="en-GB" w:eastAsia="en-GB"/>
              </w:rPr>
            </w:pPr>
            <w:r w:rsidRPr="0020325F">
              <w:rPr>
                <w:rFonts w:ascii="Sylfaen" w:hAnsi="Sylfaen" w:cs="Sylfaen"/>
                <w:color w:val="FFFFFF"/>
                <w:sz w:val="24"/>
                <w:szCs w:val="24"/>
                <w:lang w:val="en-GB" w:eastAsia="en-GB"/>
              </w:rPr>
              <w:t>ღონისძიებები</w:t>
            </w:r>
          </w:p>
        </w:tc>
        <w:tc>
          <w:tcPr>
            <w:tcW w:w="900" w:type="dxa"/>
            <w:vMerge w:val="restart"/>
            <w:shd w:val="clear" w:color="auto" w:fill="46BA8D"/>
            <w:vAlign w:val="center"/>
          </w:tcPr>
          <w:p w14:paraId="4F71A1DE"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SO</w:t>
            </w:r>
          </w:p>
        </w:tc>
        <w:tc>
          <w:tcPr>
            <w:tcW w:w="2790" w:type="dxa"/>
            <w:vMerge w:val="restart"/>
            <w:shd w:val="clear" w:color="auto" w:fill="46BA8D"/>
            <w:vAlign w:val="center"/>
          </w:tcPr>
          <w:p w14:paraId="555B9079" w14:textId="1A35B1D5" w:rsidR="00F470DE" w:rsidRPr="0092718E" w:rsidRDefault="00F470DE" w:rsidP="004E1F9B">
            <w:pPr>
              <w:spacing w:after="120"/>
              <w:jc w:val="center"/>
              <w:rPr>
                <w:color w:val="FFFFFF"/>
                <w:sz w:val="24"/>
                <w:szCs w:val="24"/>
                <w:lang w:val="en-GB" w:eastAsia="en-GB"/>
              </w:rPr>
            </w:pPr>
            <w:r>
              <w:rPr>
                <w:rFonts w:ascii="Sylfaen" w:hAnsi="Sylfaen" w:cs="Sylfaen"/>
                <w:color w:val="FFFFFF"/>
                <w:sz w:val="24"/>
                <w:szCs w:val="24"/>
                <w:lang w:val="en-GB" w:eastAsia="en-GB"/>
              </w:rPr>
              <w:t>საშუალოვადიანი ამოცანები</w:t>
            </w:r>
          </w:p>
          <w:p w14:paraId="34C25CBB"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(2025)</w:t>
            </w:r>
          </w:p>
        </w:tc>
        <w:tc>
          <w:tcPr>
            <w:tcW w:w="2081" w:type="dxa"/>
            <w:vMerge w:val="restart"/>
            <w:shd w:val="clear" w:color="auto" w:fill="46BA8D"/>
            <w:vAlign w:val="center"/>
          </w:tcPr>
          <w:p w14:paraId="1F6C458E" w14:textId="448EF79D"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განმახორციელებელი</w:t>
            </w:r>
            <w:r>
              <w:rPr>
                <w:rFonts w:cs="Arial"/>
                <w:b/>
                <w:color w:val="FFFFFF"/>
                <w:sz w:val="24"/>
                <w:szCs w:val="24"/>
                <w:lang w:val="en-GB"/>
              </w:rPr>
              <w:t xml:space="preserve"> </w:t>
            </w:r>
            <w:r>
              <w:rPr>
                <w:rFonts w:ascii="Sylfaen" w:hAnsi="Sylfaen" w:cs="Sylfaen"/>
                <w:b/>
                <w:color w:val="FFFFFF"/>
                <w:sz w:val="24"/>
                <w:szCs w:val="24"/>
                <w:lang w:val="en-GB"/>
              </w:rPr>
              <w:t>ორგანო</w:t>
            </w:r>
          </w:p>
        </w:tc>
        <w:tc>
          <w:tcPr>
            <w:tcW w:w="2414" w:type="dxa"/>
            <w:gridSpan w:val="6"/>
            <w:shd w:val="clear" w:color="auto" w:fill="46BA8D"/>
            <w:vAlign w:val="center"/>
          </w:tcPr>
          <w:p w14:paraId="17B52757" w14:textId="3E657E75"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განხორციელების</w:t>
            </w:r>
            <w:r>
              <w:rPr>
                <w:rFonts w:cs="Arial"/>
                <w:b/>
                <w:color w:val="FFFFFF"/>
                <w:sz w:val="24"/>
                <w:szCs w:val="24"/>
                <w:lang w:val="en-GB"/>
              </w:rPr>
              <w:t xml:space="preserve"> </w:t>
            </w:r>
            <w:r>
              <w:rPr>
                <w:rFonts w:ascii="Sylfaen" w:hAnsi="Sylfaen" w:cs="Sylfaen"/>
                <w:b/>
                <w:color w:val="FFFFFF"/>
                <w:sz w:val="24"/>
                <w:szCs w:val="24"/>
                <w:lang w:val="en-GB"/>
              </w:rPr>
              <w:t>ვადები</w:t>
            </w:r>
          </w:p>
        </w:tc>
        <w:tc>
          <w:tcPr>
            <w:tcW w:w="1781" w:type="dxa"/>
            <w:vMerge w:val="restart"/>
            <w:shd w:val="clear" w:color="auto" w:fill="46BA8D"/>
            <w:vAlign w:val="center"/>
          </w:tcPr>
          <w:p w14:paraId="1FD501B9" w14:textId="22B1D1E3"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პოტენციური</w:t>
            </w:r>
            <w:r>
              <w:rPr>
                <w:rFonts w:cs="Arial"/>
                <w:b/>
                <w:color w:val="FFFFFF"/>
                <w:sz w:val="24"/>
                <w:szCs w:val="24"/>
                <w:lang w:val="en-GB"/>
              </w:rPr>
              <w:t xml:space="preserve"> </w:t>
            </w:r>
            <w:r>
              <w:rPr>
                <w:rFonts w:ascii="Sylfaen" w:hAnsi="Sylfaen" w:cs="Sylfaen"/>
                <w:b/>
                <w:color w:val="FFFFFF"/>
                <w:sz w:val="24"/>
                <w:szCs w:val="24"/>
                <w:lang w:val="en-GB"/>
              </w:rPr>
              <w:t>დაფინანსების</w:t>
            </w:r>
            <w:r>
              <w:rPr>
                <w:rFonts w:cs="Arial"/>
                <w:b/>
                <w:color w:val="FFFFFF"/>
                <w:sz w:val="24"/>
                <w:szCs w:val="24"/>
                <w:lang w:val="en-GB"/>
              </w:rPr>
              <w:t xml:space="preserve"> </w:t>
            </w:r>
            <w:r>
              <w:rPr>
                <w:rFonts w:ascii="Sylfaen" w:hAnsi="Sylfaen" w:cs="Sylfaen"/>
                <w:b/>
                <w:color w:val="FFFFFF"/>
                <w:sz w:val="24"/>
                <w:szCs w:val="24"/>
                <w:lang w:val="en-GB"/>
              </w:rPr>
              <w:t>წყაროები</w:t>
            </w:r>
          </w:p>
        </w:tc>
      </w:tr>
      <w:tr w:rsidR="00F470DE" w:rsidRPr="0092718E" w14:paraId="14143A88" w14:textId="77777777" w:rsidTr="0020325F">
        <w:trPr>
          <w:cantSplit/>
          <w:trHeight w:val="1134"/>
          <w:jc w:val="center"/>
        </w:trPr>
        <w:tc>
          <w:tcPr>
            <w:tcW w:w="693" w:type="dxa"/>
            <w:vMerge/>
            <w:tcBorders>
              <w:bottom w:val="single" w:sz="24" w:space="0" w:color="FFFFFF"/>
            </w:tcBorders>
            <w:shd w:val="clear" w:color="auto" w:fill="2FCACD"/>
            <w:vAlign w:val="center"/>
          </w:tcPr>
          <w:p w14:paraId="791B01C2" w14:textId="77777777" w:rsidR="00F470DE" w:rsidRPr="0092718E" w:rsidRDefault="00F470DE" w:rsidP="004E1F9B">
            <w:pPr>
              <w:spacing w:after="120"/>
              <w:jc w:val="center"/>
              <w:rPr>
                <w:color w:val="FFFFFF"/>
                <w:sz w:val="24"/>
                <w:szCs w:val="24"/>
                <w:lang w:val="en-GB" w:eastAsia="en-GB"/>
              </w:rPr>
            </w:pPr>
          </w:p>
        </w:tc>
        <w:tc>
          <w:tcPr>
            <w:tcW w:w="2880" w:type="dxa"/>
            <w:vMerge/>
            <w:shd w:val="clear" w:color="auto" w:fill="2FCACD"/>
            <w:vAlign w:val="center"/>
          </w:tcPr>
          <w:p w14:paraId="1C1F6E08" w14:textId="77777777" w:rsidR="00F470DE" w:rsidRPr="0092718E" w:rsidRDefault="00F470DE" w:rsidP="004E1F9B">
            <w:pPr>
              <w:spacing w:after="120"/>
              <w:jc w:val="center"/>
              <w:rPr>
                <w:color w:val="FFFFFF"/>
                <w:sz w:val="24"/>
                <w:szCs w:val="24"/>
                <w:lang w:val="en-GB" w:eastAsia="en-GB"/>
              </w:rPr>
            </w:pPr>
          </w:p>
        </w:tc>
        <w:tc>
          <w:tcPr>
            <w:tcW w:w="900" w:type="dxa"/>
            <w:vMerge/>
            <w:shd w:val="clear" w:color="auto" w:fill="2FCACD"/>
            <w:vAlign w:val="center"/>
          </w:tcPr>
          <w:p w14:paraId="7CCCFACD" w14:textId="77777777" w:rsidR="00F470DE" w:rsidRPr="0092718E" w:rsidRDefault="00F470DE" w:rsidP="004E1F9B">
            <w:pPr>
              <w:spacing w:after="120"/>
              <w:jc w:val="center"/>
              <w:rPr>
                <w:color w:val="FFFFFF"/>
                <w:sz w:val="24"/>
                <w:szCs w:val="24"/>
                <w:lang w:val="en-GB" w:eastAsia="en-GB"/>
              </w:rPr>
            </w:pPr>
          </w:p>
        </w:tc>
        <w:tc>
          <w:tcPr>
            <w:tcW w:w="2790" w:type="dxa"/>
            <w:vMerge/>
            <w:shd w:val="clear" w:color="auto" w:fill="2FCACD"/>
            <w:vAlign w:val="center"/>
          </w:tcPr>
          <w:p w14:paraId="5EBE78C4" w14:textId="77777777" w:rsidR="00F470DE" w:rsidRPr="0092718E" w:rsidRDefault="00F470DE" w:rsidP="004E1F9B">
            <w:pPr>
              <w:spacing w:after="120"/>
              <w:jc w:val="center"/>
              <w:rPr>
                <w:color w:val="FFFFFF"/>
                <w:sz w:val="24"/>
                <w:szCs w:val="24"/>
                <w:lang w:val="en-GB" w:eastAsia="en-GB"/>
              </w:rPr>
            </w:pPr>
          </w:p>
        </w:tc>
        <w:tc>
          <w:tcPr>
            <w:tcW w:w="2081" w:type="dxa"/>
            <w:vMerge/>
            <w:shd w:val="clear" w:color="auto" w:fill="2FCACD"/>
            <w:vAlign w:val="center"/>
          </w:tcPr>
          <w:p w14:paraId="4C2BDF6E" w14:textId="77777777" w:rsidR="00F470DE" w:rsidRPr="0092718E" w:rsidRDefault="00F470DE" w:rsidP="004E1F9B">
            <w:pPr>
              <w:spacing w:after="120"/>
              <w:jc w:val="center"/>
              <w:rPr>
                <w:rFonts w:cs="Arial"/>
                <w:b/>
                <w:color w:val="FFFFFF"/>
                <w:sz w:val="24"/>
                <w:szCs w:val="24"/>
                <w:lang w:val="en-GB"/>
              </w:rPr>
            </w:pPr>
          </w:p>
        </w:tc>
        <w:tc>
          <w:tcPr>
            <w:tcW w:w="402" w:type="dxa"/>
            <w:tcBorders>
              <w:bottom w:val="single" w:sz="24" w:space="0" w:color="FFFFFF"/>
            </w:tcBorders>
            <w:shd w:val="clear" w:color="auto" w:fill="46BA8D"/>
            <w:textDirection w:val="tbRl"/>
            <w:vAlign w:val="center"/>
          </w:tcPr>
          <w:p w14:paraId="4A274BD6"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2018</w:t>
            </w:r>
          </w:p>
        </w:tc>
        <w:tc>
          <w:tcPr>
            <w:tcW w:w="402" w:type="dxa"/>
            <w:tcBorders>
              <w:bottom w:val="single" w:sz="24" w:space="0" w:color="FFFFFF"/>
            </w:tcBorders>
            <w:shd w:val="clear" w:color="auto" w:fill="46BA8D"/>
            <w:textDirection w:val="tbRl"/>
            <w:vAlign w:val="center"/>
          </w:tcPr>
          <w:p w14:paraId="60953884"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2019</w:t>
            </w:r>
          </w:p>
        </w:tc>
        <w:tc>
          <w:tcPr>
            <w:tcW w:w="403" w:type="dxa"/>
            <w:tcBorders>
              <w:bottom w:val="single" w:sz="24" w:space="0" w:color="FFFFFF"/>
            </w:tcBorders>
            <w:shd w:val="clear" w:color="auto" w:fill="46BA8D"/>
            <w:textDirection w:val="tbRl"/>
            <w:vAlign w:val="center"/>
          </w:tcPr>
          <w:p w14:paraId="57A60FBF"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2020</w:t>
            </w:r>
          </w:p>
        </w:tc>
        <w:tc>
          <w:tcPr>
            <w:tcW w:w="402" w:type="dxa"/>
            <w:tcBorders>
              <w:bottom w:val="single" w:sz="24" w:space="0" w:color="FFFFFF"/>
            </w:tcBorders>
            <w:shd w:val="clear" w:color="auto" w:fill="46BA8D"/>
            <w:textDirection w:val="tbRl"/>
            <w:vAlign w:val="center"/>
          </w:tcPr>
          <w:p w14:paraId="18B6EC87"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2021</w:t>
            </w:r>
          </w:p>
        </w:tc>
        <w:tc>
          <w:tcPr>
            <w:tcW w:w="402" w:type="dxa"/>
            <w:tcBorders>
              <w:bottom w:val="single" w:sz="24" w:space="0" w:color="FFFFFF"/>
            </w:tcBorders>
            <w:shd w:val="clear" w:color="auto" w:fill="46BA8D"/>
            <w:textDirection w:val="tbRl"/>
            <w:vAlign w:val="center"/>
          </w:tcPr>
          <w:p w14:paraId="3C9CBE3A"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2022</w:t>
            </w:r>
          </w:p>
        </w:tc>
        <w:tc>
          <w:tcPr>
            <w:tcW w:w="403" w:type="dxa"/>
            <w:tcBorders>
              <w:bottom w:val="single" w:sz="24" w:space="0" w:color="FFFFFF"/>
            </w:tcBorders>
            <w:shd w:val="clear" w:color="auto" w:fill="46BA8D"/>
            <w:textDirection w:val="tbRl"/>
            <w:vAlign w:val="center"/>
          </w:tcPr>
          <w:p w14:paraId="643A7FF9"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2023+</w:t>
            </w:r>
          </w:p>
        </w:tc>
        <w:tc>
          <w:tcPr>
            <w:tcW w:w="1781" w:type="dxa"/>
            <w:vMerge/>
            <w:shd w:val="clear" w:color="auto" w:fill="2FCACD"/>
            <w:vAlign w:val="center"/>
          </w:tcPr>
          <w:p w14:paraId="7F344A52" w14:textId="77777777" w:rsidR="00F470DE" w:rsidRPr="0092718E" w:rsidRDefault="00F470DE" w:rsidP="004E1F9B">
            <w:pPr>
              <w:spacing w:after="120"/>
              <w:jc w:val="center"/>
              <w:rPr>
                <w:rFonts w:cs="Arial"/>
                <w:b/>
                <w:color w:val="FFFFFF"/>
                <w:sz w:val="24"/>
                <w:szCs w:val="24"/>
                <w:lang w:val="en-GB"/>
              </w:rPr>
            </w:pPr>
          </w:p>
        </w:tc>
      </w:tr>
      <w:tr w:rsidR="00F470DE" w:rsidRPr="0092718E" w14:paraId="09BF59EC" w14:textId="77777777" w:rsidTr="0020325F">
        <w:trPr>
          <w:jc w:val="center"/>
        </w:trPr>
        <w:tc>
          <w:tcPr>
            <w:tcW w:w="693" w:type="dxa"/>
            <w:shd w:val="clear" w:color="auto" w:fill="46BA8D"/>
            <w:vAlign w:val="center"/>
          </w:tcPr>
          <w:p w14:paraId="671627EE" w14:textId="77777777" w:rsidR="00F470DE" w:rsidRPr="0092718E" w:rsidRDefault="00F470DE" w:rsidP="004E1F9B">
            <w:pPr>
              <w:spacing w:after="120"/>
              <w:jc w:val="center"/>
              <w:rPr>
                <w:rFonts w:cs="Arial"/>
                <w:lang w:val="en-GB"/>
              </w:rPr>
            </w:pPr>
            <w:r w:rsidRPr="0092718E">
              <w:rPr>
                <w:rFonts w:cs="Arial"/>
                <w:b/>
                <w:color w:val="FFFFFF"/>
                <w:lang w:val="en-GB"/>
              </w:rPr>
              <w:t>SW1</w:t>
            </w:r>
          </w:p>
        </w:tc>
        <w:tc>
          <w:tcPr>
            <w:tcW w:w="2880" w:type="dxa"/>
            <w:shd w:val="clear" w:color="auto" w:fill="DAEEF3"/>
            <w:vAlign w:val="center"/>
          </w:tcPr>
          <w:p w14:paraId="5806BBF6" w14:textId="2DB922D8" w:rsidR="00F470DE" w:rsidRPr="0092718E" w:rsidRDefault="00F470DE" w:rsidP="004E1F9B">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მარეგულირებელი</w:t>
            </w:r>
            <w:r>
              <w:rPr>
                <w:color w:val="000000"/>
                <w:lang w:val="en-GB"/>
              </w:rPr>
              <w:t xml:space="preserve"> </w:t>
            </w:r>
            <w:r>
              <w:rPr>
                <w:rFonts w:ascii="Sylfaen" w:hAnsi="Sylfaen" w:cs="Sylfaen"/>
                <w:color w:val="000000"/>
                <w:lang w:val="en-GB"/>
              </w:rPr>
              <w:t>და</w:t>
            </w:r>
            <w:r>
              <w:rPr>
                <w:color w:val="000000"/>
                <w:lang w:val="en-GB"/>
              </w:rPr>
              <w:t xml:space="preserve"> </w:t>
            </w:r>
            <w:r>
              <w:rPr>
                <w:rFonts w:ascii="Sylfaen" w:hAnsi="Sylfaen" w:cs="Sylfaen"/>
                <w:color w:val="000000"/>
                <w:lang w:val="en-GB"/>
              </w:rPr>
              <w:t>დაგეგმვის</w:t>
            </w:r>
            <w:r>
              <w:rPr>
                <w:color w:val="000000"/>
                <w:lang w:val="en-GB"/>
              </w:rPr>
              <w:t xml:space="preserve"> </w:t>
            </w:r>
            <w:r>
              <w:rPr>
                <w:rFonts w:ascii="Sylfaen" w:hAnsi="Sylfaen" w:cs="Sylfaen"/>
                <w:color w:val="000000"/>
                <w:lang w:val="en-GB"/>
              </w:rPr>
              <w:t>შესაძლებლობის</w:t>
            </w:r>
            <w:r>
              <w:rPr>
                <w:color w:val="000000"/>
                <w:lang w:val="en-GB"/>
              </w:rPr>
              <w:t xml:space="preserve"> </w:t>
            </w:r>
            <w:r>
              <w:rPr>
                <w:rFonts w:ascii="Sylfaen" w:hAnsi="Sylfaen" w:cs="Sylfaen"/>
                <w:color w:val="000000"/>
                <w:lang w:val="en-GB"/>
              </w:rPr>
              <w:t>გაუმჯობესება</w:t>
            </w:r>
            <w:r>
              <w:rPr>
                <w:color w:val="000000"/>
                <w:lang w:val="en-GB"/>
              </w:rPr>
              <w:t xml:space="preserve"> </w:t>
            </w:r>
          </w:p>
        </w:tc>
        <w:tc>
          <w:tcPr>
            <w:tcW w:w="900" w:type="dxa"/>
            <w:shd w:val="clear" w:color="auto" w:fill="46BA8D"/>
            <w:vAlign w:val="center"/>
          </w:tcPr>
          <w:p w14:paraId="1565B8CB"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SO1</w:t>
            </w:r>
          </w:p>
          <w:p w14:paraId="7A6EF0DA"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SO5</w:t>
            </w:r>
          </w:p>
        </w:tc>
        <w:tc>
          <w:tcPr>
            <w:tcW w:w="2790" w:type="dxa"/>
            <w:shd w:val="clear" w:color="auto" w:fill="DAEEF3"/>
            <w:vAlign w:val="center"/>
          </w:tcPr>
          <w:p w14:paraId="0D1AC260" w14:textId="6AA03F5E" w:rsidR="00F470DE" w:rsidRPr="00DB002D" w:rsidRDefault="00F470DE" w:rsidP="004E1F9B">
            <w:pPr>
              <w:spacing w:after="120"/>
              <w:jc w:val="left"/>
              <w:rPr>
                <w:rFonts w:ascii="Sylfaen" w:hAnsi="Sylfaen" w:cs="Arial"/>
                <w:lang w:val="ka-GE"/>
              </w:rPr>
            </w:pPr>
            <w:r>
              <w:rPr>
                <w:rFonts w:ascii="Sylfaen" w:hAnsi="Sylfaen" w:cs="Arial"/>
                <w:lang w:val="ka-GE"/>
              </w:rPr>
              <w:t>შემუშავებულია მუნიციპალური მყარი ნარჩენების მართვის გეგმა</w:t>
            </w:r>
          </w:p>
          <w:p w14:paraId="569F94FF" w14:textId="765FB2AE" w:rsidR="00F470DE" w:rsidRPr="0092718E" w:rsidRDefault="00F470DE" w:rsidP="00DB002D">
            <w:pPr>
              <w:spacing w:after="120"/>
              <w:jc w:val="left"/>
              <w:rPr>
                <w:rFonts w:cs="Arial"/>
                <w:lang w:val="en-GB"/>
              </w:rPr>
            </w:pPr>
            <w:r>
              <w:rPr>
                <w:rFonts w:ascii="Sylfaen" w:hAnsi="Sylfaen" w:cs="Arial"/>
                <w:lang w:val="ka-GE"/>
              </w:rPr>
              <w:t>მონიტორინგის, კონტროლის და აღსრულების ქალაქის შესაძლებლობა გაუმჯობესებულია</w:t>
            </w:r>
          </w:p>
        </w:tc>
        <w:tc>
          <w:tcPr>
            <w:tcW w:w="2081" w:type="dxa"/>
            <w:shd w:val="clear" w:color="auto" w:fill="DAEEF3"/>
            <w:vAlign w:val="center"/>
          </w:tcPr>
          <w:p w14:paraId="4323D659" w14:textId="126971D9" w:rsidR="00F470DE" w:rsidRPr="0092718E" w:rsidRDefault="00F470DE" w:rsidP="00BE686F">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გარემოსა</w:t>
            </w:r>
            <w:r>
              <w:rPr>
                <w:color w:val="000000"/>
                <w:lang w:val="en-GB"/>
              </w:rPr>
              <w:t xml:space="preserve"> </w:t>
            </w:r>
            <w:r>
              <w:rPr>
                <w:rFonts w:ascii="Sylfaen" w:hAnsi="Sylfaen" w:cs="Sylfaen"/>
                <w:color w:val="000000"/>
                <w:lang w:val="en-GB"/>
              </w:rPr>
              <w:t>და</w:t>
            </w:r>
            <w:r>
              <w:rPr>
                <w:color w:val="000000"/>
                <w:lang w:val="en-GB"/>
              </w:rPr>
              <w:t xml:space="preserve"> </w:t>
            </w:r>
            <w:r>
              <w:rPr>
                <w:rFonts w:ascii="Sylfaen" w:hAnsi="Sylfaen" w:cs="Sylfaen"/>
                <w:color w:val="000000"/>
                <w:lang w:val="en-GB"/>
              </w:rPr>
              <w:t>ბუნებრივი</w:t>
            </w:r>
            <w:r>
              <w:rPr>
                <w:color w:val="000000"/>
                <w:lang w:val="en-GB"/>
              </w:rPr>
              <w:t xml:space="preserve"> </w:t>
            </w:r>
            <w:r>
              <w:rPr>
                <w:rFonts w:ascii="Sylfaen" w:hAnsi="Sylfaen" w:cs="Sylfaen"/>
                <w:color w:val="000000"/>
                <w:lang w:val="en-GB"/>
              </w:rPr>
              <w:t>რესურსების</w:t>
            </w:r>
            <w:r>
              <w:rPr>
                <w:color w:val="000000"/>
                <w:lang w:val="en-GB"/>
              </w:rPr>
              <w:t xml:space="preserve"> </w:t>
            </w:r>
            <w:r>
              <w:rPr>
                <w:rFonts w:ascii="Sylfaen" w:hAnsi="Sylfaen" w:cs="Sylfaen"/>
                <w:color w:val="000000"/>
                <w:lang w:val="en-GB"/>
              </w:rPr>
              <w:t>დაცვის</w:t>
            </w:r>
            <w:r>
              <w:rPr>
                <w:color w:val="000000"/>
                <w:lang w:val="en-GB"/>
              </w:rPr>
              <w:t xml:space="preserve"> </w:t>
            </w:r>
            <w:r>
              <w:rPr>
                <w:rFonts w:ascii="Sylfaen" w:hAnsi="Sylfaen" w:cs="Sylfaen"/>
                <w:color w:val="000000"/>
                <w:lang w:val="en-GB"/>
              </w:rPr>
              <w:t>სამინისტრო</w:t>
            </w:r>
            <w:r w:rsidRPr="0092718E">
              <w:rPr>
                <w:color w:val="000000"/>
                <w:lang w:val="en-GB"/>
              </w:rPr>
              <w:t xml:space="preserve">; </w:t>
            </w:r>
          </w:p>
        </w:tc>
        <w:tc>
          <w:tcPr>
            <w:tcW w:w="402" w:type="dxa"/>
            <w:tcBorders>
              <w:bottom w:val="single" w:sz="24" w:space="0" w:color="FFFFFF"/>
            </w:tcBorders>
            <w:shd w:val="clear" w:color="auto" w:fill="368B69"/>
            <w:vAlign w:val="center"/>
          </w:tcPr>
          <w:p w14:paraId="50E2FAC2"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2EBAC9EE"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4EE1870D"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3D06E486"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DAEEF3"/>
            <w:vAlign w:val="center"/>
          </w:tcPr>
          <w:p w14:paraId="4C79CA9C"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DAEEF3"/>
            <w:vAlign w:val="center"/>
          </w:tcPr>
          <w:p w14:paraId="775EAC05"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63FD5C00" w14:textId="0EA8FA89" w:rsidR="00F470DE" w:rsidRPr="0092718E" w:rsidRDefault="00F470DE" w:rsidP="004E1F9B">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ბიუჯეტი</w:t>
            </w:r>
          </w:p>
        </w:tc>
      </w:tr>
      <w:tr w:rsidR="00F470DE" w:rsidRPr="0092718E" w14:paraId="74355877" w14:textId="77777777" w:rsidTr="0020325F">
        <w:trPr>
          <w:jc w:val="center"/>
        </w:trPr>
        <w:tc>
          <w:tcPr>
            <w:tcW w:w="693" w:type="dxa"/>
            <w:shd w:val="clear" w:color="auto" w:fill="46BA8D"/>
            <w:vAlign w:val="center"/>
          </w:tcPr>
          <w:p w14:paraId="0CE9781F" w14:textId="77777777" w:rsidR="00F470DE" w:rsidRPr="0092718E" w:rsidRDefault="00F470DE" w:rsidP="004E1F9B">
            <w:pPr>
              <w:spacing w:after="120"/>
              <w:jc w:val="center"/>
              <w:rPr>
                <w:rFonts w:cs="Arial"/>
                <w:lang w:val="en-GB"/>
              </w:rPr>
            </w:pPr>
            <w:r w:rsidRPr="0092718E">
              <w:rPr>
                <w:rFonts w:cs="Arial"/>
                <w:b/>
                <w:color w:val="FFFFFF"/>
                <w:lang w:val="en-GB"/>
              </w:rPr>
              <w:t>SW2</w:t>
            </w:r>
          </w:p>
        </w:tc>
        <w:tc>
          <w:tcPr>
            <w:tcW w:w="2880" w:type="dxa"/>
            <w:shd w:val="clear" w:color="auto" w:fill="DAEEF3"/>
            <w:vAlign w:val="center"/>
          </w:tcPr>
          <w:p w14:paraId="73B1F861" w14:textId="5B17D3CD" w:rsidR="00F470DE" w:rsidRPr="0092718E" w:rsidRDefault="00F470DE" w:rsidP="004E1F9B">
            <w:pPr>
              <w:spacing w:after="120"/>
              <w:jc w:val="center"/>
              <w:rPr>
                <w:rFonts w:ascii="Cambria" w:hAnsi="Cambria" w:cs="Arial"/>
                <w:b/>
                <w:lang w:val="en-GB"/>
              </w:rPr>
            </w:pPr>
            <w:r>
              <w:rPr>
                <w:rFonts w:ascii="Sylfaen" w:hAnsi="Sylfaen" w:cs="Sylfaen"/>
                <w:color w:val="000000"/>
                <w:lang w:val="en-GB"/>
              </w:rPr>
              <w:t>ნარჩენების</w:t>
            </w:r>
            <w:r>
              <w:rPr>
                <w:color w:val="000000"/>
                <w:lang w:val="en-GB"/>
              </w:rPr>
              <w:t xml:space="preserve"> </w:t>
            </w:r>
            <w:r>
              <w:rPr>
                <w:rFonts w:ascii="Sylfaen" w:hAnsi="Sylfaen" w:cs="Sylfaen"/>
                <w:color w:val="000000"/>
                <w:lang w:val="en-GB"/>
              </w:rPr>
              <w:t>გადამუშავების</w:t>
            </w:r>
            <w:r>
              <w:rPr>
                <w:color w:val="000000"/>
                <w:lang w:val="en-GB"/>
              </w:rPr>
              <w:t xml:space="preserve"> </w:t>
            </w:r>
            <w:r>
              <w:rPr>
                <w:rFonts w:ascii="Sylfaen" w:hAnsi="Sylfaen" w:cs="Sylfaen"/>
                <w:color w:val="000000"/>
                <w:lang w:val="en-GB"/>
              </w:rPr>
              <w:t>ახალი</w:t>
            </w:r>
            <w:r>
              <w:rPr>
                <w:color w:val="000000"/>
                <w:lang w:val="en-GB"/>
              </w:rPr>
              <w:t xml:space="preserve"> </w:t>
            </w:r>
            <w:r>
              <w:rPr>
                <w:rFonts w:ascii="Sylfaen" w:hAnsi="Sylfaen" w:cs="Sylfaen"/>
                <w:color w:val="000000"/>
                <w:lang w:val="en-GB"/>
              </w:rPr>
              <w:t>საწარმოს</w:t>
            </w:r>
            <w:r>
              <w:rPr>
                <w:color w:val="000000"/>
                <w:lang w:val="en-GB"/>
              </w:rPr>
              <w:t xml:space="preserve"> </w:t>
            </w:r>
            <w:r>
              <w:rPr>
                <w:rFonts w:ascii="Sylfaen" w:hAnsi="Sylfaen" w:cs="Sylfaen"/>
                <w:color w:val="000000"/>
                <w:lang w:val="en-GB"/>
              </w:rPr>
              <w:t>მშენებლობა</w:t>
            </w:r>
            <w:r>
              <w:rPr>
                <w:color w:val="000000"/>
                <w:lang w:val="en-GB"/>
              </w:rPr>
              <w:t xml:space="preserve"> </w:t>
            </w:r>
          </w:p>
        </w:tc>
        <w:tc>
          <w:tcPr>
            <w:tcW w:w="900" w:type="dxa"/>
            <w:shd w:val="clear" w:color="auto" w:fill="46BA8D"/>
            <w:vAlign w:val="center"/>
          </w:tcPr>
          <w:p w14:paraId="0D928725"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SO3</w:t>
            </w:r>
          </w:p>
        </w:tc>
        <w:tc>
          <w:tcPr>
            <w:tcW w:w="2790" w:type="dxa"/>
            <w:shd w:val="clear" w:color="auto" w:fill="DAEEF3"/>
            <w:vAlign w:val="center"/>
          </w:tcPr>
          <w:p w14:paraId="49574B1E" w14:textId="067372CC" w:rsidR="00F470DE" w:rsidRPr="0092718E" w:rsidRDefault="00F470DE" w:rsidP="00DB002D">
            <w:pPr>
              <w:spacing w:after="120"/>
              <w:jc w:val="left"/>
              <w:rPr>
                <w:rFonts w:cs="Arial"/>
                <w:lang w:val="en-GB"/>
              </w:rPr>
            </w:pPr>
            <w:r>
              <w:rPr>
                <w:rFonts w:ascii="Sylfaen" w:hAnsi="Sylfaen" w:cs="Sylfaen"/>
                <w:color w:val="000000"/>
                <w:lang w:val="en-GB"/>
              </w:rPr>
              <w:t>ნარჩენების</w:t>
            </w:r>
            <w:r>
              <w:rPr>
                <w:color w:val="000000"/>
                <w:lang w:val="en-GB"/>
              </w:rPr>
              <w:t xml:space="preserve"> </w:t>
            </w:r>
            <w:r>
              <w:rPr>
                <w:rFonts w:ascii="Sylfaen" w:hAnsi="Sylfaen" w:cs="Sylfaen"/>
                <w:color w:val="000000"/>
                <w:lang w:val="en-GB"/>
              </w:rPr>
              <w:t>გადამუშავების</w:t>
            </w:r>
            <w:r>
              <w:rPr>
                <w:color w:val="000000"/>
                <w:lang w:val="en-GB"/>
              </w:rPr>
              <w:t xml:space="preserve"> </w:t>
            </w:r>
            <w:r>
              <w:rPr>
                <w:rFonts w:ascii="Sylfaen" w:hAnsi="Sylfaen" w:cs="Sylfaen"/>
                <w:color w:val="000000"/>
                <w:lang w:val="en-GB"/>
              </w:rPr>
              <w:t>ახალი</w:t>
            </w:r>
            <w:r>
              <w:rPr>
                <w:color w:val="000000"/>
                <w:lang w:val="en-GB"/>
              </w:rPr>
              <w:t xml:space="preserve"> </w:t>
            </w:r>
            <w:r>
              <w:rPr>
                <w:rFonts w:ascii="Sylfaen" w:hAnsi="Sylfaen" w:cs="Sylfaen"/>
                <w:color w:val="000000"/>
                <w:lang w:val="en-GB"/>
              </w:rPr>
              <w:t>საწარმოს</w:t>
            </w:r>
            <w:r>
              <w:rPr>
                <w:color w:val="000000"/>
                <w:lang w:val="en-GB"/>
              </w:rPr>
              <w:t xml:space="preserve"> </w:t>
            </w:r>
            <w:r>
              <w:rPr>
                <w:rFonts w:ascii="Sylfaen" w:hAnsi="Sylfaen" w:cs="Sylfaen"/>
                <w:color w:val="000000"/>
                <w:lang w:val="ka-GE"/>
              </w:rPr>
              <w:t>ა</w:t>
            </w:r>
            <w:r>
              <w:rPr>
                <w:rFonts w:ascii="Sylfaen" w:hAnsi="Sylfaen" w:cs="Sylfaen"/>
                <w:color w:val="000000"/>
                <w:lang w:val="en-GB"/>
              </w:rPr>
              <w:t>შენებ</w:t>
            </w:r>
            <w:r>
              <w:rPr>
                <w:rFonts w:ascii="Sylfaen" w:hAnsi="Sylfaen" w:cs="Sylfaen"/>
                <w:color w:val="000000"/>
                <w:lang w:val="ka-GE"/>
              </w:rPr>
              <w:t>უ</w:t>
            </w:r>
            <w:r>
              <w:rPr>
                <w:rFonts w:ascii="Sylfaen" w:hAnsi="Sylfaen" w:cs="Sylfaen"/>
                <w:color w:val="000000"/>
                <w:lang w:val="en-GB"/>
              </w:rPr>
              <w:t>ლ</w:t>
            </w:r>
            <w:r>
              <w:rPr>
                <w:rFonts w:ascii="Sylfaen" w:hAnsi="Sylfaen" w:cs="Sylfaen"/>
                <w:color w:val="000000"/>
                <w:lang w:val="ka-GE"/>
              </w:rPr>
              <w:t>ია</w:t>
            </w:r>
          </w:p>
        </w:tc>
        <w:tc>
          <w:tcPr>
            <w:tcW w:w="2081" w:type="dxa"/>
            <w:shd w:val="clear" w:color="auto" w:fill="DAEEF3"/>
            <w:vAlign w:val="center"/>
          </w:tcPr>
          <w:p w14:paraId="34E98BFA" w14:textId="4C6BC09D" w:rsidR="00F470DE" w:rsidRPr="0092718E" w:rsidRDefault="00F470DE" w:rsidP="00BE686F">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კერძო</w:t>
            </w:r>
            <w:r>
              <w:rPr>
                <w:color w:val="000000"/>
                <w:lang w:val="en-GB"/>
              </w:rPr>
              <w:t xml:space="preserve"> </w:t>
            </w:r>
            <w:r>
              <w:rPr>
                <w:rFonts w:ascii="Sylfaen" w:hAnsi="Sylfaen" w:cs="Sylfaen"/>
                <w:color w:val="000000"/>
                <w:lang w:val="en-GB"/>
              </w:rPr>
              <w:t>სექტორი</w:t>
            </w:r>
            <w:r w:rsidRPr="0092718E">
              <w:rPr>
                <w:color w:val="000000"/>
                <w:lang w:val="en-GB"/>
              </w:rPr>
              <w:t xml:space="preserve"> (KDV Georgia)</w:t>
            </w:r>
          </w:p>
        </w:tc>
        <w:tc>
          <w:tcPr>
            <w:tcW w:w="402" w:type="dxa"/>
            <w:tcBorders>
              <w:bottom w:val="single" w:sz="24" w:space="0" w:color="FFFFFF"/>
            </w:tcBorders>
            <w:shd w:val="clear" w:color="auto" w:fill="368B69"/>
            <w:vAlign w:val="center"/>
          </w:tcPr>
          <w:p w14:paraId="7EABB3A2"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1C174870"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4442AA75"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DAEEF3"/>
            <w:vAlign w:val="center"/>
          </w:tcPr>
          <w:p w14:paraId="4C922611"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DAEEF3"/>
            <w:vAlign w:val="center"/>
          </w:tcPr>
          <w:p w14:paraId="1DCB32AB" w14:textId="77777777" w:rsidR="00F470DE" w:rsidRPr="0092718E" w:rsidRDefault="00F470DE" w:rsidP="004E1F9B">
            <w:pPr>
              <w:spacing w:after="120"/>
              <w:jc w:val="center"/>
              <w:rPr>
                <w:rFonts w:cs="Arial"/>
                <w:b/>
                <w:lang w:val="en-GB"/>
              </w:rPr>
            </w:pPr>
          </w:p>
        </w:tc>
        <w:tc>
          <w:tcPr>
            <w:tcW w:w="403" w:type="dxa"/>
            <w:shd w:val="clear" w:color="auto" w:fill="DAEEF3"/>
            <w:vAlign w:val="center"/>
          </w:tcPr>
          <w:p w14:paraId="17639175"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20583D53" w14:textId="082F0ECC" w:rsidR="00F470DE" w:rsidRPr="0092718E" w:rsidRDefault="00F470DE" w:rsidP="004E1F9B">
            <w:pPr>
              <w:spacing w:after="120"/>
              <w:jc w:val="center"/>
              <w:rPr>
                <w:rFonts w:cs="Arial"/>
                <w:lang w:val="en-GB"/>
              </w:rPr>
            </w:pPr>
            <w:r>
              <w:rPr>
                <w:rFonts w:ascii="Sylfaen" w:hAnsi="Sylfaen" w:cs="Sylfaen"/>
                <w:color w:val="000000"/>
                <w:lang w:val="en-GB"/>
              </w:rPr>
              <w:t>კერძო</w:t>
            </w:r>
            <w:r>
              <w:rPr>
                <w:color w:val="000000"/>
                <w:lang w:val="en-GB"/>
              </w:rPr>
              <w:t xml:space="preserve"> </w:t>
            </w:r>
            <w:r>
              <w:rPr>
                <w:rFonts w:ascii="Sylfaen" w:hAnsi="Sylfaen" w:cs="Sylfaen"/>
                <w:color w:val="000000"/>
                <w:lang w:val="en-GB"/>
              </w:rPr>
              <w:t>სექტორი</w:t>
            </w:r>
            <w:r w:rsidRPr="0092718E">
              <w:rPr>
                <w:color w:val="000000"/>
                <w:lang w:val="en-GB"/>
              </w:rPr>
              <w:t xml:space="preserve"> (KDV Georgia)</w:t>
            </w:r>
          </w:p>
        </w:tc>
      </w:tr>
      <w:tr w:rsidR="00F470DE" w:rsidRPr="0092718E" w14:paraId="64CA6EA6" w14:textId="77777777" w:rsidTr="0020325F">
        <w:trPr>
          <w:jc w:val="center"/>
        </w:trPr>
        <w:tc>
          <w:tcPr>
            <w:tcW w:w="693" w:type="dxa"/>
            <w:shd w:val="clear" w:color="auto" w:fill="46BA8D"/>
            <w:vAlign w:val="center"/>
          </w:tcPr>
          <w:p w14:paraId="3D8FB9BA" w14:textId="77777777" w:rsidR="00F470DE" w:rsidRPr="0092718E" w:rsidRDefault="00F470DE" w:rsidP="004E1F9B">
            <w:pPr>
              <w:spacing w:after="120"/>
              <w:jc w:val="center"/>
              <w:rPr>
                <w:rFonts w:cs="Arial"/>
                <w:lang w:val="en-GB"/>
              </w:rPr>
            </w:pPr>
            <w:r w:rsidRPr="0092718E">
              <w:rPr>
                <w:rFonts w:cs="Arial"/>
                <w:b/>
                <w:color w:val="FFFFFF"/>
                <w:lang w:val="en-GB"/>
              </w:rPr>
              <w:t>SW3</w:t>
            </w:r>
          </w:p>
        </w:tc>
        <w:tc>
          <w:tcPr>
            <w:tcW w:w="2880" w:type="dxa"/>
            <w:shd w:val="clear" w:color="auto" w:fill="DAEEF3"/>
            <w:vAlign w:val="center"/>
          </w:tcPr>
          <w:p w14:paraId="4DD4EF02" w14:textId="4260C4AC" w:rsidR="00F470DE" w:rsidRPr="0092718E" w:rsidRDefault="00F470DE" w:rsidP="004E1F9B">
            <w:pPr>
              <w:spacing w:after="120"/>
              <w:jc w:val="center"/>
              <w:rPr>
                <w:rFonts w:ascii="Cambria" w:hAnsi="Cambria" w:cs="Arial"/>
                <w:b/>
                <w:lang w:val="en-GB"/>
              </w:rPr>
            </w:pPr>
            <w:r>
              <w:rPr>
                <w:rFonts w:ascii="Sylfaen" w:hAnsi="Sylfaen" w:cs="Sylfaen"/>
                <w:color w:val="000000"/>
                <w:lang w:val="en-GB"/>
              </w:rPr>
              <w:t>ნარჩენების</w:t>
            </w:r>
            <w:r>
              <w:rPr>
                <w:color w:val="000000"/>
                <w:lang w:val="en-GB"/>
              </w:rPr>
              <w:t xml:space="preserve"> </w:t>
            </w:r>
            <w:r>
              <w:rPr>
                <w:rFonts w:ascii="Sylfaen" w:hAnsi="Sylfaen" w:cs="Sylfaen"/>
                <w:color w:val="000000"/>
                <w:lang w:val="en-GB"/>
              </w:rPr>
              <w:t>შეგროვების</w:t>
            </w:r>
            <w:r>
              <w:rPr>
                <w:color w:val="000000"/>
                <w:lang w:val="en-GB"/>
              </w:rPr>
              <w:t xml:space="preserve"> </w:t>
            </w:r>
            <w:r>
              <w:rPr>
                <w:rFonts w:ascii="Sylfaen" w:hAnsi="Sylfaen" w:cs="Sylfaen"/>
                <w:color w:val="000000"/>
                <w:lang w:val="en-GB"/>
              </w:rPr>
              <w:t>სისტემის</w:t>
            </w:r>
            <w:r>
              <w:rPr>
                <w:color w:val="000000"/>
                <w:lang w:val="en-GB"/>
              </w:rPr>
              <w:t xml:space="preserve"> </w:t>
            </w:r>
            <w:r>
              <w:rPr>
                <w:rFonts w:ascii="Sylfaen" w:hAnsi="Sylfaen" w:cs="Sylfaen"/>
                <w:color w:val="000000"/>
                <w:lang w:val="en-GB"/>
              </w:rPr>
              <w:t>მოდერნიზაცია</w:t>
            </w:r>
          </w:p>
        </w:tc>
        <w:tc>
          <w:tcPr>
            <w:tcW w:w="900" w:type="dxa"/>
            <w:shd w:val="clear" w:color="auto" w:fill="46BA8D"/>
            <w:vAlign w:val="center"/>
          </w:tcPr>
          <w:p w14:paraId="7CE202C7"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SO4</w:t>
            </w:r>
          </w:p>
        </w:tc>
        <w:tc>
          <w:tcPr>
            <w:tcW w:w="2790" w:type="dxa"/>
            <w:shd w:val="clear" w:color="auto" w:fill="DAEEF3"/>
            <w:vAlign w:val="center"/>
          </w:tcPr>
          <w:p w14:paraId="05919172" w14:textId="0DEF4EB2" w:rsidR="00F470DE" w:rsidRPr="00DB002D" w:rsidRDefault="00F470DE" w:rsidP="004E1F9B">
            <w:pPr>
              <w:spacing w:after="120"/>
              <w:jc w:val="left"/>
              <w:rPr>
                <w:rFonts w:cs="Arial"/>
                <w:lang w:val="ka-GE"/>
              </w:rPr>
            </w:pPr>
            <w:r>
              <w:rPr>
                <w:rFonts w:ascii="Sylfaen" w:hAnsi="Sylfaen" w:cs="Sylfaen"/>
                <w:color w:val="000000"/>
                <w:lang w:val="en-GB"/>
              </w:rPr>
              <w:t>ნარჩენების</w:t>
            </w:r>
            <w:r>
              <w:rPr>
                <w:color w:val="000000"/>
                <w:lang w:val="en-GB"/>
              </w:rPr>
              <w:t xml:space="preserve"> </w:t>
            </w:r>
            <w:r>
              <w:rPr>
                <w:rFonts w:ascii="Sylfaen" w:hAnsi="Sylfaen" w:cs="Sylfaen"/>
                <w:color w:val="000000"/>
                <w:lang w:val="en-GB"/>
              </w:rPr>
              <w:t>შეგროვების</w:t>
            </w:r>
            <w:r>
              <w:rPr>
                <w:rFonts w:ascii="Sylfaen" w:hAnsi="Sylfaen" w:cs="Sylfaen"/>
                <w:color w:val="000000"/>
                <w:lang w:val="ka-GE"/>
              </w:rPr>
              <w:t xml:space="preserve"> კონტეინერები და ტრანსპორტი ადგილზეა</w:t>
            </w:r>
          </w:p>
        </w:tc>
        <w:tc>
          <w:tcPr>
            <w:tcW w:w="2081" w:type="dxa"/>
            <w:shd w:val="clear" w:color="auto" w:fill="DAEEF3"/>
            <w:vAlign w:val="center"/>
          </w:tcPr>
          <w:p w14:paraId="3C856D59" w14:textId="7241411C" w:rsidR="00F470DE" w:rsidRPr="0092718E" w:rsidRDefault="00F470DE" w:rsidP="00BE686F">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გარემოსა</w:t>
            </w:r>
            <w:r>
              <w:rPr>
                <w:color w:val="000000"/>
                <w:lang w:val="en-GB"/>
              </w:rPr>
              <w:t xml:space="preserve"> </w:t>
            </w:r>
            <w:r>
              <w:rPr>
                <w:rFonts w:ascii="Sylfaen" w:hAnsi="Sylfaen" w:cs="Sylfaen"/>
                <w:color w:val="000000"/>
                <w:lang w:val="en-GB"/>
              </w:rPr>
              <w:t>და</w:t>
            </w:r>
            <w:r>
              <w:rPr>
                <w:color w:val="000000"/>
                <w:lang w:val="en-GB"/>
              </w:rPr>
              <w:t xml:space="preserve"> </w:t>
            </w:r>
            <w:r>
              <w:rPr>
                <w:rFonts w:ascii="Sylfaen" w:hAnsi="Sylfaen" w:cs="Sylfaen"/>
                <w:color w:val="000000"/>
                <w:lang w:val="en-GB"/>
              </w:rPr>
              <w:t>ბუნებრივი</w:t>
            </w:r>
            <w:r>
              <w:rPr>
                <w:color w:val="000000"/>
                <w:lang w:val="en-GB"/>
              </w:rPr>
              <w:t xml:space="preserve"> </w:t>
            </w:r>
            <w:r>
              <w:rPr>
                <w:rFonts w:ascii="Sylfaen" w:hAnsi="Sylfaen" w:cs="Sylfaen"/>
                <w:color w:val="000000"/>
                <w:lang w:val="en-GB"/>
              </w:rPr>
              <w:t>რესურსების</w:t>
            </w:r>
            <w:r>
              <w:rPr>
                <w:color w:val="000000"/>
                <w:lang w:val="en-GB"/>
              </w:rPr>
              <w:t xml:space="preserve"> </w:t>
            </w:r>
            <w:r>
              <w:rPr>
                <w:rFonts w:ascii="Sylfaen" w:hAnsi="Sylfaen" w:cs="Sylfaen"/>
                <w:color w:val="000000"/>
                <w:lang w:val="en-GB"/>
              </w:rPr>
              <w:t>დაცვის</w:t>
            </w:r>
            <w:r>
              <w:rPr>
                <w:color w:val="000000"/>
                <w:lang w:val="en-GB"/>
              </w:rPr>
              <w:t xml:space="preserve"> </w:t>
            </w:r>
            <w:r>
              <w:rPr>
                <w:rFonts w:ascii="Sylfaen" w:hAnsi="Sylfaen" w:cs="Sylfaen"/>
                <w:color w:val="000000"/>
                <w:lang w:val="en-GB"/>
              </w:rPr>
              <w:t>სამინისტრო</w:t>
            </w:r>
          </w:p>
        </w:tc>
        <w:tc>
          <w:tcPr>
            <w:tcW w:w="402" w:type="dxa"/>
            <w:tcBorders>
              <w:bottom w:val="single" w:sz="24" w:space="0" w:color="FFFFFF"/>
            </w:tcBorders>
            <w:shd w:val="clear" w:color="auto" w:fill="368B69"/>
            <w:vAlign w:val="center"/>
          </w:tcPr>
          <w:p w14:paraId="65C0CC3E"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3068495B"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2BD2F1F0"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569861C6"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2EEBBDC0"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24DB39E8"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413336CF" w14:textId="4E48671F" w:rsidR="00F470DE" w:rsidRPr="0092718E" w:rsidRDefault="00F470DE" w:rsidP="004E1F9B">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ბიუჯეტი</w:t>
            </w:r>
            <w:r w:rsidRPr="0092718E">
              <w:rPr>
                <w:color w:val="000000"/>
                <w:lang w:val="en-GB"/>
              </w:rPr>
              <w:t xml:space="preserve">; EBRD; </w:t>
            </w:r>
            <w:r>
              <w:rPr>
                <w:rFonts w:ascii="Sylfaen" w:hAnsi="Sylfaen" w:cs="Sylfaen"/>
                <w:color w:val="000000"/>
                <w:lang w:val="en-GB"/>
              </w:rPr>
              <w:t>სხვა</w:t>
            </w:r>
            <w:r w:rsidRPr="0092718E">
              <w:rPr>
                <w:color w:val="000000"/>
                <w:lang w:val="en-GB"/>
              </w:rPr>
              <w:t xml:space="preserve"> </w:t>
            </w:r>
            <w:r>
              <w:rPr>
                <w:rFonts w:ascii="Sylfaen" w:hAnsi="Sylfaen" w:cs="Sylfaen"/>
                <w:color w:val="000000"/>
                <w:lang w:val="en-GB"/>
              </w:rPr>
              <w:t>საერთაშორისო</w:t>
            </w:r>
            <w:r>
              <w:rPr>
                <w:color w:val="000000"/>
                <w:lang w:val="en-GB"/>
              </w:rPr>
              <w:t xml:space="preserve"> </w:t>
            </w:r>
            <w:r>
              <w:rPr>
                <w:rFonts w:ascii="Sylfaen" w:hAnsi="Sylfaen" w:cs="Sylfaen"/>
                <w:color w:val="000000"/>
                <w:lang w:val="en-GB"/>
              </w:rPr>
              <w:t>დონორები</w:t>
            </w:r>
          </w:p>
        </w:tc>
      </w:tr>
      <w:tr w:rsidR="00F470DE" w:rsidRPr="0092718E" w14:paraId="13CBE0C4" w14:textId="77777777" w:rsidTr="0020325F">
        <w:trPr>
          <w:jc w:val="center"/>
        </w:trPr>
        <w:tc>
          <w:tcPr>
            <w:tcW w:w="693" w:type="dxa"/>
            <w:shd w:val="clear" w:color="auto" w:fill="46BA8D"/>
            <w:vAlign w:val="center"/>
          </w:tcPr>
          <w:p w14:paraId="4503D323" w14:textId="77777777" w:rsidR="00F470DE" w:rsidRPr="0092718E" w:rsidRDefault="00F470DE" w:rsidP="004E1F9B">
            <w:pPr>
              <w:spacing w:after="120"/>
              <w:jc w:val="center"/>
              <w:rPr>
                <w:rFonts w:cs="Arial"/>
                <w:lang w:val="en-GB"/>
              </w:rPr>
            </w:pPr>
            <w:r w:rsidRPr="0092718E">
              <w:rPr>
                <w:rFonts w:cs="Arial"/>
                <w:b/>
                <w:color w:val="FFFFFF"/>
                <w:lang w:val="en-GB"/>
              </w:rPr>
              <w:t>SW4</w:t>
            </w:r>
          </w:p>
        </w:tc>
        <w:tc>
          <w:tcPr>
            <w:tcW w:w="2880" w:type="dxa"/>
            <w:shd w:val="clear" w:color="auto" w:fill="DAEEF3"/>
            <w:vAlign w:val="center"/>
          </w:tcPr>
          <w:p w14:paraId="3EC7B0B8" w14:textId="3CC3C6CB" w:rsidR="00F470DE" w:rsidRPr="0092718E" w:rsidRDefault="00F470DE" w:rsidP="004E1F9B">
            <w:pPr>
              <w:spacing w:after="120"/>
              <w:jc w:val="center"/>
              <w:rPr>
                <w:rFonts w:ascii="Cambria" w:hAnsi="Cambria" w:cs="Arial"/>
                <w:b/>
                <w:lang w:val="en-GB"/>
              </w:rPr>
            </w:pPr>
            <w:r>
              <w:rPr>
                <w:rFonts w:ascii="Sylfaen" w:hAnsi="Sylfaen" w:cs="Sylfaen"/>
                <w:color w:val="000000"/>
                <w:lang w:val="en-GB"/>
              </w:rPr>
              <w:t>ცნობიერების</w:t>
            </w:r>
            <w:r>
              <w:rPr>
                <w:color w:val="000000"/>
                <w:lang w:val="en-GB"/>
              </w:rPr>
              <w:t xml:space="preserve"> </w:t>
            </w:r>
            <w:r>
              <w:rPr>
                <w:rFonts w:ascii="Sylfaen" w:hAnsi="Sylfaen" w:cs="Sylfaen"/>
                <w:color w:val="000000"/>
                <w:lang w:val="en-GB"/>
              </w:rPr>
              <w:t>ამაღლების</w:t>
            </w:r>
            <w:r>
              <w:rPr>
                <w:color w:val="000000"/>
                <w:lang w:val="en-GB"/>
              </w:rPr>
              <w:t xml:space="preserve"> </w:t>
            </w:r>
            <w:r>
              <w:rPr>
                <w:rFonts w:ascii="Sylfaen" w:hAnsi="Sylfaen" w:cs="Sylfaen"/>
                <w:color w:val="000000"/>
                <w:lang w:val="en-GB"/>
              </w:rPr>
              <w:t>კამპანიები</w:t>
            </w:r>
            <w:r>
              <w:rPr>
                <w:color w:val="000000"/>
                <w:lang w:val="en-GB"/>
              </w:rPr>
              <w:t xml:space="preserve"> </w:t>
            </w:r>
            <w:r>
              <w:rPr>
                <w:rFonts w:ascii="Sylfaen" w:hAnsi="Sylfaen" w:cs="Sylfaen"/>
                <w:color w:val="000000"/>
                <w:lang w:val="en-GB"/>
              </w:rPr>
              <w:t>მოსახლეობისთვის</w:t>
            </w:r>
          </w:p>
        </w:tc>
        <w:tc>
          <w:tcPr>
            <w:tcW w:w="900" w:type="dxa"/>
            <w:shd w:val="clear" w:color="auto" w:fill="46BA8D"/>
            <w:vAlign w:val="center"/>
          </w:tcPr>
          <w:p w14:paraId="0DD355DE"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SO2</w:t>
            </w:r>
          </w:p>
          <w:p w14:paraId="7F91E303"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SO5</w:t>
            </w:r>
          </w:p>
        </w:tc>
        <w:tc>
          <w:tcPr>
            <w:tcW w:w="2790" w:type="dxa"/>
            <w:shd w:val="clear" w:color="auto" w:fill="DAEEF3"/>
            <w:vAlign w:val="center"/>
          </w:tcPr>
          <w:p w14:paraId="1ABEE13A" w14:textId="0A64BF27" w:rsidR="00F470DE" w:rsidRPr="00DB002D" w:rsidRDefault="00F470DE" w:rsidP="004E1F9B">
            <w:pPr>
              <w:spacing w:after="120"/>
              <w:jc w:val="left"/>
              <w:rPr>
                <w:rFonts w:ascii="Sylfaen" w:hAnsi="Sylfaen" w:cs="Arial"/>
                <w:lang w:val="ka-GE"/>
              </w:rPr>
            </w:pPr>
            <w:r>
              <w:rPr>
                <w:rFonts w:ascii="Sylfaen" w:hAnsi="Sylfaen" w:cs="Arial"/>
                <w:lang w:val="ka-GE"/>
              </w:rPr>
              <w:t xml:space="preserve">მიმდინარეობს </w:t>
            </w:r>
            <w:r>
              <w:rPr>
                <w:rFonts w:ascii="Sylfaen" w:hAnsi="Sylfaen" w:cs="Sylfaen"/>
                <w:color w:val="000000"/>
                <w:lang w:val="en-GB"/>
              </w:rPr>
              <w:t>ცნობიერების</w:t>
            </w:r>
            <w:r>
              <w:rPr>
                <w:color w:val="000000"/>
                <w:lang w:val="en-GB"/>
              </w:rPr>
              <w:t xml:space="preserve"> </w:t>
            </w:r>
            <w:r>
              <w:rPr>
                <w:rFonts w:ascii="Sylfaen" w:hAnsi="Sylfaen" w:cs="Sylfaen"/>
                <w:color w:val="000000"/>
                <w:lang w:val="en-GB"/>
              </w:rPr>
              <w:t>ამაღლების</w:t>
            </w:r>
            <w:r>
              <w:rPr>
                <w:color w:val="000000"/>
                <w:lang w:val="en-GB"/>
              </w:rPr>
              <w:t xml:space="preserve"> </w:t>
            </w:r>
            <w:r>
              <w:rPr>
                <w:rFonts w:ascii="Sylfaen" w:hAnsi="Sylfaen" w:cs="Sylfaen"/>
                <w:color w:val="000000"/>
                <w:lang w:val="en-GB"/>
              </w:rPr>
              <w:t>კამპანიები</w:t>
            </w:r>
            <w:r>
              <w:rPr>
                <w:color w:val="000000"/>
                <w:lang w:val="en-GB"/>
              </w:rPr>
              <w:t xml:space="preserve"> </w:t>
            </w:r>
            <w:r>
              <w:rPr>
                <w:rFonts w:ascii="Sylfaen" w:hAnsi="Sylfaen" w:cs="Sylfaen"/>
                <w:color w:val="000000"/>
                <w:lang w:val="en-GB"/>
              </w:rPr>
              <w:t>მოსახლეობისთვის</w:t>
            </w:r>
          </w:p>
        </w:tc>
        <w:tc>
          <w:tcPr>
            <w:tcW w:w="2081" w:type="dxa"/>
            <w:shd w:val="clear" w:color="auto" w:fill="DAEEF3"/>
            <w:vAlign w:val="center"/>
          </w:tcPr>
          <w:p w14:paraId="27D340B8" w14:textId="48CC682D" w:rsidR="00F470DE" w:rsidRPr="0092718E" w:rsidRDefault="00F470DE" w:rsidP="004E1F9B">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გარემოსა</w:t>
            </w:r>
            <w:r>
              <w:rPr>
                <w:color w:val="000000"/>
                <w:lang w:val="en-GB"/>
              </w:rPr>
              <w:t xml:space="preserve"> </w:t>
            </w:r>
            <w:r>
              <w:rPr>
                <w:rFonts w:ascii="Sylfaen" w:hAnsi="Sylfaen" w:cs="Sylfaen"/>
                <w:color w:val="000000"/>
                <w:lang w:val="en-GB"/>
              </w:rPr>
              <w:t>და</w:t>
            </w:r>
            <w:r>
              <w:rPr>
                <w:color w:val="000000"/>
                <w:lang w:val="en-GB"/>
              </w:rPr>
              <w:t xml:space="preserve"> </w:t>
            </w:r>
            <w:r>
              <w:rPr>
                <w:rFonts w:ascii="Sylfaen" w:hAnsi="Sylfaen" w:cs="Sylfaen"/>
                <w:color w:val="000000"/>
                <w:lang w:val="en-GB"/>
              </w:rPr>
              <w:t>ბუნებრივი</w:t>
            </w:r>
            <w:r>
              <w:rPr>
                <w:color w:val="000000"/>
                <w:lang w:val="en-GB"/>
              </w:rPr>
              <w:t xml:space="preserve"> </w:t>
            </w:r>
            <w:r>
              <w:rPr>
                <w:rFonts w:ascii="Sylfaen" w:hAnsi="Sylfaen" w:cs="Sylfaen"/>
                <w:color w:val="000000"/>
                <w:lang w:val="en-GB"/>
              </w:rPr>
              <w:t>რესურსების</w:t>
            </w:r>
            <w:r>
              <w:rPr>
                <w:color w:val="000000"/>
                <w:lang w:val="en-GB"/>
              </w:rPr>
              <w:t xml:space="preserve"> </w:t>
            </w:r>
            <w:r>
              <w:rPr>
                <w:rFonts w:ascii="Sylfaen" w:hAnsi="Sylfaen" w:cs="Sylfaen"/>
                <w:color w:val="000000"/>
                <w:lang w:val="en-GB"/>
              </w:rPr>
              <w:t>დაცვის</w:t>
            </w:r>
            <w:r>
              <w:rPr>
                <w:color w:val="000000"/>
                <w:lang w:val="en-GB"/>
              </w:rPr>
              <w:t xml:space="preserve"> </w:t>
            </w:r>
            <w:r>
              <w:rPr>
                <w:rFonts w:ascii="Sylfaen" w:hAnsi="Sylfaen" w:cs="Sylfaen"/>
                <w:color w:val="000000"/>
                <w:lang w:val="en-GB"/>
              </w:rPr>
              <w:t>სამინისტრო</w:t>
            </w:r>
            <w:r w:rsidRPr="0092718E">
              <w:rPr>
                <w:color w:val="000000"/>
                <w:lang w:val="en-GB"/>
              </w:rPr>
              <w:t xml:space="preserve">; </w:t>
            </w:r>
            <w:r w:rsidR="00D26670">
              <w:rPr>
                <w:rFonts w:ascii="Sylfaen" w:hAnsi="Sylfaen" w:cs="Sylfaen"/>
                <w:color w:val="000000"/>
                <w:lang w:val="en-GB"/>
              </w:rPr>
              <w:t>არასამთავრობო</w:t>
            </w:r>
            <w:r w:rsidR="00D26670">
              <w:rPr>
                <w:color w:val="000000"/>
                <w:lang w:val="en-GB"/>
              </w:rPr>
              <w:t xml:space="preserve"> </w:t>
            </w:r>
            <w:r w:rsidR="00D26670">
              <w:rPr>
                <w:rFonts w:ascii="Sylfaen" w:hAnsi="Sylfaen" w:cs="Sylfaen"/>
                <w:color w:val="000000"/>
                <w:lang w:val="en-GB"/>
              </w:rPr>
              <w:t>ორგანიზაციები</w:t>
            </w:r>
          </w:p>
        </w:tc>
        <w:tc>
          <w:tcPr>
            <w:tcW w:w="402" w:type="dxa"/>
            <w:tcBorders>
              <w:bottom w:val="single" w:sz="24" w:space="0" w:color="FFFFFF"/>
            </w:tcBorders>
            <w:shd w:val="clear" w:color="auto" w:fill="368B69"/>
            <w:vAlign w:val="center"/>
          </w:tcPr>
          <w:p w14:paraId="6E6693BB"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703E524F"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21E897C3"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7312DF71"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3612D675"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0BBA0945"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4ACC1EF1" w14:textId="53ADA66B" w:rsidR="00F470DE" w:rsidRPr="0092718E" w:rsidRDefault="00F470DE" w:rsidP="004E1F9B">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ეროვნული</w:t>
            </w:r>
            <w:r>
              <w:rPr>
                <w:color w:val="000000"/>
                <w:lang w:val="en-GB"/>
              </w:rPr>
              <w:t xml:space="preserve"> </w:t>
            </w:r>
            <w:r>
              <w:rPr>
                <w:rFonts w:ascii="Sylfaen" w:hAnsi="Sylfaen" w:cs="Sylfaen"/>
                <w:color w:val="000000"/>
                <w:lang w:val="en-GB"/>
              </w:rPr>
              <w:t>მთავრობა</w:t>
            </w:r>
            <w:r w:rsidRPr="0092718E">
              <w:rPr>
                <w:color w:val="000000"/>
                <w:lang w:val="en-GB"/>
              </w:rPr>
              <w:t xml:space="preserve">; </w:t>
            </w:r>
            <w:r>
              <w:rPr>
                <w:rFonts w:ascii="Sylfaen" w:hAnsi="Sylfaen" w:cs="Sylfaen"/>
                <w:color w:val="000000"/>
                <w:lang w:val="en-GB"/>
              </w:rPr>
              <w:t>საერთაშორისო</w:t>
            </w:r>
            <w:r>
              <w:rPr>
                <w:color w:val="000000"/>
                <w:lang w:val="en-GB"/>
              </w:rPr>
              <w:t xml:space="preserve"> </w:t>
            </w:r>
            <w:r>
              <w:rPr>
                <w:rFonts w:ascii="Sylfaen" w:hAnsi="Sylfaen" w:cs="Sylfaen"/>
                <w:color w:val="000000"/>
                <w:lang w:val="en-GB"/>
              </w:rPr>
              <w:t>დონორები</w:t>
            </w:r>
          </w:p>
        </w:tc>
      </w:tr>
      <w:tr w:rsidR="00F470DE" w:rsidRPr="0092718E" w14:paraId="5CEC1FEC" w14:textId="77777777" w:rsidTr="0020325F">
        <w:trPr>
          <w:jc w:val="center"/>
        </w:trPr>
        <w:tc>
          <w:tcPr>
            <w:tcW w:w="693" w:type="dxa"/>
            <w:shd w:val="clear" w:color="auto" w:fill="46BA8D"/>
            <w:vAlign w:val="center"/>
          </w:tcPr>
          <w:p w14:paraId="0F7A712F" w14:textId="77777777" w:rsidR="00F470DE" w:rsidRPr="0092718E" w:rsidRDefault="00F470DE" w:rsidP="004E1F9B">
            <w:pPr>
              <w:spacing w:after="120"/>
              <w:jc w:val="center"/>
              <w:rPr>
                <w:rFonts w:cs="Arial"/>
                <w:lang w:val="en-GB"/>
              </w:rPr>
            </w:pPr>
            <w:r w:rsidRPr="0092718E">
              <w:rPr>
                <w:rFonts w:cs="Arial"/>
                <w:b/>
                <w:color w:val="FFFFFF"/>
                <w:lang w:val="en-GB"/>
              </w:rPr>
              <w:t>SW5</w:t>
            </w:r>
          </w:p>
        </w:tc>
        <w:tc>
          <w:tcPr>
            <w:tcW w:w="2880" w:type="dxa"/>
            <w:shd w:val="clear" w:color="auto" w:fill="DAEEF3"/>
            <w:vAlign w:val="center"/>
          </w:tcPr>
          <w:p w14:paraId="6754D178" w14:textId="15A47E8D" w:rsidR="00F470DE" w:rsidRPr="0092718E" w:rsidRDefault="00F470DE" w:rsidP="004E1F9B">
            <w:pPr>
              <w:spacing w:after="120"/>
              <w:jc w:val="center"/>
              <w:rPr>
                <w:rFonts w:cs="Arial"/>
                <w:lang w:val="en-GB"/>
              </w:rPr>
            </w:pPr>
            <w:r>
              <w:rPr>
                <w:rFonts w:ascii="Sylfaen" w:hAnsi="Sylfaen" w:cs="Sylfaen"/>
                <w:color w:val="000000"/>
                <w:lang w:val="en-GB"/>
              </w:rPr>
              <w:t>არალეგალური</w:t>
            </w:r>
            <w:r>
              <w:rPr>
                <w:color w:val="000000"/>
                <w:lang w:val="en-GB"/>
              </w:rPr>
              <w:t xml:space="preserve"> </w:t>
            </w:r>
            <w:r>
              <w:rPr>
                <w:rFonts w:ascii="Sylfaen" w:hAnsi="Sylfaen" w:cs="Sylfaen"/>
                <w:color w:val="000000"/>
                <w:lang w:val="en-GB"/>
              </w:rPr>
              <w:t>ნაგავსაყრელების</w:t>
            </w:r>
            <w:r>
              <w:rPr>
                <w:color w:val="000000"/>
                <w:lang w:val="en-GB"/>
              </w:rPr>
              <w:t xml:space="preserve"> </w:t>
            </w:r>
            <w:r>
              <w:rPr>
                <w:rFonts w:ascii="Sylfaen" w:hAnsi="Sylfaen" w:cs="Sylfaen"/>
                <w:color w:val="000000"/>
                <w:lang w:val="en-GB"/>
              </w:rPr>
              <w:t>დახურვა</w:t>
            </w:r>
            <w:r>
              <w:rPr>
                <w:color w:val="000000"/>
                <w:lang w:val="en-GB"/>
              </w:rPr>
              <w:t xml:space="preserve"> </w:t>
            </w:r>
            <w:r>
              <w:rPr>
                <w:rFonts w:ascii="Sylfaen" w:hAnsi="Sylfaen" w:cs="Sylfaen"/>
                <w:color w:val="000000"/>
                <w:lang w:val="en-GB"/>
              </w:rPr>
              <w:t>და</w:t>
            </w:r>
            <w:r>
              <w:rPr>
                <w:color w:val="000000"/>
                <w:lang w:val="en-GB"/>
              </w:rPr>
              <w:t xml:space="preserve"> </w:t>
            </w:r>
            <w:r>
              <w:rPr>
                <w:rFonts w:ascii="Sylfaen" w:hAnsi="Sylfaen" w:cs="Sylfaen"/>
                <w:color w:val="000000"/>
                <w:lang w:val="en-GB"/>
              </w:rPr>
              <w:t>აღდგენა</w:t>
            </w:r>
          </w:p>
        </w:tc>
        <w:tc>
          <w:tcPr>
            <w:tcW w:w="900" w:type="dxa"/>
            <w:shd w:val="clear" w:color="auto" w:fill="46BA8D"/>
            <w:vAlign w:val="center"/>
          </w:tcPr>
          <w:p w14:paraId="3BF4C7AE"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SO5</w:t>
            </w:r>
          </w:p>
        </w:tc>
        <w:tc>
          <w:tcPr>
            <w:tcW w:w="2790" w:type="dxa"/>
            <w:shd w:val="clear" w:color="auto" w:fill="DAEEF3"/>
            <w:vAlign w:val="center"/>
          </w:tcPr>
          <w:p w14:paraId="389D24F2" w14:textId="6E950F5A" w:rsidR="00F470DE" w:rsidRPr="0092718E" w:rsidRDefault="00F470DE" w:rsidP="00DB002D">
            <w:pPr>
              <w:spacing w:after="120"/>
              <w:jc w:val="left"/>
              <w:rPr>
                <w:rFonts w:cs="Arial"/>
                <w:lang w:val="en-GB"/>
              </w:rPr>
            </w:pPr>
            <w:r>
              <w:rPr>
                <w:rFonts w:ascii="Sylfaen" w:hAnsi="Sylfaen" w:cs="Sylfaen"/>
                <w:color w:val="000000"/>
                <w:lang w:val="en-GB"/>
              </w:rPr>
              <w:t>არალეგალური</w:t>
            </w:r>
            <w:r>
              <w:rPr>
                <w:color w:val="000000"/>
                <w:lang w:val="en-GB"/>
              </w:rPr>
              <w:t xml:space="preserve"> </w:t>
            </w:r>
            <w:r>
              <w:rPr>
                <w:rFonts w:ascii="Sylfaen" w:hAnsi="Sylfaen" w:cs="Sylfaen"/>
                <w:color w:val="000000"/>
                <w:lang w:val="en-GB"/>
              </w:rPr>
              <w:t>ნაგავსაყრელების</w:t>
            </w:r>
            <w:r>
              <w:rPr>
                <w:color w:val="000000"/>
                <w:lang w:val="en-GB"/>
              </w:rPr>
              <w:t xml:space="preserve"> </w:t>
            </w:r>
            <w:r>
              <w:rPr>
                <w:rFonts w:ascii="Sylfaen" w:hAnsi="Sylfaen" w:cs="Sylfaen"/>
                <w:color w:val="000000"/>
                <w:lang w:val="en-GB"/>
              </w:rPr>
              <w:t>დახურ</w:t>
            </w:r>
            <w:r>
              <w:rPr>
                <w:rFonts w:ascii="Sylfaen" w:hAnsi="Sylfaen" w:cs="Sylfaen"/>
                <w:color w:val="000000"/>
                <w:lang w:val="ka-GE"/>
              </w:rPr>
              <w:t>ულია</w:t>
            </w:r>
          </w:p>
        </w:tc>
        <w:tc>
          <w:tcPr>
            <w:tcW w:w="2081" w:type="dxa"/>
            <w:shd w:val="clear" w:color="auto" w:fill="DAEEF3"/>
            <w:vAlign w:val="center"/>
          </w:tcPr>
          <w:p w14:paraId="7F9F1D5E" w14:textId="6747F9A7" w:rsidR="00F470DE" w:rsidRPr="0092718E" w:rsidRDefault="00F470DE" w:rsidP="00F84EDA">
            <w:pPr>
              <w:spacing w:after="120"/>
              <w:jc w:val="center"/>
              <w:rPr>
                <w:szCs w:val="24"/>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გარემოსა</w:t>
            </w:r>
            <w:r>
              <w:rPr>
                <w:color w:val="000000"/>
                <w:lang w:val="en-GB"/>
              </w:rPr>
              <w:t xml:space="preserve"> </w:t>
            </w:r>
            <w:r>
              <w:rPr>
                <w:rFonts w:ascii="Sylfaen" w:hAnsi="Sylfaen" w:cs="Sylfaen"/>
                <w:color w:val="000000"/>
                <w:lang w:val="en-GB"/>
              </w:rPr>
              <w:t>და</w:t>
            </w:r>
            <w:r>
              <w:rPr>
                <w:color w:val="000000"/>
                <w:lang w:val="en-GB"/>
              </w:rPr>
              <w:t xml:space="preserve"> </w:t>
            </w:r>
            <w:r>
              <w:rPr>
                <w:rFonts w:ascii="Sylfaen" w:hAnsi="Sylfaen" w:cs="Sylfaen"/>
                <w:color w:val="000000"/>
                <w:lang w:val="en-GB"/>
              </w:rPr>
              <w:t>ბუნებრივი</w:t>
            </w:r>
            <w:r>
              <w:rPr>
                <w:color w:val="000000"/>
                <w:lang w:val="en-GB"/>
              </w:rPr>
              <w:t xml:space="preserve"> </w:t>
            </w:r>
            <w:r>
              <w:rPr>
                <w:rFonts w:ascii="Sylfaen" w:hAnsi="Sylfaen" w:cs="Sylfaen"/>
                <w:color w:val="000000"/>
                <w:lang w:val="en-GB"/>
              </w:rPr>
              <w:t>რესურსების</w:t>
            </w:r>
            <w:r>
              <w:rPr>
                <w:color w:val="000000"/>
                <w:lang w:val="en-GB"/>
              </w:rPr>
              <w:t xml:space="preserve"> </w:t>
            </w:r>
            <w:r>
              <w:rPr>
                <w:rFonts w:ascii="Sylfaen" w:hAnsi="Sylfaen" w:cs="Sylfaen"/>
                <w:color w:val="000000"/>
                <w:lang w:val="en-GB"/>
              </w:rPr>
              <w:t>დაცვის</w:t>
            </w:r>
            <w:r>
              <w:rPr>
                <w:color w:val="000000"/>
                <w:lang w:val="en-GB"/>
              </w:rPr>
              <w:t xml:space="preserve"> </w:t>
            </w:r>
            <w:r>
              <w:rPr>
                <w:rFonts w:ascii="Sylfaen" w:hAnsi="Sylfaen" w:cs="Sylfaen"/>
                <w:color w:val="000000"/>
                <w:lang w:val="en-GB"/>
              </w:rPr>
              <w:t>სამინისტრო</w:t>
            </w:r>
          </w:p>
        </w:tc>
        <w:tc>
          <w:tcPr>
            <w:tcW w:w="402" w:type="dxa"/>
            <w:shd w:val="clear" w:color="auto" w:fill="DAEEF3"/>
            <w:vAlign w:val="center"/>
          </w:tcPr>
          <w:p w14:paraId="1636ADF7" w14:textId="77777777" w:rsidR="00F470DE" w:rsidRPr="0092718E" w:rsidRDefault="00F470DE" w:rsidP="004E1F9B">
            <w:pPr>
              <w:spacing w:after="120"/>
              <w:jc w:val="center"/>
              <w:rPr>
                <w:b/>
                <w:szCs w:val="24"/>
                <w:lang w:val="en-GB"/>
              </w:rPr>
            </w:pPr>
          </w:p>
        </w:tc>
        <w:tc>
          <w:tcPr>
            <w:tcW w:w="402" w:type="dxa"/>
            <w:tcBorders>
              <w:bottom w:val="single" w:sz="24" w:space="0" w:color="FFFFFF"/>
            </w:tcBorders>
            <w:shd w:val="clear" w:color="auto" w:fill="DAEEF3"/>
            <w:vAlign w:val="center"/>
          </w:tcPr>
          <w:p w14:paraId="4ABC984C" w14:textId="77777777" w:rsidR="00F470DE" w:rsidRPr="0092718E" w:rsidRDefault="00F470DE" w:rsidP="004E1F9B">
            <w:pPr>
              <w:spacing w:after="120"/>
              <w:jc w:val="center"/>
              <w:rPr>
                <w:b/>
                <w:szCs w:val="24"/>
                <w:lang w:val="en-GB"/>
              </w:rPr>
            </w:pPr>
          </w:p>
        </w:tc>
        <w:tc>
          <w:tcPr>
            <w:tcW w:w="403" w:type="dxa"/>
            <w:tcBorders>
              <w:bottom w:val="single" w:sz="24" w:space="0" w:color="FFFFFF"/>
            </w:tcBorders>
            <w:shd w:val="clear" w:color="auto" w:fill="DAEEF3"/>
            <w:vAlign w:val="center"/>
          </w:tcPr>
          <w:p w14:paraId="402B84F5" w14:textId="77777777" w:rsidR="00F470DE" w:rsidRPr="0092718E" w:rsidRDefault="00F470DE" w:rsidP="004E1F9B">
            <w:pPr>
              <w:spacing w:after="120"/>
              <w:jc w:val="center"/>
              <w:rPr>
                <w:b/>
                <w:szCs w:val="24"/>
                <w:lang w:val="en-GB"/>
              </w:rPr>
            </w:pPr>
          </w:p>
        </w:tc>
        <w:tc>
          <w:tcPr>
            <w:tcW w:w="402" w:type="dxa"/>
            <w:tcBorders>
              <w:bottom w:val="single" w:sz="24" w:space="0" w:color="FFFFFF"/>
            </w:tcBorders>
            <w:shd w:val="clear" w:color="auto" w:fill="368B69"/>
            <w:vAlign w:val="center"/>
          </w:tcPr>
          <w:p w14:paraId="609893AD" w14:textId="77777777" w:rsidR="00F470DE" w:rsidRPr="0092718E" w:rsidRDefault="00F470DE" w:rsidP="004E1F9B">
            <w:pPr>
              <w:spacing w:after="120"/>
              <w:jc w:val="center"/>
              <w:rPr>
                <w:b/>
                <w:szCs w:val="24"/>
                <w:lang w:val="en-GB"/>
              </w:rPr>
            </w:pPr>
          </w:p>
        </w:tc>
        <w:tc>
          <w:tcPr>
            <w:tcW w:w="402" w:type="dxa"/>
            <w:tcBorders>
              <w:bottom w:val="single" w:sz="24" w:space="0" w:color="FFFFFF"/>
            </w:tcBorders>
            <w:shd w:val="clear" w:color="auto" w:fill="368B69"/>
            <w:vAlign w:val="center"/>
          </w:tcPr>
          <w:p w14:paraId="58664A88" w14:textId="77777777" w:rsidR="00F470DE" w:rsidRPr="0092718E" w:rsidRDefault="00F470DE" w:rsidP="004E1F9B">
            <w:pPr>
              <w:spacing w:after="120"/>
              <w:jc w:val="center"/>
              <w:rPr>
                <w:b/>
                <w:szCs w:val="24"/>
                <w:lang w:val="en-GB"/>
              </w:rPr>
            </w:pPr>
          </w:p>
        </w:tc>
        <w:tc>
          <w:tcPr>
            <w:tcW w:w="403" w:type="dxa"/>
            <w:tcBorders>
              <w:bottom w:val="single" w:sz="24" w:space="0" w:color="FFFFFF"/>
            </w:tcBorders>
            <w:shd w:val="clear" w:color="auto" w:fill="368B69"/>
            <w:vAlign w:val="center"/>
          </w:tcPr>
          <w:p w14:paraId="674638D1" w14:textId="77777777" w:rsidR="00F470DE" w:rsidRPr="0092718E" w:rsidRDefault="00F470DE" w:rsidP="004E1F9B">
            <w:pPr>
              <w:spacing w:after="120"/>
              <w:jc w:val="center"/>
              <w:rPr>
                <w:b/>
                <w:szCs w:val="24"/>
                <w:lang w:val="en-GB"/>
              </w:rPr>
            </w:pPr>
          </w:p>
        </w:tc>
        <w:tc>
          <w:tcPr>
            <w:tcW w:w="1781" w:type="dxa"/>
            <w:shd w:val="clear" w:color="auto" w:fill="DAEEF3"/>
            <w:vAlign w:val="center"/>
          </w:tcPr>
          <w:p w14:paraId="6E055072" w14:textId="21DCE5AF" w:rsidR="00F470DE" w:rsidRPr="0092718E" w:rsidRDefault="00F470DE" w:rsidP="004E1F9B">
            <w:pPr>
              <w:spacing w:after="120"/>
              <w:jc w:val="center"/>
              <w:rPr>
                <w:szCs w:val="24"/>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ეროვნული</w:t>
            </w:r>
            <w:r>
              <w:rPr>
                <w:color w:val="000000"/>
                <w:lang w:val="en-GB"/>
              </w:rPr>
              <w:t xml:space="preserve"> </w:t>
            </w:r>
            <w:r>
              <w:rPr>
                <w:rFonts w:ascii="Sylfaen" w:hAnsi="Sylfaen" w:cs="Sylfaen"/>
                <w:color w:val="000000"/>
                <w:lang w:val="en-GB"/>
              </w:rPr>
              <w:t>მთავრობა</w:t>
            </w:r>
            <w:r w:rsidRPr="0092718E">
              <w:rPr>
                <w:color w:val="000000"/>
                <w:lang w:val="en-GB"/>
              </w:rPr>
              <w:t xml:space="preserve">; </w:t>
            </w:r>
            <w:r>
              <w:rPr>
                <w:rFonts w:ascii="Sylfaen" w:hAnsi="Sylfaen" w:cs="Sylfaen"/>
                <w:color w:val="000000"/>
                <w:lang w:val="en-GB"/>
              </w:rPr>
              <w:t>საერთაშორისო</w:t>
            </w:r>
            <w:r>
              <w:rPr>
                <w:color w:val="000000"/>
                <w:lang w:val="en-GB"/>
              </w:rPr>
              <w:t xml:space="preserve"> </w:t>
            </w:r>
            <w:r>
              <w:rPr>
                <w:rFonts w:ascii="Sylfaen" w:hAnsi="Sylfaen" w:cs="Sylfaen"/>
                <w:color w:val="000000"/>
                <w:lang w:val="en-GB"/>
              </w:rPr>
              <w:t>დონორები</w:t>
            </w:r>
          </w:p>
        </w:tc>
      </w:tr>
      <w:tr w:rsidR="00F470DE" w:rsidRPr="0092718E" w14:paraId="55B58346" w14:textId="77777777" w:rsidTr="0020325F">
        <w:trPr>
          <w:jc w:val="center"/>
        </w:trPr>
        <w:tc>
          <w:tcPr>
            <w:tcW w:w="693" w:type="dxa"/>
            <w:shd w:val="clear" w:color="auto" w:fill="46BA8D"/>
            <w:vAlign w:val="center"/>
          </w:tcPr>
          <w:p w14:paraId="699179F9" w14:textId="77777777" w:rsidR="00F470DE" w:rsidRPr="0092718E" w:rsidRDefault="00F470DE" w:rsidP="004E1F9B">
            <w:pPr>
              <w:spacing w:after="120"/>
              <w:jc w:val="center"/>
              <w:rPr>
                <w:rFonts w:cs="Arial"/>
                <w:lang w:val="en-GB"/>
              </w:rPr>
            </w:pPr>
            <w:r w:rsidRPr="0092718E">
              <w:rPr>
                <w:rFonts w:cs="Arial"/>
                <w:b/>
                <w:color w:val="FFFFFF"/>
                <w:lang w:val="en-GB"/>
              </w:rPr>
              <w:t>SW6</w:t>
            </w:r>
          </w:p>
        </w:tc>
        <w:tc>
          <w:tcPr>
            <w:tcW w:w="2880" w:type="dxa"/>
            <w:shd w:val="clear" w:color="auto" w:fill="DAEEF3"/>
            <w:vAlign w:val="center"/>
          </w:tcPr>
          <w:p w14:paraId="0D012C1D" w14:textId="64E8062E" w:rsidR="00F470DE" w:rsidRPr="0092718E" w:rsidRDefault="00F470DE" w:rsidP="004E1F9B">
            <w:pPr>
              <w:spacing w:after="120"/>
              <w:jc w:val="center"/>
              <w:rPr>
                <w:rFonts w:ascii="Cambria" w:hAnsi="Cambria" w:cs="Arial"/>
                <w:b/>
                <w:lang w:val="en-GB"/>
              </w:rPr>
            </w:pPr>
            <w:r>
              <w:rPr>
                <w:rFonts w:ascii="Sylfaen" w:hAnsi="Sylfaen" w:cs="Sylfaen"/>
                <w:color w:val="000000"/>
                <w:lang w:val="en-GB"/>
              </w:rPr>
              <w:t>ნაგავსაყრელის</w:t>
            </w:r>
            <w:r>
              <w:rPr>
                <w:color w:val="000000"/>
                <w:lang w:val="en-GB"/>
              </w:rPr>
              <w:t xml:space="preserve"> </w:t>
            </w:r>
            <w:r>
              <w:rPr>
                <w:rFonts w:ascii="Sylfaen" w:hAnsi="Sylfaen" w:cs="Sylfaen"/>
                <w:color w:val="000000"/>
                <w:lang w:val="en-GB"/>
              </w:rPr>
              <w:t>გაზის</w:t>
            </w:r>
            <w:r>
              <w:rPr>
                <w:color w:val="000000"/>
                <w:lang w:val="en-GB"/>
              </w:rPr>
              <w:t xml:space="preserve"> </w:t>
            </w:r>
            <w:r>
              <w:rPr>
                <w:rFonts w:ascii="Sylfaen" w:hAnsi="Sylfaen" w:cs="Sylfaen"/>
                <w:color w:val="000000"/>
                <w:lang w:val="en-GB"/>
              </w:rPr>
              <w:t>უტილიზაცია</w:t>
            </w:r>
            <w:r>
              <w:rPr>
                <w:color w:val="000000"/>
                <w:lang w:val="en-GB"/>
              </w:rPr>
              <w:t xml:space="preserve"> </w:t>
            </w:r>
            <w:r>
              <w:rPr>
                <w:rFonts w:ascii="Sylfaen" w:hAnsi="Sylfaen" w:cs="Sylfaen"/>
                <w:color w:val="000000"/>
                <w:lang w:val="en-GB"/>
              </w:rPr>
              <w:t>ელექტროენერგიის</w:t>
            </w:r>
            <w:r>
              <w:rPr>
                <w:color w:val="000000"/>
                <w:lang w:val="en-GB"/>
              </w:rPr>
              <w:t xml:space="preserve"> </w:t>
            </w:r>
            <w:r>
              <w:rPr>
                <w:rFonts w:ascii="Sylfaen" w:hAnsi="Sylfaen" w:cs="Sylfaen"/>
                <w:color w:val="000000"/>
                <w:lang w:val="en-GB"/>
              </w:rPr>
              <w:t>გენერირებისათვის</w:t>
            </w:r>
          </w:p>
        </w:tc>
        <w:tc>
          <w:tcPr>
            <w:tcW w:w="900" w:type="dxa"/>
            <w:shd w:val="clear" w:color="auto" w:fill="46BA8D"/>
            <w:vAlign w:val="center"/>
          </w:tcPr>
          <w:p w14:paraId="0106022C" w14:textId="77777777" w:rsidR="00F470DE" w:rsidRPr="0092718E" w:rsidRDefault="00F470DE" w:rsidP="004E1F9B">
            <w:pPr>
              <w:spacing w:after="120"/>
              <w:jc w:val="center"/>
              <w:rPr>
                <w:rFonts w:cs="Arial"/>
                <w:b/>
                <w:color w:val="FFFFFF" w:themeColor="background1"/>
                <w:lang w:val="en-GB"/>
              </w:rPr>
            </w:pPr>
            <w:r w:rsidRPr="0092718E">
              <w:rPr>
                <w:rFonts w:cs="Arial"/>
                <w:b/>
                <w:color w:val="FFFFFF" w:themeColor="background1"/>
                <w:lang w:val="en-GB"/>
              </w:rPr>
              <w:t>SO3</w:t>
            </w:r>
          </w:p>
        </w:tc>
        <w:tc>
          <w:tcPr>
            <w:tcW w:w="2790" w:type="dxa"/>
            <w:shd w:val="clear" w:color="auto" w:fill="DAEEF3"/>
            <w:vAlign w:val="center"/>
          </w:tcPr>
          <w:p w14:paraId="5E8DF6D9" w14:textId="3142A4B8" w:rsidR="00F470DE" w:rsidRPr="00DB002D" w:rsidRDefault="00F470DE" w:rsidP="004E1F9B">
            <w:pPr>
              <w:spacing w:after="120"/>
              <w:jc w:val="left"/>
              <w:rPr>
                <w:rFonts w:cs="Arial"/>
                <w:lang w:val="ka-GE"/>
              </w:rPr>
            </w:pPr>
            <w:r>
              <w:rPr>
                <w:rFonts w:ascii="Sylfaen" w:hAnsi="Sylfaen" w:cs="Sylfaen"/>
                <w:color w:val="000000"/>
                <w:lang w:val="en-GB"/>
              </w:rPr>
              <w:t>ნაგავსაყრელის</w:t>
            </w:r>
            <w:r>
              <w:rPr>
                <w:color w:val="000000"/>
                <w:lang w:val="en-GB"/>
              </w:rPr>
              <w:t xml:space="preserve"> </w:t>
            </w:r>
            <w:r>
              <w:rPr>
                <w:rFonts w:ascii="Sylfaen" w:hAnsi="Sylfaen" w:cs="Sylfaen"/>
                <w:color w:val="000000"/>
                <w:lang w:val="en-GB"/>
              </w:rPr>
              <w:t>გაზის</w:t>
            </w:r>
            <w:r>
              <w:rPr>
                <w:color w:val="000000"/>
                <w:lang w:val="en-GB"/>
              </w:rPr>
              <w:t xml:space="preserve"> </w:t>
            </w:r>
            <w:r>
              <w:rPr>
                <w:rFonts w:ascii="Sylfaen" w:hAnsi="Sylfaen" w:cs="Sylfaen"/>
                <w:color w:val="000000"/>
                <w:lang w:val="en-GB"/>
              </w:rPr>
              <w:t>უტილიზაცია</w:t>
            </w:r>
            <w:r>
              <w:rPr>
                <w:color w:val="000000"/>
                <w:lang w:val="en-GB"/>
              </w:rPr>
              <w:t xml:space="preserve"> </w:t>
            </w:r>
            <w:r>
              <w:rPr>
                <w:rFonts w:ascii="Sylfaen" w:hAnsi="Sylfaen" w:cs="Sylfaen"/>
                <w:color w:val="000000"/>
                <w:lang w:val="en-GB"/>
              </w:rPr>
              <w:t>ელექტროენერგიის</w:t>
            </w:r>
            <w:r>
              <w:rPr>
                <w:color w:val="000000"/>
                <w:lang w:val="en-GB"/>
              </w:rPr>
              <w:t xml:space="preserve"> </w:t>
            </w:r>
            <w:r>
              <w:rPr>
                <w:rFonts w:ascii="Sylfaen" w:hAnsi="Sylfaen" w:cs="Sylfaen"/>
                <w:color w:val="000000"/>
                <w:lang w:val="en-GB"/>
              </w:rPr>
              <w:t>გენერირებისათვის</w:t>
            </w:r>
            <w:r>
              <w:rPr>
                <w:rFonts w:ascii="Sylfaen" w:hAnsi="Sylfaen" w:cs="Sylfaen"/>
                <w:color w:val="000000"/>
                <w:lang w:val="ka-GE"/>
              </w:rPr>
              <w:t xml:space="preserve"> განხორციელდა</w:t>
            </w:r>
          </w:p>
        </w:tc>
        <w:tc>
          <w:tcPr>
            <w:tcW w:w="2081" w:type="dxa"/>
            <w:shd w:val="clear" w:color="auto" w:fill="DAEEF3"/>
            <w:vAlign w:val="center"/>
          </w:tcPr>
          <w:p w14:paraId="0743CAC3" w14:textId="0CCC8059" w:rsidR="00F470DE" w:rsidRPr="0092718E" w:rsidRDefault="00F470DE" w:rsidP="00F84EDA">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w:t>
            </w:r>
            <w:r>
              <w:rPr>
                <w:rFonts w:ascii="Sylfaen" w:hAnsi="Sylfaen" w:cs="Sylfaen"/>
                <w:color w:val="000000"/>
                <w:lang w:val="en-GB"/>
              </w:rPr>
              <w:t>თელასი</w:t>
            </w:r>
          </w:p>
        </w:tc>
        <w:tc>
          <w:tcPr>
            <w:tcW w:w="402" w:type="dxa"/>
            <w:shd w:val="clear" w:color="auto" w:fill="DAEEF3"/>
            <w:vAlign w:val="center"/>
          </w:tcPr>
          <w:p w14:paraId="4EC6574E"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2A103B95"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4BCA7A5A"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31C4A384"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5FC1CA1B"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28734EC4"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3F8B151B" w14:textId="70C06198" w:rsidR="00F470DE" w:rsidRPr="0092718E" w:rsidRDefault="00F470DE" w:rsidP="004E1F9B">
            <w:pPr>
              <w:spacing w:after="120"/>
              <w:jc w:val="center"/>
              <w:rPr>
                <w:rFonts w:cs="Arial"/>
                <w:lang w:val="en-GB"/>
              </w:rPr>
            </w:pPr>
            <w:r>
              <w:rPr>
                <w:rFonts w:ascii="Sylfaen" w:hAnsi="Sylfaen" w:cs="Sylfaen"/>
                <w:color w:val="000000"/>
                <w:lang w:val="en-GB"/>
              </w:rPr>
              <w:t>ქალაქის</w:t>
            </w:r>
            <w:r>
              <w:rPr>
                <w:color w:val="000000"/>
                <w:lang w:val="en-GB"/>
              </w:rPr>
              <w:t xml:space="preserve"> </w:t>
            </w:r>
            <w:r>
              <w:rPr>
                <w:rFonts w:ascii="Sylfaen" w:hAnsi="Sylfaen" w:cs="Sylfaen"/>
                <w:color w:val="000000"/>
                <w:lang w:val="en-GB"/>
              </w:rPr>
              <w:t>მერია</w:t>
            </w:r>
            <w:r w:rsidRPr="0092718E">
              <w:rPr>
                <w:color w:val="000000"/>
                <w:lang w:val="en-GB"/>
              </w:rPr>
              <w:t xml:space="preserve">; EBRD; </w:t>
            </w:r>
            <w:r>
              <w:rPr>
                <w:rFonts w:ascii="Sylfaen" w:hAnsi="Sylfaen" w:cs="Sylfaen"/>
                <w:color w:val="000000"/>
                <w:lang w:val="en-GB"/>
              </w:rPr>
              <w:t>კერძო</w:t>
            </w:r>
            <w:r>
              <w:rPr>
                <w:color w:val="000000"/>
                <w:lang w:val="en-GB"/>
              </w:rPr>
              <w:t xml:space="preserve"> </w:t>
            </w:r>
            <w:r>
              <w:rPr>
                <w:rFonts w:ascii="Sylfaen" w:hAnsi="Sylfaen" w:cs="Sylfaen"/>
                <w:color w:val="000000"/>
                <w:lang w:val="en-GB"/>
              </w:rPr>
              <w:t>სექტორი</w:t>
            </w:r>
          </w:p>
        </w:tc>
      </w:tr>
    </w:tbl>
    <w:p w14:paraId="0EFA7671" w14:textId="7006146B" w:rsidR="0063094D" w:rsidRPr="0092718E" w:rsidRDefault="0063094D" w:rsidP="0063094D">
      <w:pPr>
        <w:rPr>
          <w:rFonts w:eastAsiaTheme="majorEastAsia"/>
        </w:rPr>
      </w:pPr>
    </w:p>
    <w:p w14:paraId="025273B9" w14:textId="77777777" w:rsidR="0063094D" w:rsidRPr="0092718E" w:rsidRDefault="0063094D" w:rsidP="0063094D">
      <w:pPr>
        <w:rPr>
          <w:rFonts w:eastAsiaTheme="majorEastAsia"/>
        </w:rPr>
        <w:sectPr w:rsidR="0063094D" w:rsidRPr="0092718E" w:rsidSect="0063094D">
          <w:pgSz w:w="16834" w:h="11894" w:orient="landscape"/>
          <w:pgMar w:top="1440" w:right="1440" w:bottom="1440" w:left="1440" w:header="706" w:footer="706" w:gutter="0"/>
          <w:cols w:space="708"/>
          <w:docGrid w:linePitch="360"/>
        </w:sectPr>
      </w:pPr>
    </w:p>
    <w:p w14:paraId="6204E6AB" w14:textId="3F6DAFD2" w:rsidR="006A11B8" w:rsidRPr="0092718E" w:rsidRDefault="00303879" w:rsidP="002E17ED">
      <w:pPr>
        <w:pStyle w:val="Heading1green"/>
      </w:pPr>
      <w:bookmarkStart w:id="120" w:name="_Toc496264168"/>
      <w:r>
        <w:rPr>
          <w:lang w:val="ka-GE"/>
        </w:rPr>
        <w:t>მიწის მართვა და ბიომრავალფეროვნება</w:t>
      </w:r>
      <w:bookmarkEnd w:id="120"/>
    </w:p>
    <w:p w14:paraId="022A7AB2" w14:textId="4A8BB937" w:rsidR="00973953" w:rsidRPr="00E57FBB" w:rsidRDefault="00756438" w:rsidP="00973953">
      <w:pPr>
        <w:wordWrap/>
        <w:spacing w:after="120"/>
        <w:rPr>
          <w:rFonts w:ascii="Sylfaen" w:hAnsi="Sylfaen" w:cs="Arial"/>
          <w:kern w:val="12"/>
          <w:lang w:val="ka-GE"/>
        </w:rPr>
      </w:pPr>
      <w:r w:rsidRPr="0092718E">
        <w:rPr>
          <w:noProof/>
          <w:lang w:val="en-US" w:eastAsia="en-US"/>
        </w:rPr>
        <w:drawing>
          <wp:anchor distT="0" distB="0" distL="114300" distR="114300" simplePos="0" relativeHeight="251849728" behindDoc="0" locked="0" layoutInCell="1" allowOverlap="1" wp14:anchorId="2442319D" wp14:editId="4B47ABD4">
            <wp:simplePos x="0" y="0"/>
            <wp:positionH relativeFrom="column">
              <wp:posOffset>-644525</wp:posOffset>
            </wp:positionH>
            <wp:positionV relativeFrom="paragraph">
              <wp:posOffset>51435</wp:posOffset>
            </wp:positionV>
            <wp:extent cx="3180080" cy="3158490"/>
            <wp:effectExtent l="0" t="0" r="1270" b="3810"/>
            <wp:wrapSquare wrapText="bothSides"/>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180080" cy="3158490"/>
                    </a:xfrm>
                    <a:prstGeom prst="rect">
                      <a:avLst/>
                    </a:prstGeom>
                  </pic:spPr>
                </pic:pic>
              </a:graphicData>
            </a:graphic>
            <wp14:sizeRelH relativeFrom="page">
              <wp14:pctWidth>0</wp14:pctWidth>
            </wp14:sizeRelH>
            <wp14:sizeRelV relativeFrom="page">
              <wp14:pctHeight>0</wp14:pctHeight>
            </wp14:sizeRelV>
          </wp:anchor>
        </w:drawing>
      </w:r>
      <w:r w:rsidR="00973953">
        <w:rPr>
          <w:rFonts w:ascii="Sylfaen" w:hAnsi="Sylfaen" w:cs="Arial"/>
          <w:kern w:val="12"/>
          <w:lang w:val="ka-GE"/>
        </w:rPr>
        <w:t xml:space="preserve">მოქალაქეების საცხოვრებელი გარემოს გაუმჯობესებისათვის, </w:t>
      </w:r>
      <w:r w:rsidR="00973953" w:rsidRPr="00E57FBB">
        <w:rPr>
          <w:rFonts w:ascii="Sylfaen" w:hAnsi="Sylfaen" w:cs="Arial"/>
          <w:kern w:val="12"/>
          <w:lang w:val="ka-GE"/>
        </w:rPr>
        <w:t xml:space="preserve">ქალაქის ფარგლებში მწვანე </w:t>
      </w:r>
      <w:r w:rsidR="00973953">
        <w:rPr>
          <w:rFonts w:ascii="Sylfaen" w:hAnsi="Sylfaen" w:cs="Arial"/>
          <w:kern w:val="12"/>
          <w:lang w:val="ka-GE"/>
        </w:rPr>
        <w:t>საფარისა</w:t>
      </w:r>
      <w:r w:rsidR="00973953" w:rsidRPr="00E57FBB">
        <w:rPr>
          <w:rFonts w:ascii="Sylfaen" w:hAnsi="Sylfaen" w:cs="Arial"/>
          <w:kern w:val="12"/>
          <w:lang w:val="ka-GE"/>
        </w:rPr>
        <w:t xml:space="preserve"> და რეკრეაციული ტერიტორიები</w:t>
      </w:r>
      <w:r w:rsidR="00973953">
        <w:rPr>
          <w:rFonts w:ascii="Sylfaen" w:hAnsi="Sylfaen" w:cs="Arial"/>
          <w:kern w:val="12"/>
          <w:lang w:val="ka-GE"/>
        </w:rPr>
        <w:t>ს გაუმჯობესება ქალაქის ერთ-ერთი პრიორიტეტია. ქალაქის ცალკეულ ადგილებში</w:t>
      </w:r>
      <w:r w:rsidR="00973953" w:rsidRPr="00E57FBB">
        <w:rPr>
          <w:rFonts w:ascii="Sylfaen" w:hAnsi="Sylfaen" w:cs="Arial"/>
          <w:kern w:val="12"/>
          <w:lang w:val="ka-GE"/>
        </w:rPr>
        <w:t xml:space="preserve"> მწვანე </w:t>
      </w:r>
      <w:r w:rsidR="00973953">
        <w:rPr>
          <w:rFonts w:ascii="Sylfaen" w:hAnsi="Sylfaen" w:cs="Arial"/>
          <w:kern w:val="12"/>
          <w:lang w:val="ka-GE"/>
        </w:rPr>
        <w:t>საფარის მდგომარეობა  დამაკმაყოფილებელია</w:t>
      </w:r>
      <w:r w:rsidR="00973953" w:rsidRPr="00E57FBB">
        <w:rPr>
          <w:rFonts w:ascii="Sylfaen" w:hAnsi="Sylfaen" w:cs="Arial"/>
          <w:kern w:val="12"/>
          <w:lang w:val="ka-GE"/>
        </w:rPr>
        <w:t xml:space="preserve"> (მაგ., გარეუბნები, მთ</w:t>
      </w:r>
      <w:r w:rsidR="00973953">
        <w:rPr>
          <w:rFonts w:ascii="Sylfaen" w:hAnsi="Sylfaen" w:cs="Arial"/>
          <w:kern w:val="12"/>
          <w:lang w:val="ka-GE"/>
        </w:rPr>
        <w:t>ისწინა უბნები</w:t>
      </w:r>
      <w:r w:rsidR="00973953" w:rsidRPr="00E57FBB">
        <w:rPr>
          <w:rFonts w:ascii="Sylfaen" w:hAnsi="Sylfaen" w:cs="Arial"/>
          <w:kern w:val="12"/>
          <w:lang w:val="ka-GE"/>
        </w:rPr>
        <w:t xml:space="preserve">, თბილისის ზღვა, თბილისის </w:t>
      </w:r>
      <w:r w:rsidR="00973953">
        <w:rPr>
          <w:rFonts w:ascii="Sylfaen" w:hAnsi="Sylfaen" w:cs="Arial"/>
          <w:kern w:val="12"/>
          <w:lang w:val="ka-GE"/>
        </w:rPr>
        <w:t>დ</w:t>
      </w:r>
      <w:r w:rsidR="00973953" w:rsidRPr="00E57FBB">
        <w:rPr>
          <w:rFonts w:ascii="Sylfaen" w:hAnsi="Sylfaen" w:cs="Arial"/>
          <w:kern w:val="12"/>
          <w:lang w:val="ka-GE"/>
        </w:rPr>
        <w:t>ე</w:t>
      </w:r>
      <w:r w:rsidR="00973953">
        <w:rPr>
          <w:rFonts w:ascii="Sylfaen" w:hAnsi="Sylfaen" w:cs="Arial"/>
          <w:kern w:val="12"/>
          <w:lang w:val="ka-GE"/>
        </w:rPr>
        <w:t>ნდ</w:t>
      </w:r>
      <w:r w:rsidR="00973953" w:rsidRPr="00E57FBB">
        <w:rPr>
          <w:rFonts w:ascii="Sylfaen" w:hAnsi="Sylfaen" w:cs="Arial"/>
          <w:kern w:val="12"/>
          <w:lang w:val="ka-GE"/>
        </w:rPr>
        <w:t>რო</w:t>
      </w:r>
      <w:r w:rsidR="00973953">
        <w:rPr>
          <w:rFonts w:ascii="Sylfaen" w:hAnsi="Sylfaen" w:cs="Arial"/>
          <w:kern w:val="12"/>
          <w:lang w:val="ka-GE"/>
        </w:rPr>
        <w:t>ლოგიური</w:t>
      </w:r>
      <w:r w:rsidR="00973953" w:rsidRPr="00E57FBB">
        <w:rPr>
          <w:rFonts w:ascii="Sylfaen" w:hAnsi="Sylfaen" w:cs="Arial"/>
          <w:kern w:val="12"/>
          <w:lang w:val="ka-GE"/>
        </w:rPr>
        <w:t xml:space="preserve"> პარკი). თუმცა, მთავარი პრობლემები ქალაქის </w:t>
      </w:r>
      <w:r w:rsidR="00973953">
        <w:rPr>
          <w:rFonts w:ascii="Sylfaen" w:hAnsi="Sylfaen" w:cs="Arial"/>
          <w:kern w:val="12"/>
          <w:lang w:val="ka-GE"/>
        </w:rPr>
        <w:t>ცენტრალურ ნაწილებშია თავმოყრილი</w:t>
      </w:r>
      <w:r w:rsidR="00973953" w:rsidRPr="00E57FBB">
        <w:rPr>
          <w:rFonts w:ascii="Sylfaen" w:hAnsi="Sylfaen" w:cs="Arial"/>
          <w:kern w:val="12"/>
          <w:lang w:val="ka-GE"/>
        </w:rPr>
        <w:t xml:space="preserve">, სადაც მწვანე საფარი ხშირად </w:t>
      </w:r>
      <w:r w:rsidR="00973953">
        <w:rPr>
          <w:rFonts w:ascii="Sylfaen" w:hAnsi="Sylfaen" w:cs="Arial"/>
          <w:kern w:val="12"/>
          <w:lang w:val="ka-GE"/>
        </w:rPr>
        <w:t>მცირედაა წარმოდგენილი</w:t>
      </w:r>
      <w:r w:rsidR="00973953" w:rsidRPr="00E57FBB">
        <w:rPr>
          <w:rFonts w:ascii="Sylfaen" w:hAnsi="Sylfaen" w:cs="Arial"/>
          <w:kern w:val="12"/>
          <w:lang w:val="ka-GE"/>
        </w:rPr>
        <w:t xml:space="preserve">. </w:t>
      </w:r>
      <w:r w:rsidR="00973953">
        <w:rPr>
          <w:rFonts w:ascii="Sylfaen" w:hAnsi="Sylfaen" w:cs="Arial"/>
          <w:kern w:val="12"/>
          <w:lang w:val="ka-GE"/>
        </w:rPr>
        <w:t>საყოველთაოდ</w:t>
      </w:r>
      <w:r w:rsidR="00973953" w:rsidRPr="00E57FBB">
        <w:rPr>
          <w:rFonts w:ascii="Sylfaen" w:hAnsi="Sylfaen" w:cs="Arial"/>
          <w:kern w:val="12"/>
          <w:lang w:val="ka-GE"/>
        </w:rPr>
        <w:t xml:space="preserve"> ცნობილი</w:t>
      </w:r>
      <w:r w:rsidR="00973953">
        <w:rPr>
          <w:rFonts w:ascii="Sylfaen" w:hAnsi="Sylfaen" w:cs="Arial"/>
          <w:kern w:val="12"/>
          <w:lang w:val="ka-GE"/>
        </w:rPr>
        <w:t>ა</w:t>
      </w:r>
      <w:r w:rsidR="00973953" w:rsidRPr="00E57FBB">
        <w:rPr>
          <w:rFonts w:ascii="Sylfaen" w:hAnsi="Sylfaen" w:cs="Arial"/>
          <w:kern w:val="12"/>
          <w:lang w:val="ka-GE"/>
        </w:rPr>
        <w:t xml:space="preserve">, რომ მწვანე </w:t>
      </w:r>
      <w:r w:rsidR="00973953">
        <w:rPr>
          <w:rFonts w:ascii="Sylfaen" w:hAnsi="Sylfaen" w:cs="Arial"/>
          <w:kern w:val="12"/>
          <w:lang w:val="ka-GE"/>
        </w:rPr>
        <w:t>საფარი</w:t>
      </w:r>
      <w:r w:rsidR="00973953" w:rsidRPr="00E57FBB">
        <w:rPr>
          <w:rFonts w:ascii="Sylfaen" w:hAnsi="Sylfaen" w:cs="Arial"/>
          <w:kern w:val="12"/>
          <w:lang w:val="ka-GE"/>
        </w:rPr>
        <w:t xml:space="preserve"> და ბიომრავალფეროვნება მნიშვნელოვან როლს თამაშობენ ადამიანების </w:t>
      </w:r>
      <w:r w:rsidR="00973953">
        <w:rPr>
          <w:rFonts w:ascii="Sylfaen" w:hAnsi="Sylfaen" w:cs="Arial"/>
          <w:kern w:val="12"/>
          <w:lang w:val="ka-GE"/>
        </w:rPr>
        <w:t>ჯანსაღი სა</w:t>
      </w:r>
      <w:r w:rsidR="00973953" w:rsidRPr="00E57FBB">
        <w:rPr>
          <w:rFonts w:ascii="Sylfaen" w:hAnsi="Sylfaen" w:cs="Arial"/>
          <w:kern w:val="12"/>
          <w:lang w:val="ka-GE"/>
        </w:rPr>
        <w:t>ცხოვრებ</w:t>
      </w:r>
      <w:r w:rsidR="00973953">
        <w:rPr>
          <w:rFonts w:ascii="Sylfaen" w:hAnsi="Sylfaen" w:cs="Arial"/>
          <w:kern w:val="12"/>
          <w:lang w:val="ka-GE"/>
        </w:rPr>
        <w:t>ელი გარემოს უზრუნველყოფისათვის.</w:t>
      </w:r>
    </w:p>
    <w:p w14:paraId="0FBCCCEF" w14:textId="6D4D4B05" w:rsidR="00244111" w:rsidRDefault="00973953" w:rsidP="00973953">
      <w:pPr>
        <w:wordWrap/>
        <w:spacing w:after="120"/>
      </w:pPr>
      <w:r w:rsidRPr="00115667">
        <w:rPr>
          <w:rFonts w:ascii="Sylfaen" w:hAnsi="Sylfaen" w:cs="Sylfaen"/>
          <w:kern w:val="12"/>
          <w:lang w:val="ka-GE"/>
        </w:rPr>
        <w:t>სამწუხაროდ</w:t>
      </w:r>
      <w:r w:rsidRPr="00115667">
        <w:rPr>
          <w:rFonts w:ascii="Cambria" w:hAnsi="Cambria" w:cs="Arial"/>
          <w:kern w:val="12"/>
          <w:lang w:val="ka-GE"/>
        </w:rPr>
        <w:t xml:space="preserve">, </w:t>
      </w:r>
      <w:r>
        <w:rPr>
          <w:rFonts w:ascii="Sylfaen" w:hAnsi="Sylfaen" w:cs="Arial"/>
          <w:kern w:val="12"/>
          <w:lang w:val="ka-GE"/>
        </w:rPr>
        <w:t xml:space="preserve">თბილისის ცენტრალურ უბნებში მწვანე საფარის განვითარების ტენდენცია უარყოფითია, ამის მიზეზი </w:t>
      </w:r>
      <w:r w:rsidRPr="00115667">
        <w:rPr>
          <w:rFonts w:ascii="Sylfaen" w:hAnsi="Sylfaen" w:cs="Sylfaen"/>
          <w:kern w:val="12"/>
          <w:lang w:val="ka-GE"/>
        </w:rPr>
        <w:t>ძირითადად</w:t>
      </w:r>
      <w:r w:rsidRPr="00115667">
        <w:rPr>
          <w:rFonts w:ascii="Cambria" w:hAnsi="Cambria" w:cs="Arial"/>
          <w:kern w:val="12"/>
          <w:lang w:val="ka-GE"/>
        </w:rPr>
        <w:t xml:space="preserve">, </w:t>
      </w:r>
      <w:r w:rsidRPr="00115667">
        <w:rPr>
          <w:rFonts w:ascii="Sylfaen" w:hAnsi="Sylfaen" w:cs="Sylfaen"/>
          <w:kern w:val="12"/>
          <w:lang w:val="ka-GE"/>
        </w:rPr>
        <w:t>ახლად</w:t>
      </w:r>
      <w:r w:rsidRPr="00115667">
        <w:rPr>
          <w:rFonts w:ascii="Cambria" w:hAnsi="Cambria" w:cs="Arial"/>
          <w:kern w:val="12"/>
          <w:lang w:val="ka-GE"/>
        </w:rPr>
        <w:t xml:space="preserve"> </w:t>
      </w:r>
      <w:r w:rsidRPr="00115667">
        <w:rPr>
          <w:rFonts w:ascii="Sylfaen" w:hAnsi="Sylfaen" w:cs="Sylfaen"/>
          <w:kern w:val="12"/>
          <w:lang w:val="ka-GE"/>
        </w:rPr>
        <w:t>აშენებული</w:t>
      </w:r>
      <w:r w:rsidRPr="00115667">
        <w:rPr>
          <w:rFonts w:ascii="Cambria" w:hAnsi="Cambria" w:cs="Arial"/>
          <w:kern w:val="12"/>
          <w:lang w:val="ka-GE"/>
        </w:rPr>
        <w:t xml:space="preserve"> </w:t>
      </w:r>
      <w:r w:rsidRPr="00115667">
        <w:rPr>
          <w:rFonts w:ascii="Sylfaen" w:hAnsi="Sylfaen" w:cs="Sylfaen"/>
          <w:kern w:val="12"/>
          <w:lang w:val="ka-GE"/>
        </w:rPr>
        <w:t>ინფრასტრუქტურა</w:t>
      </w:r>
      <w:r>
        <w:rPr>
          <w:rFonts w:ascii="Sylfaen" w:hAnsi="Sylfaen" w:cs="Sylfaen"/>
          <w:kern w:val="12"/>
          <w:lang w:val="ka-GE"/>
        </w:rPr>
        <w:t>ა</w:t>
      </w:r>
      <w:r w:rsidRPr="00115667">
        <w:rPr>
          <w:rFonts w:ascii="Cambria" w:hAnsi="Cambria" w:cs="Arial"/>
          <w:kern w:val="12"/>
          <w:lang w:val="ka-GE"/>
        </w:rPr>
        <w:t xml:space="preserve"> </w:t>
      </w:r>
      <w:r>
        <w:rPr>
          <w:rFonts w:ascii="Sylfaen" w:hAnsi="Sylfaen" w:cs="Arial"/>
          <w:kern w:val="12"/>
          <w:lang w:val="ka-GE"/>
        </w:rPr>
        <w:t>(</w:t>
      </w:r>
      <w:r w:rsidRPr="00115667">
        <w:rPr>
          <w:rFonts w:ascii="Sylfaen" w:hAnsi="Sylfaen" w:cs="Sylfaen"/>
          <w:kern w:val="12"/>
          <w:lang w:val="ka-GE"/>
        </w:rPr>
        <w:t>როგორიცაა</w:t>
      </w:r>
      <w:r w:rsidRPr="00115667">
        <w:rPr>
          <w:rFonts w:ascii="Cambria" w:hAnsi="Cambria" w:cs="Arial"/>
          <w:kern w:val="12"/>
          <w:lang w:val="ka-GE"/>
        </w:rPr>
        <w:t xml:space="preserve"> </w:t>
      </w:r>
      <w:r w:rsidRPr="00115667">
        <w:rPr>
          <w:rFonts w:ascii="Sylfaen" w:hAnsi="Sylfaen" w:cs="Sylfaen"/>
          <w:kern w:val="12"/>
          <w:lang w:val="ka-GE"/>
        </w:rPr>
        <w:t>საცხოვრებელი</w:t>
      </w:r>
      <w:r w:rsidRPr="00115667">
        <w:rPr>
          <w:rFonts w:ascii="Cambria" w:hAnsi="Cambria" w:cs="Arial"/>
          <w:kern w:val="12"/>
          <w:lang w:val="ka-GE"/>
        </w:rPr>
        <w:t xml:space="preserve"> </w:t>
      </w:r>
      <w:r>
        <w:rPr>
          <w:rFonts w:ascii="Sylfaen" w:hAnsi="Sylfaen" w:cs="Arial"/>
          <w:kern w:val="12"/>
          <w:lang w:val="ka-GE"/>
        </w:rPr>
        <w:t xml:space="preserve">სახლები </w:t>
      </w:r>
      <w:r w:rsidRPr="00115667">
        <w:rPr>
          <w:rFonts w:ascii="Sylfaen" w:hAnsi="Sylfaen" w:cs="Sylfaen"/>
          <w:kern w:val="12"/>
          <w:lang w:val="ka-GE"/>
        </w:rPr>
        <w:t>და</w:t>
      </w:r>
      <w:r w:rsidRPr="00115667">
        <w:rPr>
          <w:rFonts w:ascii="Cambria" w:hAnsi="Cambria" w:cs="Arial"/>
          <w:kern w:val="12"/>
          <w:lang w:val="ka-GE"/>
        </w:rPr>
        <w:t xml:space="preserve"> </w:t>
      </w:r>
      <w:r w:rsidRPr="00115667">
        <w:rPr>
          <w:rFonts w:ascii="Sylfaen" w:hAnsi="Sylfaen" w:cs="Sylfaen"/>
          <w:kern w:val="12"/>
          <w:lang w:val="ka-GE"/>
        </w:rPr>
        <w:t>საოფისე</w:t>
      </w:r>
      <w:r w:rsidRPr="00115667">
        <w:rPr>
          <w:rFonts w:ascii="Cambria" w:hAnsi="Cambria" w:cs="Arial"/>
          <w:kern w:val="12"/>
          <w:lang w:val="ka-GE"/>
        </w:rPr>
        <w:t xml:space="preserve"> </w:t>
      </w:r>
      <w:r w:rsidRPr="00115667">
        <w:rPr>
          <w:rFonts w:ascii="Sylfaen" w:hAnsi="Sylfaen" w:cs="Sylfaen"/>
          <w:kern w:val="12"/>
          <w:lang w:val="ka-GE"/>
        </w:rPr>
        <w:t>შენობები</w:t>
      </w:r>
      <w:r>
        <w:rPr>
          <w:rFonts w:ascii="Sylfaen" w:hAnsi="Sylfaen" w:cs="Sylfaen"/>
          <w:kern w:val="12"/>
          <w:lang w:val="ka-GE"/>
        </w:rPr>
        <w:t>),</w:t>
      </w:r>
      <w:r w:rsidRPr="00115667">
        <w:rPr>
          <w:rFonts w:ascii="Cambria" w:hAnsi="Cambria" w:cs="Arial"/>
          <w:kern w:val="12"/>
          <w:lang w:val="ka-GE"/>
        </w:rPr>
        <w:t xml:space="preserve"> </w:t>
      </w:r>
      <w:r w:rsidRPr="00115667">
        <w:rPr>
          <w:rFonts w:ascii="Sylfaen" w:hAnsi="Sylfaen" w:cs="Sylfaen"/>
          <w:kern w:val="12"/>
          <w:lang w:val="ka-GE"/>
        </w:rPr>
        <w:t>რომლებიც</w:t>
      </w:r>
      <w:r w:rsidRPr="00115667">
        <w:rPr>
          <w:rFonts w:ascii="Cambria" w:hAnsi="Cambria" w:cs="Arial"/>
          <w:kern w:val="12"/>
          <w:lang w:val="ka-GE"/>
        </w:rPr>
        <w:t xml:space="preserve"> </w:t>
      </w:r>
      <w:r>
        <w:rPr>
          <w:rFonts w:ascii="Sylfaen" w:hAnsi="Sylfaen" w:cs="Arial"/>
          <w:kern w:val="12"/>
          <w:lang w:val="ka-GE"/>
        </w:rPr>
        <w:t xml:space="preserve">რიგ </w:t>
      </w:r>
      <w:r w:rsidRPr="00115667">
        <w:rPr>
          <w:rFonts w:ascii="Sylfaen" w:hAnsi="Sylfaen" w:cs="Sylfaen"/>
          <w:kern w:val="12"/>
          <w:lang w:val="ka-GE"/>
        </w:rPr>
        <w:t>შემთხვევაში</w:t>
      </w:r>
      <w:r w:rsidRPr="00115667">
        <w:rPr>
          <w:rFonts w:ascii="Cambria" w:hAnsi="Cambria" w:cs="Arial"/>
          <w:kern w:val="12"/>
          <w:lang w:val="ka-GE"/>
        </w:rPr>
        <w:t xml:space="preserve"> </w:t>
      </w:r>
      <w:r w:rsidRPr="00115667">
        <w:rPr>
          <w:rFonts w:ascii="Sylfaen" w:hAnsi="Sylfaen" w:cs="Sylfaen"/>
          <w:kern w:val="12"/>
          <w:lang w:val="ka-GE"/>
        </w:rPr>
        <w:t>აშენდა</w:t>
      </w:r>
      <w:r w:rsidRPr="00115667">
        <w:rPr>
          <w:rFonts w:ascii="Cambria" w:hAnsi="Cambria" w:cs="Arial"/>
          <w:kern w:val="12"/>
          <w:lang w:val="ka-GE"/>
        </w:rPr>
        <w:t xml:space="preserve"> </w:t>
      </w:r>
      <w:r w:rsidRPr="00115667">
        <w:rPr>
          <w:rFonts w:ascii="Sylfaen" w:hAnsi="Sylfaen" w:cs="Sylfaen"/>
          <w:kern w:val="12"/>
          <w:lang w:val="ka-GE"/>
        </w:rPr>
        <w:t>ურბანული</w:t>
      </w:r>
      <w:r w:rsidRPr="00115667">
        <w:rPr>
          <w:rFonts w:ascii="Cambria" w:hAnsi="Cambria" w:cs="Arial"/>
          <w:kern w:val="12"/>
          <w:lang w:val="ka-GE"/>
        </w:rPr>
        <w:t xml:space="preserve"> </w:t>
      </w:r>
      <w:r w:rsidRPr="00115667">
        <w:rPr>
          <w:rFonts w:ascii="Sylfaen" w:hAnsi="Sylfaen" w:cs="Sylfaen"/>
          <w:kern w:val="12"/>
          <w:lang w:val="ka-GE"/>
        </w:rPr>
        <w:t>მწვანე</w:t>
      </w:r>
      <w:r w:rsidRPr="00115667">
        <w:rPr>
          <w:rFonts w:ascii="Cambria" w:hAnsi="Cambria" w:cs="Arial"/>
          <w:kern w:val="12"/>
          <w:lang w:val="ka-GE"/>
        </w:rPr>
        <w:t xml:space="preserve"> </w:t>
      </w:r>
      <w:r>
        <w:rPr>
          <w:rFonts w:ascii="Sylfaen" w:hAnsi="Sylfaen" w:cs="Sylfaen"/>
          <w:kern w:val="12"/>
          <w:lang w:val="ka-GE"/>
        </w:rPr>
        <w:t>ფართობების</w:t>
      </w:r>
      <w:r w:rsidRPr="00115667">
        <w:rPr>
          <w:rFonts w:ascii="Cambria" w:hAnsi="Cambria" w:cs="Arial"/>
          <w:kern w:val="12"/>
          <w:lang w:val="ka-GE"/>
        </w:rPr>
        <w:t xml:space="preserve"> (UGS)</w:t>
      </w:r>
      <w:r>
        <w:rPr>
          <w:rFonts w:ascii="Sylfaen" w:hAnsi="Sylfaen" w:cs="Arial"/>
          <w:kern w:val="12"/>
          <w:lang w:val="ka-GE"/>
        </w:rPr>
        <w:t xml:space="preserve"> შემცირების ხარჯზე</w:t>
      </w:r>
      <w:r w:rsidRPr="00115667">
        <w:rPr>
          <w:rFonts w:ascii="Cambria" w:hAnsi="Cambria" w:cs="Arial"/>
          <w:kern w:val="12"/>
          <w:lang w:val="ka-GE"/>
        </w:rPr>
        <w:t xml:space="preserve">. </w:t>
      </w:r>
    </w:p>
    <w:p w14:paraId="67112711" w14:textId="498FE415" w:rsidR="00973953" w:rsidRDefault="00D919B4" w:rsidP="00973953">
      <w:pPr>
        <w:keepNext/>
        <w:keepLines/>
        <w:wordWrap/>
        <w:spacing w:after="120" w:line="240" w:lineRule="atLeast"/>
        <w:rPr>
          <w:rFonts w:ascii="Sylfaen" w:hAnsi="Sylfaen"/>
          <w:lang w:val="ka-GE"/>
        </w:rPr>
      </w:pPr>
      <w:r>
        <w:rPr>
          <w:rFonts w:ascii="Sylfaen" w:hAnsi="Sylfaen"/>
          <w:lang w:val="ka-GE"/>
        </w:rPr>
        <w:t xml:space="preserve">მწვანე სივრცეების ბოლო ინვენტარიზაცია დაახლოებით 30 წლის წინ ჩატარდა. </w:t>
      </w:r>
      <w:r w:rsidR="00973953">
        <w:rPr>
          <w:rFonts w:ascii="Sylfaen" w:hAnsi="Sylfaen"/>
          <w:lang w:val="ka-GE"/>
        </w:rPr>
        <w:t>ქალაქის მიწათსარგებლობის გენერალური გეგმის თანახმად,</w:t>
      </w:r>
      <w:r w:rsidR="00973953" w:rsidRPr="002C7662">
        <w:rPr>
          <w:rFonts w:ascii="Sylfaen" w:hAnsi="Sylfaen"/>
          <w:lang w:val="ka-GE"/>
        </w:rPr>
        <w:t xml:space="preserve"> </w:t>
      </w:r>
      <w:r>
        <w:rPr>
          <w:rFonts w:ascii="Sylfaen" w:hAnsi="Sylfaen"/>
          <w:lang w:val="ka-GE"/>
        </w:rPr>
        <w:t xml:space="preserve">თბილისში გამწვანებული ფართობის რაოდენობა </w:t>
      </w:r>
      <w:r w:rsidR="00973953">
        <w:rPr>
          <w:rFonts w:ascii="Sylfaen" w:hAnsi="Sylfaen"/>
          <w:lang w:val="ka-GE"/>
        </w:rPr>
        <w:t>ერთ სულ მოსახლეზე 5.6</w:t>
      </w:r>
      <w:r w:rsidR="00973953" w:rsidRPr="002C7662">
        <w:rPr>
          <w:rFonts w:ascii="Sylfaen" w:hAnsi="Sylfaen"/>
          <w:lang w:val="ka-GE"/>
        </w:rPr>
        <w:t xml:space="preserve"> მ </w:t>
      </w:r>
      <w:r w:rsidR="00973953" w:rsidRPr="0093788D">
        <w:rPr>
          <w:rFonts w:ascii="Sylfaen" w:hAnsi="Sylfaen"/>
          <w:vertAlign w:val="superscript"/>
          <w:lang w:val="ka-GE"/>
        </w:rPr>
        <w:t>2</w:t>
      </w:r>
      <w:r>
        <w:rPr>
          <w:rFonts w:ascii="Sylfaen" w:hAnsi="Sylfaen"/>
          <w:lang w:val="ka-GE"/>
        </w:rPr>
        <w:t>, ამავე გეგმის თანახმად, იგეგმება ამ ტერიტორიის გაზრდა</w:t>
      </w:r>
      <w:r w:rsidR="00973953">
        <w:rPr>
          <w:rFonts w:ascii="Sylfaen" w:hAnsi="Sylfaen"/>
          <w:lang w:val="ka-GE"/>
        </w:rPr>
        <w:t xml:space="preserve"> </w:t>
      </w:r>
      <w:r w:rsidR="00973953" w:rsidRPr="002C7662">
        <w:rPr>
          <w:rFonts w:ascii="Sylfaen" w:hAnsi="Sylfaen"/>
          <w:lang w:val="ka-GE"/>
        </w:rPr>
        <w:t>თითქმის ო</w:t>
      </w:r>
      <w:r w:rsidR="00973953">
        <w:rPr>
          <w:rFonts w:ascii="Sylfaen" w:hAnsi="Sylfaen"/>
          <w:lang w:val="ka-GE"/>
        </w:rPr>
        <w:t>რჯ</w:t>
      </w:r>
      <w:r w:rsidR="00973953" w:rsidRPr="002C7662">
        <w:rPr>
          <w:rFonts w:ascii="Sylfaen" w:hAnsi="Sylfaen"/>
          <w:lang w:val="ka-GE"/>
        </w:rPr>
        <w:t>ერ</w:t>
      </w:r>
      <w:r w:rsidR="00973953">
        <w:rPr>
          <w:rFonts w:ascii="Sylfaen" w:hAnsi="Sylfaen"/>
          <w:lang w:val="ka-GE"/>
        </w:rPr>
        <w:t xml:space="preserve">. </w:t>
      </w:r>
      <w:r>
        <w:rPr>
          <w:rFonts w:ascii="Sylfaen" w:hAnsi="Sylfaen"/>
          <w:lang w:val="ka-GE"/>
        </w:rPr>
        <w:t xml:space="preserve">ქალაქ თბილისში ბიომრავალფეროვნების მდგომარეობა დამაკმაყოფილებელია, რაშიც ძირითადი წვლილი თბილისის დენდროლოგიურ პარკს და თბილისის ზღვის მიმდებარე ტერიტორიებს სეაქვს.  </w:t>
      </w:r>
    </w:p>
    <w:p w14:paraId="576FF316" w14:textId="77777777" w:rsidR="00D919B4" w:rsidRDefault="00D919B4" w:rsidP="00D919B4">
      <w:pPr>
        <w:wordWrap/>
        <w:autoSpaceDE/>
        <w:autoSpaceDN/>
        <w:spacing w:after="120"/>
        <w:rPr>
          <w:rFonts w:ascii="Sylfaen" w:hAnsi="Sylfaen"/>
          <w:kern w:val="0"/>
          <w:lang w:val="ka-GE" w:eastAsia="en-GB"/>
        </w:rPr>
      </w:pPr>
      <w:r>
        <w:rPr>
          <w:rFonts w:ascii="Sylfaen" w:hAnsi="Sylfaen"/>
          <w:kern w:val="0"/>
          <w:lang w:val="ka-GE" w:eastAsia="en-GB"/>
        </w:rPr>
        <w:t xml:space="preserve">მიწის მართვისა და ბიომრავალფეროვნების სექტორისთვის შემუშავდა განვითარების გრძელვადიანი ხედვა, </w:t>
      </w:r>
      <w:r w:rsidRPr="00162AA2">
        <w:rPr>
          <w:kern w:val="0"/>
          <w:lang w:val="ka-GE" w:eastAsia="en-GB"/>
        </w:rPr>
        <w:t xml:space="preserve"> </w:t>
      </w:r>
      <w:r w:rsidRPr="00162AA2">
        <w:rPr>
          <w:rFonts w:ascii="Sylfaen" w:hAnsi="Sylfaen" w:cs="Sylfaen"/>
          <w:kern w:val="0"/>
          <w:lang w:val="ka-GE" w:eastAsia="en-GB"/>
        </w:rPr>
        <w:t>სტრატეგიული</w:t>
      </w:r>
      <w:r w:rsidRPr="00162AA2">
        <w:rPr>
          <w:kern w:val="0"/>
          <w:lang w:val="ka-GE" w:eastAsia="en-GB"/>
        </w:rPr>
        <w:t xml:space="preserve"> </w:t>
      </w:r>
      <w:r w:rsidRPr="00162AA2">
        <w:rPr>
          <w:rFonts w:ascii="Sylfaen" w:hAnsi="Sylfaen" w:cs="Sylfaen"/>
          <w:kern w:val="0"/>
          <w:lang w:val="ka-GE" w:eastAsia="en-GB"/>
        </w:rPr>
        <w:t>მიზნ</w:t>
      </w:r>
      <w:r>
        <w:rPr>
          <w:rFonts w:ascii="Sylfaen" w:hAnsi="Sylfaen" w:cs="Sylfaen"/>
          <w:kern w:val="0"/>
          <w:lang w:val="ka-GE" w:eastAsia="en-GB"/>
        </w:rPr>
        <w:t>ებ</w:t>
      </w:r>
      <w:r w:rsidRPr="00162AA2">
        <w:rPr>
          <w:rFonts w:ascii="Sylfaen" w:hAnsi="Sylfaen" w:cs="Sylfaen"/>
          <w:kern w:val="0"/>
          <w:lang w:val="ka-GE" w:eastAsia="en-GB"/>
        </w:rPr>
        <w:t>ი</w:t>
      </w:r>
      <w:r>
        <w:rPr>
          <w:rFonts w:ascii="Sylfaen" w:hAnsi="Sylfaen" w:cs="Sylfaen"/>
          <w:kern w:val="0"/>
          <w:lang w:val="ka-GE" w:eastAsia="en-GB"/>
        </w:rPr>
        <w:t xml:space="preserve"> და ამ მიზნის მისაღწევად საჭირო კონკრეტული ღონისძიები, რომელთა განხორციელების შედეგად შეამცირდება გარემოზე ზეწოლა. ამ საკითხებზე მუშაობისას სხვადასხვა დაინტერესებული მხარე (მაგ. გარემოსა დაბუნებრივი რესურსების დაცვის სამინისტრო, გარემოს ეროვნული სააგენტო, არასამთავრობო ორგანიზაციები და ადგილობრივი და საერთაშორისო ექსპერტები) აქტიურად იყო ჩართული. </w:t>
      </w:r>
    </w:p>
    <w:p w14:paraId="54A9F197" w14:textId="7CCD7059" w:rsidR="00D919B4" w:rsidRPr="00BD422A" w:rsidRDefault="00D919B4" w:rsidP="00D919B4">
      <w:pPr>
        <w:wordWrap/>
        <w:autoSpaceDE/>
        <w:autoSpaceDN/>
        <w:spacing w:after="120"/>
        <w:rPr>
          <w:rFonts w:ascii="Sylfaen" w:hAnsi="Sylfaen" w:cs="Arial"/>
          <w:kern w:val="12"/>
          <w:lang w:val="ka-GE"/>
        </w:rPr>
      </w:pPr>
      <w:r>
        <w:rPr>
          <w:rFonts w:ascii="Sylfaen" w:hAnsi="Sylfaen"/>
          <w:kern w:val="0"/>
          <w:lang w:val="ka-GE" w:eastAsia="en-GB"/>
        </w:rPr>
        <w:t xml:space="preserve">სექტორის განვითარების ხედვა, სტრატეგიული მიზნები და მოკლევადიანი ღონისძიებები დეტალურადაა განხილული შემდეგ თავებში. </w:t>
      </w:r>
    </w:p>
    <w:p w14:paraId="22D5CCA0" w14:textId="77777777" w:rsidR="00D50E67" w:rsidRDefault="00D50E67">
      <w:pPr>
        <w:wordWrap/>
        <w:autoSpaceDE/>
        <w:autoSpaceDN/>
        <w:spacing w:before="0" w:after="200"/>
        <w:jc w:val="left"/>
        <w:rPr>
          <w:color w:val="FF0000"/>
          <w:kern w:val="0"/>
          <w:lang w:eastAsia="en-GB"/>
        </w:rPr>
      </w:pPr>
      <w:r>
        <w:rPr>
          <w:color w:val="FF0000"/>
          <w:kern w:val="0"/>
          <w:lang w:eastAsia="en-GB"/>
        </w:rPr>
        <w:br w:type="page"/>
      </w:r>
    </w:p>
    <w:p w14:paraId="4B3146F9" w14:textId="716D57FA" w:rsidR="00434916" w:rsidRPr="0092718E" w:rsidRDefault="00EC7704" w:rsidP="001304D0">
      <w:pPr>
        <w:pStyle w:val="Heading2green"/>
      </w:pPr>
      <w:bookmarkStart w:id="121" w:name="_Toc496264169"/>
      <w:r>
        <w:rPr>
          <w:rFonts w:ascii="Sylfaen" w:hAnsi="Sylfaen" w:cs="Sylfaen"/>
        </w:rPr>
        <w:t>ხედვა</w:t>
      </w:r>
      <w:r>
        <w:t xml:space="preserve"> </w:t>
      </w:r>
      <w:r>
        <w:rPr>
          <w:rFonts w:ascii="Sylfaen" w:hAnsi="Sylfaen" w:cs="Sylfaen"/>
        </w:rPr>
        <w:t>და</w:t>
      </w:r>
      <w:r>
        <w:t xml:space="preserve"> </w:t>
      </w:r>
      <w:r>
        <w:rPr>
          <w:rFonts w:ascii="Sylfaen" w:hAnsi="Sylfaen" w:cs="Sylfaen"/>
        </w:rPr>
        <w:t>სტრატეგიული</w:t>
      </w:r>
      <w:r>
        <w:t xml:space="preserve"> </w:t>
      </w:r>
      <w:r>
        <w:rPr>
          <w:rFonts w:ascii="Sylfaen" w:hAnsi="Sylfaen" w:cs="Sylfaen"/>
        </w:rPr>
        <w:t>მიზნები</w:t>
      </w:r>
      <w:bookmarkEnd w:id="121"/>
    </w:p>
    <w:p w14:paraId="3C7C97EC" w14:textId="2AA172D5" w:rsidR="00434916" w:rsidRPr="000046C5" w:rsidRDefault="00130F4C" w:rsidP="00434916">
      <w:r>
        <w:rPr>
          <w:rFonts w:ascii="Sylfaen" w:hAnsi="Sylfaen"/>
          <w:lang w:val="ka-GE"/>
        </w:rPr>
        <w:t xml:space="preserve">ქვემოთ მოცემულია ქალაქის ხედვა </w:t>
      </w:r>
      <w:r w:rsidR="00EC7704">
        <w:rPr>
          <w:rFonts w:ascii="Sylfaen" w:hAnsi="Sylfaen" w:cs="Sylfaen"/>
        </w:rPr>
        <w:t>და</w:t>
      </w:r>
      <w:r w:rsidR="00EC7704">
        <w:t xml:space="preserve"> </w:t>
      </w:r>
      <w:r w:rsidR="00EC7704">
        <w:rPr>
          <w:rFonts w:ascii="Sylfaen" w:hAnsi="Sylfaen" w:cs="Sylfaen"/>
        </w:rPr>
        <w:t>სტრატეგიული</w:t>
      </w:r>
      <w:r w:rsidR="00EC7704">
        <w:t xml:space="preserve"> </w:t>
      </w:r>
      <w:r w:rsidR="00EC7704">
        <w:rPr>
          <w:rFonts w:ascii="Sylfaen" w:hAnsi="Sylfaen" w:cs="Sylfaen"/>
        </w:rPr>
        <w:t>მიზნები</w:t>
      </w:r>
      <w:r>
        <w:rPr>
          <w:rFonts w:ascii="Sylfaen" w:hAnsi="Sylfaen" w:cs="Sylfaen"/>
          <w:lang w:val="ka-GE"/>
        </w:rPr>
        <w:t xml:space="preserve"> მიწის მართვისა და ბიომრავალფეროვნების სექტორისთვის.</w:t>
      </w:r>
    </w:p>
    <w:p w14:paraId="12DD0DEE" w14:textId="65A4AC5D" w:rsidR="00434916" w:rsidRPr="0092718E" w:rsidRDefault="00EC7704" w:rsidP="002C6754">
      <w:pPr>
        <w:pStyle w:val="Heading3green"/>
        <w:spacing w:before="240" w:after="240"/>
        <w:ind w:left="850" w:hanging="850"/>
      </w:pPr>
      <w:r>
        <w:t xml:space="preserve">ხედვა </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970"/>
        <w:gridCol w:w="7036"/>
      </w:tblGrid>
      <w:tr w:rsidR="00DE5966" w:rsidRPr="0092718E" w14:paraId="51AF03E6" w14:textId="77777777" w:rsidTr="00DE5966">
        <w:tc>
          <w:tcPr>
            <w:tcW w:w="1970"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456C2B18" w14:textId="24CBA7FA" w:rsidR="00434916" w:rsidRPr="0092718E" w:rsidRDefault="00EC7704" w:rsidP="004E1F9B">
            <w:pPr>
              <w:spacing w:after="120"/>
              <w:ind w:right="237"/>
              <w:rPr>
                <w:rFonts w:cs="Arial"/>
                <w:color w:val="FFFFFF" w:themeColor="background1"/>
                <w:kern w:val="12"/>
                <w:sz w:val="28"/>
                <w:szCs w:val="28"/>
                <w:lang w:val="en-GB"/>
              </w:rPr>
            </w:pPr>
            <w:r>
              <w:rPr>
                <w:rFonts w:ascii="Sylfaen" w:hAnsi="Sylfaen" w:cs="Sylfaen"/>
                <w:color w:val="FFFFFF" w:themeColor="background1"/>
                <w:kern w:val="12"/>
                <w:sz w:val="28"/>
                <w:szCs w:val="28"/>
                <w:lang w:val="en-GB"/>
              </w:rPr>
              <w:t>ხედვა</w:t>
            </w:r>
            <w:r>
              <w:rPr>
                <w:rFonts w:cs="Arial"/>
                <w:color w:val="FFFFFF" w:themeColor="background1"/>
                <w:kern w:val="12"/>
                <w:sz w:val="28"/>
                <w:szCs w:val="28"/>
                <w:lang w:val="en-GB"/>
              </w:rPr>
              <w:t xml:space="preserve"> </w:t>
            </w:r>
          </w:p>
        </w:tc>
        <w:tc>
          <w:tcPr>
            <w:tcW w:w="7036"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61BE0412" w14:textId="524540C9" w:rsidR="00F84E45" w:rsidRPr="00F84E45" w:rsidRDefault="00F84E45" w:rsidP="00F84E45">
            <w:pPr>
              <w:spacing w:after="120"/>
              <w:ind w:left="-108" w:right="-46"/>
              <w:jc w:val="center"/>
              <w:rPr>
                <w:rFonts w:ascii="Sylfaen" w:eastAsiaTheme="minorHAnsi" w:hAnsi="Sylfaen" w:cs="Sylfaen"/>
                <w:color w:val="3C9672"/>
                <w:kern w:val="12"/>
                <w:sz w:val="24"/>
                <w:szCs w:val="22"/>
                <w:lang w:val="en-GB" w:eastAsia="en-US"/>
              </w:rPr>
            </w:pPr>
            <w:r w:rsidRPr="00F84E45">
              <w:rPr>
                <w:rFonts w:ascii="Sylfaen" w:eastAsiaTheme="minorHAnsi" w:hAnsi="Sylfaen" w:cs="Sylfaen"/>
                <w:color w:val="3C9672"/>
                <w:kern w:val="12"/>
                <w:sz w:val="24"/>
                <w:szCs w:val="22"/>
                <w:lang w:val="en-GB" w:eastAsia="en-US"/>
              </w:rPr>
              <w:t xml:space="preserve">ქალაქი მნიშვნელოვანი მწვანე სივრცეებით და მდიდარი ბიომრავალფეროვნებით </w:t>
            </w:r>
          </w:p>
        </w:tc>
      </w:tr>
    </w:tbl>
    <w:p w14:paraId="4DAA960A" w14:textId="77777777" w:rsidR="00F84E45" w:rsidRPr="00363465" w:rsidRDefault="00F84E45" w:rsidP="00F84E45">
      <w:pPr>
        <w:wordWrap/>
        <w:rPr>
          <w:rFonts w:ascii="Cambria" w:hAnsi="Cambria"/>
        </w:rPr>
      </w:pPr>
      <w:proofErr w:type="gramStart"/>
      <w:r w:rsidRPr="00363465">
        <w:rPr>
          <w:rFonts w:ascii="Sylfaen" w:hAnsi="Sylfaen" w:cs="Sylfaen"/>
        </w:rPr>
        <w:t>ამ</w:t>
      </w:r>
      <w:proofErr w:type="gramEnd"/>
      <w:r w:rsidRPr="00363465">
        <w:rPr>
          <w:rFonts w:ascii="Cambria" w:hAnsi="Cambria"/>
        </w:rPr>
        <w:t xml:space="preserve"> </w:t>
      </w:r>
      <w:r w:rsidRPr="00363465">
        <w:rPr>
          <w:rFonts w:ascii="Sylfaen" w:hAnsi="Sylfaen" w:cs="Sylfaen"/>
        </w:rPr>
        <w:t>სფეროში</w:t>
      </w:r>
      <w:r w:rsidRPr="00363465">
        <w:rPr>
          <w:rFonts w:ascii="Cambria" w:hAnsi="Cambria"/>
        </w:rPr>
        <w:t xml:space="preserve"> </w:t>
      </w:r>
      <w:r w:rsidRPr="00363465">
        <w:rPr>
          <w:rFonts w:ascii="Sylfaen" w:hAnsi="Sylfaen" w:cs="Sylfaen"/>
        </w:rPr>
        <w:t>ჩვენი</w:t>
      </w:r>
      <w:r w:rsidRPr="00363465">
        <w:rPr>
          <w:rFonts w:ascii="Cambria" w:hAnsi="Cambria"/>
        </w:rPr>
        <w:t xml:space="preserve"> </w:t>
      </w:r>
      <w:r w:rsidRPr="00363465">
        <w:rPr>
          <w:rFonts w:ascii="Sylfaen" w:hAnsi="Sylfaen" w:cs="Sylfaen"/>
        </w:rPr>
        <w:t>ძირითადი</w:t>
      </w:r>
      <w:r w:rsidRPr="00363465">
        <w:rPr>
          <w:rFonts w:ascii="Cambria" w:hAnsi="Cambria"/>
        </w:rPr>
        <w:t xml:space="preserve"> </w:t>
      </w:r>
      <w:r>
        <w:rPr>
          <w:rFonts w:ascii="Sylfaen" w:hAnsi="Sylfaen"/>
          <w:lang w:val="ka-GE"/>
        </w:rPr>
        <w:t>მიმართულებაა</w:t>
      </w:r>
      <w:r w:rsidRPr="00363465">
        <w:rPr>
          <w:rFonts w:ascii="Cambria" w:hAnsi="Cambria"/>
        </w:rPr>
        <w:t xml:space="preserve"> </w:t>
      </w:r>
      <w:r>
        <w:rPr>
          <w:rFonts w:ascii="Sylfaen" w:hAnsi="Sylfaen"/>
          <w:lang w:val="ka-GE"/>
        </w:rPr>
        <w:t xml:space="preserve">ადვილად მისადგომი გამწვანებული </w:t>
      </w:r>
      <w:r w:rsidRPr="00363465">
        <w:rPr>
          <w:rFonts w:ascii="Sylfaen" w:hAnsi="Sylfaen" w:cs="Sylfaen"/>
        </w:rPr>
        <w:t>ტერიტორიების</w:t>
      </w:r>
      <w:r w:rsidRPr="00363465">
        <w:rPr>
          <w:rFonts w:ascii="Cambria" w:hAnsi="Cambria"/>
        </w:rPr>
        <w:t xml:space="preserve"> </w:t>
      </w:r>
      <w:r>
        <w:rPr>
          <w:rFonts w:ascii="Sylfaen" w:hAnsi="Sylfaen"/>
          <w:lang w:val="ka-GE"/>
        </w:rPr>
        <w:t>ფართობის გაზრდა და ამგვარად მოსახლეობის სა</w:t>
      </w:r>
      <w:r w:rsidRPr="00363465">
        <w:rPr>
          <w:rFonts w:ascii="Sylfaen" w:hAnsi="Sylfaen" w:cs="Sylfaen"/>
        </w:rPr>
        <w:t>ცხოვრებ</w:t>
      </w:r>
      <w:r>
        <w:rPr>
          <w:rFonts w:ascii="Sylfaen" w:hAnsi="Sylfaen" w:cs="Sylfaen"/>
          <w:lang w:val="ka-GE"/>
        </w:rPr>
        <w:t xml:space="preserve">ელი გარემოს </w:t>
      </w:r>
      <w:r w:rsidRPr="00363465">
        <w:rPr>
          <w:rFonts w:ascii="Sylfaen" w:hAnsi="Sylfaen" w:cs="Sylfaen"/>
        </w:rPr>
        <w:t>გაუმჯობესება</w:t>
      </w:r>
      <w:r w:rsidRPr="00363465">
        <w:rPr>
          <w:rFonts w:ascii="Cambria" w:hAnsi="Cambria"/>
        </w:rPr>
        <w:t xml:space="preserve">. </w:t>
      </w:r>
      <w:proofErr w:type="gramStart"/>
      <w:r w:rsidRPr="00363465">
        <w:rPr>
          <w:rFonts w:ascii="Sylfaen" w:hAnsi="Sylfaen" w:cs="Sylfaen"/>
        </w:rPr>
        <w:t>მწვანე</w:t>
      </w:r>
      <w:proofErr w:type="gramEnd"/>
      <w:r w:rsidRPr="00363465">
        <w:rPr>
          <w:rFonts w:ascii="Cambria" w:hAnsi="Cambria"/>
        </w:rPr>
        <w:t xml:space="preserve"> </w:t>
      </w:r>
      <w:r w:rsidRPr="00363465">
        <w:rPr>
          <w:rFonts w:ascii="Sylfaen" w:hAnsi="Sylfaen" w:cs="Sylfaen"/>
        </w:rPr>
        <w:t>ქალაქის</w:t>
      </w:r>
      <w:r w:rsidRPr="00363465">
        <w:rPr>
          <w:rFonts w:ascii="Cambria" w:hAnsi="Cambria"/>
        </w:rPr>
        <w:t xml:space="preserve"> </w:t>
      </w:r>
      <w:r w:rsidRPr="00363465">
        <w:rPr>
          <w:rFonts w:ascii="Sylfaen" w:hAnsi="Sylfaen" w:cs="Sylfaen"/>
        </w:rPr>
        <w:t>მთავარი</w:t>
      </w:r>
      <w:r w:rsidRPr="00363465">
        <w:rPr>
          <w:rFonts w:ascii="Cambria" w:hAnsi="Cambria"/>
        </w:rPr>
        <w:t xml:space="preserve"> </w:t>
      </w:r>
      <w:r w:rsidRPr="00363465">
        <w:rPr>
          <w:rFonts w:ascii="Sylfaen" w:hAnsi="Sylfaen" w:cs="Sylfaen"/>
        </w:rPr>
        <w:t>პრიორიტეტი</w:t>
      </w:r>
      <w:r w:rsidRPr="00363465">
        <w:rPr>
          <w:rFonts w:ascii="Cambria" w:hAnsi="Cambria"/>
        </w:rPr>
        <w:t xml:space="preserve"> </w:t>
      </w:r>
      <w:r w:rsidRPr="00363465">
        <w:rPr>
          <w:rFonts w:ascii="Sylfaen" w:hAnsi="Sylfaen" w:cs="Sylfaen"/>
        </w:rPr>
        <w:t>სამოქმედო</w:t>
      </w:r>
      <w:r w:rsidRPr="00363465">
        <w:rPr>
          <w:rFonts w:ascii="Cambria" w:hAnsi="Cambria"/>
        </w:rPr>
        <w:t xml:space="preserve"> </w:t>
      </w:r>
      <w:r w:rsidRPr="00363465">
        <w:rPr>
          <w:rFonts w:ascii="Sylfaen" w:hAnsi="Sylfaen" w:cs="Sylfaen"/>
        </w:rPr>
        <w:t>გეგმებისა</w:t>
      </w:r>
      <w:r w:rsidRPr="00363465">
        <w:rPr>
          <w:rFonts w:ascii="Cambria" w:hAnsi="Cambria"/>
        </w:rPr>
        <w:t xml:space="preserve"> </w:t>
      </w:r>
      <w:r w:rsidRPr="00363465">
        <w:rPr>
          <w:rFonts w:ascii="Sylfaen" w:hAnsi="Sylfaen" w:cs="Sylfaen"/>
        </w:rPr>
        <w:t>და</w:t>
      </w:r>
      <w:r w:rsidRPr="00363465">
        <w:rPr>
          <w:rFonts w:ascii="Cambria" w:hAnsi="Cambria"/>
        </w:rPr>
        <w:t xml:space="preserve"> </w:t>
      </w:r>
      <w:r w:rsidRPr="00363465">
        <w:rPr>
          <w:rFonts w:ascii="Sylfaen" w:hAnsi="Sylfaen" w:cs="Sylfaen"/>
        </w:rPr>
        <w:t>სტრატეგიის</w:t>
      </w:r>
      <w:r w:rsidRPr="00363465">
        <w:rPr>
          <w:rFonts w:ascii="Cambria" w:hAnsi="Cambria"/>
        </w:rPr>
        <w:t xml:space="preserve"> </w:t>
      </w:r>
      <w:r w:rsidRPr="00363465">
        <w:rPr>
          <w:rFonts w:ascii="Sylfaen" w:hAnsi="Sylfaen" w:cs="Sylfaen"/>
        </w:rPr>
        <w:t>შემუშავებაა</w:t>
      </w:r>
      <w:r w:rsidRPr="00363465">
        <w:rPr>
          <w:rFonts w:ascii="Cambria" w:hAnsi="Cambria"/>
        </w:rPr>
        <w:t xml:space="preserve">, </w:t>
      </w:r>
      <w:r w:rsidRPr="00363465">
        <w:rPr>
          <w:rFonts w:ascii="Sylfaen" w:hAnsi="Sylfaen" w:cs="Sylfaen"/>
        </w:rPr>
        <w:t>რაც</w:t>
      </w:r>
      <w:r w:rsidRPr="00363465">
        <w:rPr>
          <w:rFonts w:ascii="Cambria" w:hAnsi="Cambria"/>
        </w:rPr>
        <w:t xml:space="preserve"> </w:t>
      </w:r>
      <w:r w:rsidRPr="00363465">
        <w:rPr>
          <w:rFonts w:ascii="Sylfaen" w:hAnsi="Sylfaen" w:cs="Sylfaen"/>
        </w:rPr>
        <w:t>უფრო</w:t>
      </w:r>
      <w:r w:rsidRPr="00363465">
        <w:rPr>
          <w:rFonts w:ascii="Cambria" w:hAnsi="Cambria"/>
        </w:rPr>
        <w:t xml:space="preserve"> </w:t>
      </w:r>
      <w:r w:rsidRPr="00363465">
        <w:rPr>
          <w:rFonts w:ascii="Sylfaen" w:hAnsi="Sylfaen" w:cs="Sylfaen"/>
        </w:rPr>
        <w:t>სტაბილურ</w:t>
      </w:r>
      <w:r w:rsidRPr="00363465">
        <w:rPr>
          <w:rFonts w:ascii="Cambria" w:hAnsi="Cambria"/>
        </w:rPr>
        <w:t xml:space="preserve"> </w:t>
      </w:r>
      <w:r w:rsidRPr="00363465">
        <w:rPr>
          <w:rFonts w:ascii="Sylfaen" w:hAnsi="Sylfaen" w:cs="Sylfaen"/>
        </w:rPr>
        <w:t>და</w:t>
      </w:r>
      <w:r w:rsidRPr="00363465">
        <w:rPr>
          <w:rFonts w:ascii="Cambria" w:hAnsi="Cambria"/>
        </w:rPr>
        <w:t xml:space="preserve"> </w:t>
      </w:r>
      <w:r w:rsidRPr="00363465">
        <w:rPr>
          <w:rFonts w:ascii="Sylfaen" w:hAnsi="Sylfaen" w:cs="Sylfaen"/>
        </w:rPr>
        <w:t>ეკოლოგიურად</w:t>
      </w:r>
      <w:r w:rsidRPr="00363465">
        <w:rPr>
          <w:rFonts w:ascii="Cambria" w:hAnsi="Cambria"/>
        </w:rPr>
        <w:t xml:space="preserve"> </w:t>
      </w:r>
      <w:r w:rsidRPr="00363465">
        <w:rPr>
          <w:rFonts w:ascii="Sylfaen" w:hAnsi="Sylfaen" w:cs="Sylfaen"/>
        </w:rPr>
        <w:t>სუფთა</w:t>
      </w:r>
      <w:r w:rsidRPr="00363465">
        <w:rPr>
          <w:rFonts w:ascii="Cambria" w:hAnsi="Cambria"/>
        </w:rPr>
        <w:t xml:space="preserve"> </w:t>
      </w:r>
      <w:r w:rsidRPr="00363465">
        <w:rPr>
          <w:rFonts w:ascii="Sylfaen" w:hAnsi="Sylfaen" w:cs="Sylfaen"/>
        </w:rPr>
        <w:t>გარემოს</w:t>
      </w:r>
      <w:r w:rsidRPr="00363465">
        <w:rPr>
          <w:rFonts w:ascii="Cambria" w:hAnsi="Cambria"/>
        </w:rPr>
        <w:t xml:space="preserve"> </w:t>
      </w:r>
      <w:r>
        <w:rPr>
          <w:rFonts w:ascii="Sylfaen" w:hAnsi="Sylfaen"/>
          <w:lang w:val="ka-GE"/>
        </w:rPr>
        <w:t>შექმნას უზრუნველყოფს</w:t>
      </w:r>
      <w:r w:rsidRPr="00363465">
        <w:rPr>
          <w:rFonts w:ascii="Cambria" w:hAnsi="Cambria"/>
        </w:rPr>
        <w:t>.</w:t>
      </w:r>
    </w:p>
    <w:p w14:paraId="17CFE6E6" w14:textId="6438008D" w:rsidR="00434916" w:rsidRPr="0092718E" w:rsidRDefault="00EC7704" w:rsidP="002C6754">
      <w:pPr>
        <w:pStyle w:val="Heading3green"/>
        <w:spacing w:before="240" w:after="240"/>
        <w:ind w:left="850" w:hanging="850"/>
      </w:pPr>
      <w:r>
        <w:t>სტრატეგიული მიზნები და პრიორიტეტები</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434916" w:rsidRPr="0092718E" w14:paraId="6D6D28FA"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2E5AD369" w14:textId="6CAAB554" w:rsidR="00434916"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434916" w:rsidRPr="0092718E" w14:paraId="74138640"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0FC9E3C1" w14:textId="77777777" w:rsidR="00434916" w:rsidRPr="0092718E" w:rsidRDefault="00434916"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4F330A00" w14:textId="308C07F0" w:rsidR="00434916" w:rsidRPr="0092718E" w:rsidRDefault="00130F4C" w:rsidP="00130F4C">
            <w:pPr>
              <w:pStyle w:val="ListParagraph"/>
              <w:spacing w:before="0" w:after="0"/>
              <w:ind w:left="193" w:right="230"/>
              <w:rPr>
                <w:rFonts w:ascii="Franklin Gothic Book" w:hAnsi="Franklin Gothic Book" w:cs="Arial"/>
                <w:color w:val="3C9672"/>
                <w:kern w:val="12"/>
                <w:sz w:val="24"/>
                <w:szCs w:val="22"/>
                <w:lang w:val="en-GB"/>
              </w:rPr>
            </w:pPr>
            <w:r w:rsidRPr="00130F4C">
              <w:rPr>
                <w:rFonts w:ascii="Sylfaen" w:hAnsi="Sylfaen" w:cs="Sylfaen"/>
                <w:color w:val="3C9672"/>
                <w:kern w:val="12"/>
                <w:sz w:val="24"/>
                <w:szCs w:val="22"/>
                <w:lang w:val="en-GB"/>
              </w:rPr>
              <w:t>ქალაქის მიწათსარგებლობის გენერალურ გეგმაზე დაყრდნობით მდგრადი ურბანული დაგეგმარების სისტემის განხორციელება</w:t>
            </w:r>
          </w:p>
        </w:tc>
      </w:tr>
    </w:tbl>
    <w:p w14:paraId="510AA6A3" w14:textId="77777777" w:rsidR="00A7412F" w:rsidRDefault="00A7412F" w:rsidP="00A7412F">
      <w:pPr>
        <w:pStyle w:val="NoSpacing"/>
        <w:spacing w:before="60" w:after="60"/>
        <w:rPr>
          <w:rFonts w:ascii="Sylfaen" w:hAnsi="Sylfaen"/>
          <w:sz w:val="22"/>
          <w:szCs w:val="22"/>
          <w:lang w:val="ka-GE"/>
        </w:rPr>
      </w:pPr>
      <w:proofErr w:type="gramStart"/>
      <w:r w:rsidRPr="00AE57C2">
        <w:rPr>
          <w:rFonts w:ascii="Sylfaen" w:hAnsi="Sylfaen" w:cs="Sylfaen"/>
          <w:sz w:val="22"/>
          <w:szCs w:val="22"/>
          <w:lang w:val="en-GB"/>
        </w:rPr>
        <w:t>მდგრადი</w:t>
      </w:r>
      <w:proofErr w:type="gramEnd"/>
      <w:r w:rsidRPr="00AE57C2">
        <w:rPr>
          <w:rFonts w:ascii="Cambria" w:hAnsi="Cambria"/>
          <w:sz w:val="22"/>
          <w:szCs w:val="22"/>
          <w:lang w:val="en-GB"/>
        </w:rPr>
        <w:t xml:space="preserve"> </w:t>
      </w:r>
      <w:r w:rsidRPr="00AE57C2">
        <w:rPr>
          <w:rFonts w:ascii="Sylfaen" w:hAnsi="Sylfaen" w:cs="Sylfaen"/>
          <w:sz w:val="22"/>
          <w:szCs w:val="22"/>
          <w:lang w:val="en-GB"/>
        </w:rPr>
        <w:t>ურბანული</w:t>
      </w:r>
      <w:r w:rsidRPr="00AE57C2">
        <w:rPr>
          <w:rFonts w:ascii="Cambria" w:hAnsi="Cambria"/>
          <w:sz w:val="22"/>
          <w:szCs w:val="22"/>
          <w:lang w:val="en-GB"/>
        </w:rPr>
        <w:t xml:space="preserve"> </w:t>
      </w:r>
      <w:r w:rsidRPr="00AE57C2">
        <w:rPr>
          <w:rFonts w:ascii="Sylfaen" w:hAnsi="Sylfaen" w:cs="Sylfaen"/>
          <w:sz w:val="22"/>
          <w:szCs w:val="22"/>
          <w:lang w:val="en-GB"/>
        </w:rPr>
        <w:t>დაგეგმარების</w:t>
      </w:r>
      <w:r w:rsidRPr="00AE57C2">
        <w:rPr>
          <w:rFonts w:ascii="Cambria" w:hAnsi="Cambria"/>
          <w:sz w:val="22"/>
          <w:szCs w:val="22"/>
          <w:lang w:val="en-GB"/>
        </w:rPr>
        <w:t xml:space="preserve"> </w:t>
      </w:r>
      <w:r w:rsidRPr="00AE57C2">
        <w:rPr>
          <w:rFonts w:ascii="Sylfaen" w:hAnsi="Sylfaen" w:cs="Sylfaen"/>
          <w:sz w:val="22"/>
          <w:szCs w:val="22"/>
          <w:lang w:val="en-GB"/>
        </w:rPr>
        <w:t>სისტემის</w:t>
      </w:r>
      <w:r w:rsidRPr="00AE57C2">
        <w:rPr>
          <w:rFonts w:ascii="Cambria" w:hAnsi="Cambria"/>
          <w:sz w:val="22"/>
          <w:szCs w:val="22"/>
          <w:lang w:val="en-GB"/>
        </w:rPr>
        <w:t xml:space="preserve"> </w:t>
      </w:r>
      <w:r w:rsidRPr="00AE57C2">
        <w:rPr>
          <w:rFonts w:ascii="Sylfaen" w:hAnsi="Sylfaen" w:cs="Sylfaen"/>
          <w:sz w:val="22"/>
          <w:szCs w:val="22"/>
          <w:lang w:val="en-GB"/>
        </w:rPr>
        <w:t>მიზანია</w:t>
      </w:r>
      <w:r>
        <w:rPr>
          <w:rFonts w:ascii="Sylfaen" w:hAnsi="Sylfaen" w:cs="Sylfaen"/>
          <w:sz w:val="22"/>
          <w:szCs w:val="22"/>
          <w:lang w:val="ka-GE"/>
        </w:rPr>
        <w:t>,</w:t>
      </w:r>
      <w:r w:rsidRPr="00AE57C2">
        <w:rPr>
          <w:rFonts w:ascii="Cambria" w:hAnsi="Cambria"/>
          <w:sz w:val="22"/>
          <w:szCs w:val="22"/>
          <w:lang w:val="en-GB"/>
        </w:rPr>
        <w:t xml:space="preserve"> </w:t>
      </w:r>
      <w:r w:rsidRPr="00AE57C2">
        <w:rPr>
          <w:rFonts w:ascii="Sylfaen" w:hAnsi="Sylfaen" w:cs="Sylfaen"/>
          <w:sz w:val="22"/>
          <w:szCs w:val="22"/>
          <w:lang w:val="en-GB"/>
        </w:rPr>
        <w:t>ქალაქის</w:t>
      </w:r>
      <w:r w:rsidRPr="00AE57C2">
        <w:rPr>
          <w:rFonts w:ascii="Cambria" w:hAnsi="Cambria"/>
          <w:sz w:val="22"/>
          <w:szCs w:val="22"/>
          <w:lang w:val="en-GB"/>
        </w:rPr>
        <w:t xml:space="preserve"> </w:t>
      </w:r>
      <w:r w:rsidRPr="00AE57C2">
        <w:rPr>
          <w:rFonts w:ascii="Sylfaen" w:hAnsi="Sylfaen" w:cs="Sylfaen"/>
          <w:sz w:val="22"/>
          <w:szCs w:val="22"/>
          <w:lang w:val="en-GB"/>
        </w:rPr>
        <w:t>მიწ</w:t>
      </w:r>
      <w:r>
        <w:rPr>
          <w:rFonts w:ascii="Sylfaen" w:hAnsi="Sylfaen" w:cs="Sylfaen"/>
          <w:sz w:val="22"/>
          <w:szCs w:val="22"/>
          <w:lang w:val="ka-GE"/>
        </w:rPr>
        <w:t>ათსარგებლობის გენერალური გეგმის</w:t>
      </w:r>
      <w:r w:rsidRPr="00AE57C2">
        <w:rPr>
          <w:rFonts w:ascii="Cambria" w:hAnsi="Cambria"/>
          <w:sz w:val="22"/>
          <w:szCs w:val="22"/>
          <w:lang w:val="en-GB"/>
        </w:rPr>
        <w:t xml:space="preserve"> </w:t>
      </w:r>
      <w:r w:rsidRPr="00AE57C2">
        <w:rPr>
          <w:rFonts w:ascii="Sylfaen" w:hAnsi="Sylfaen" w:cs="Sylfaen"/>
          <w:sz w:val="22"/>
          <w:szCs w:val="22"/>
          <w:lang w:val="en-GB"/>
        </w:rPr>
        <w:t>კონცეფციის</w:t>
      </w:r>
      <w:r w:rsidRPr="00AE57C2">
        <w:rPr>
          <w:rFonts w:ascii="Cambria" w:hAnsi="Cambria"/>
          <w:sz w:val="22"/>
          <w:szCs w:val="22"/>
          <w:lang w:val="en-GB"/>
        </w:rPr>
        <w:t xml:space="preserve"> </w:t>
      </w:r>
      <w:r w:rsidRPr="00AE57C2">
        <w:rPr>
          <w:rFonts w:ascii="Sylfaen" w:hAnsi="Sylfaen" w:cs="Sylfaen"/>
          <w:sz w:val="22"/>
          <w:szCs w:val="22"/>
          <w:lang w:val="en-GB"/>
        </w:rPr>
        <w:t>განხორციელება</w:t>
      </w:r>
      <w:r w:rsidRPr="00AE57C2">
        <w:rPr>
          <w:rFonts w:ascii="Cambria" w:hAnsi="Cambria"/>
          <w:sz w:val="22"/>
          <w:szCs w:val="22"/>
          <w:lang w:val="en-GB"/>
        </w:rPr>
        <w:t xml:space="preserve">, </w:t>
      </w:r>
      <w:r w:rsidRPr="00AE57C2">
        <w:rPr>
          <w:rFonts w:ascii="Sylfaen" w:hAnsi="Sylfaen" w:cs="Sylfaen"/>
          <w:sz w:val="22"/>
          <w:szCs w:val="22"/>
          <w:lang w:val="en-GB"/>
        </w:rPr>
        <w:t>რომელიც</w:t>
      </w:r>
      <w:r w:rsidRPr="00AE57C2">
        <w:rPr>
          <w:rFonts w:ascii="Cambria" w:hAnsi="Cambria"/>
          <w:sz w:val="22"/>
          <w:szCs w:val="22"/>
          <w:lang w:val="en-GB"/>
        </w:rPr>
        <w:t xml:space="preserve"> </w:t>
      </w:r>
      <w:r w:rsidRPr="00AE57C2">
        <w:rPr>
          <w:rFonts w:ascii="Sylfaen" w:hAnsi="Sylfaen" w:cs="Sylfaen"/>
          <w:sz w:val="22"/>
          <w:szCs w:val="22"/>
          <w:lang w:val="en-GB"/>
        </w:rPr>
        <w:t>მერიის</w:t>
      </w:r>
      <w:r w:rsidRPr="00AE57C2">
        <w:rPr>
          <w:rFonts w:ascii="Cambria" w:hAnsi="Cambria"/>
          <w:sz w:val="22"/>
          <w:szCs w:val="22"/>
          <w:lang w:val="en-GB"/>
        </w:rPr>
        <w:t xml:space="preserve"> </w:t>
      </w:r>
      <w:r w:rsidRPr="00AE57C2">
        <w:rPr>
          <w:rFonts w:ascii="Sylfaen" w:hAnsi="Sylfaen" w:cs="Sylfaen"/>
          <w:sz w:val="22"/>
          <w:szCs w:val="22"/>
          <w:lang w:val="en-GB"/>
        </w:rPr>
        <w:t>მიერ</w:t>
      </w:r>
      <w:r w:rsidRPr="00AE57C2">
        <w:rPr>
          <w:rFonts w:ascii="Cambria" w:hAnsi="Cambria"/>
          <w:sz w:val="22"/>
          <w:szCs w:val="22"/>
          <w:lang w:val="en-GB"/>
        </w:rPr>
        <w:t xml:space="preserve"> </w:t>
      </w:r>
      <w:r w:rsidRPr="00AE57C2">
        <w:rPr>
          <w:rFonts w:ascii="Sylfaen" w:hAnsi="Sylfaen" w:cs="Sylfaen"/>
          <w:sz w:val="22"/>
          <w:szCs w:val="22"/>
          <w:lang w:val="en-GB"/>
        </w:rPr>
        <w:t>მალე</w:t>
      </w:r>
      <w:r w:rsidRPr="00AE57C2">
        <w:rPr>
          <w:rFonts w:ascii="Cambria" w:hAnsi="Cambria"/>
          <w:sz w:val="22"/>
          <w:szCs w:val="22"/>
          <w:lang w:val="en-GB"/>
        </w:rPr>
        <w:t xml:space="preserve"> </w:t>
      </w:r>
      <w:r w:rsidRPr="00AE57C2">
        <w:rPr>
          <w:rFonts w:ascii="Sylfaen" w:hAnsi="Sylfaen" w:cs="Sylfaen"/>
          <w:sz w:val="22"/>
          <w:szCs w:val="22"/>
          <w:lang w:val="en-GB"/>
        </w:rPr>
        <w:t>დამტკიცდება</w:t>
      </w:r>
      <w:r w:rsidRPr="00AE57C2">
        <w:rPr>
          <w:rFonts w:ascii="Cambria" w:hAnsi="Cambria"/>
          <w:sz w:val="22"/>
          <w:szCs w:val="22"/>
          <w:lang w:val="en-GB"/>
        </w:rPr>
        <w:t xml:space="preserve">. </w:t>
      </w:r>
      <w:r>
        <w:rPr>
          <w:rFonts w:ascii="Sylfaen" w:hAnsi="Sylfaen"/>
          <w:sz w:val="22"/>
          <w:szCs w:val="22"/>
          <w:lang w:val="ka-GE"/>
        </w:rPr>
        <w:t>გენგეგმის დოკუმენტი</w:t>
      </w:r>
      <w:r w:rsidRPr="00AE57C2">
        <w:rPr>
          <w:rFonts w:ascii="Cambria" w:hAnsi="Cambria"/>
          <w:sz w:val="22"/>
          <w:szCs w:val="22"/>
          <w:lang w:val="en-GB"/>
        </w:rPr>
        <w:t xml:space="preserve"> </w:t>
      </w:r>
      <w:r>
        <w:rPr>
          <w:rFonts w:ascii="Sylfaen" w:hAnsi="Sylfaen"/>
          <w:sz w:val="22"/>
          <w:szCs w:val="22"/>
          <w:lang w:val="ka-GE"/>
        </w:rPr>
        <w:t>წარმოადგენს</w:t>
      </w:r>
      <w:r w:rsidRPr="00AE57C2">
        <w:rPr>
          <w:rFonts w:ascii="Cambria" w:hAnsi="Cambria"/>
          <w:sz w:val="22"/>
          <w:szCs w:val="22"/>
          <w:lang w:val="en-GB"/>
        </w:rPr>
        <w:t xml:space="preserve"> </w:t>
      </w:r>
      <w:r w:rsidRPr="00AE57C2">
        <w:rPr>
          <w:rFonts w:ascii="Sylfaen" w:hAnsi="Sylfaen" w:cs="Sylfaen"/>
          <w:sz w:val="22"/>
          <w:szCs w:val="22"/>
          <w:lang w:val="en-GB"/>
        </w:rPr>
        <w:t>ქოლგა</w:t>
      </w:r>
      <w:r w:rsidRPr="00AE57C2">
        <w:rPr>
          <w:rFonts w:ascii="Cambria" w:hAnsi="Cambria"/>
          <w:sz w:val="22"/>
          <w:szCs w:val="22"/>
          <w:lang w:val="en-GB"/>
        </w:rPr>
        <w:t xml:space="preserve"> </w:t>
      </w:r>
      <w:r>
        <w:rPr>
          <w:rFonts w:ascii="Sylfaen" w:hAnsi="Sylfaen" w:cs="Sylfaen"/>
          <w:sz w:val="22"/>
          <w:szCs w:val="22"/>
          <w:lang w:val="en-GB"/>
        </w:rPr>
        <w:t>დოკუმენტ</w:t>
      </w:r>
      <w:r>
        <w:rPr>
          <w:rFonts w:ascii="Sylfaen" w:hAnsi="Sylfaen" w:cs="Sylfaen"/>
          <w:sz w:val="22"/>
          <w:szCs w:val="22"/>
          <w:lang w:val="ka-GE"/>
        </w:rPr>
        <w:t>ს</w:t>
      </w:r>
      <w:r w:rsidRPr="00AE57C2">
        <w:rPr>
          <w:rFonts w:ascii="Cambria" w:hAnsi="Cambria"/>
          <w:sz w:val="22"/>
          <w:szCs w:val="22"/>
          <w:lang w:val="en-GB"/>
        </w:rPr>
        <w:t xml:space="preserve"> </w:t>
      </w:r>
      <w:r w:rsidRPr="00AE57C2">
        <w:rPr>
          <w:rFonts w:ascii="Sylfaen" w:hAnsi="Sylfaen" w:cs="Sylfaen"/>
          <w:sz w:val="22"/>
          <w:szCs w:val="22"/>
          <w:lang w:val="en-GB"/>
        </w:rPr>
        <w:t>მიწ</w:t>
      </w:r>
      <w:r>
        <w:rPr>
          <w:rFonts w:ascii="Sylfaen" w:hAnsi="Sylfaen" w:cs="Sylfaen"/>
          <w:sz w:val="22"/>
          <w:szCs w:val="22"/>
          <w:lang w:val="ka-GE"/>
        </w:rPr>
        <w:t xml:space="preserve">ათსარგებლობის შესახებ </w:t>
      </w:r>
      <w:r w:rsidRPr="00AE57C2">
        <w:rPr>
          <w:rFonts w:ascii="Cambria" w:hAnsi="Cambria"/>
          <w:sz w:val="22"/>
          <w:szCs w:val="22"/>
          <w:lang w:val="en-GB"/>
        </w:rPr>
        <w:t xml:space="preserve"> </w:t>
      </w:r>
      <w:r w:rsidRPr="00AE57C2">
        <w:rPr>
          <w:rFonts w:ascii="Sylfaen" w:hAnsi="Sylfaen" w:cs="Sylfaen"/>
          <w:sz w:val="22"/>
          <w:szCs w:val="22"/>
          <w:lang w:val="en-GB"/>
        </w:rPr>
        <w:t>გადაწყვეტილების</w:t>
      </w:r>
      <w:r>
        <w:rPr>
          <w:rFonts w:ascii="Sylfaen" w:hAnsi="Sylfaen" w:cs="Sylfaen"/>
          <w:sz w:val="22"/>
          <w:szCs w:val="22"/>
          <w:lang w:val="ka-GE"/>
        </w:rPr>
        <w:t xml:space="preserve"> მიღებისათვ</w:t>
      </w:r>
      <w:r w:rsidRPr="00AE57C2">
        <w:rPr>
          <w:rFonts w:ascii="Sylfaen" w:hAnsi="Sylfaen" w:cs="Sylfaen"/>
          <w:sz w:val="22"/>
          <w:szCs w:val="22"/>
          <w:lang w:val="en-GB"/>
        </w:rPr>
        <w:t>ის</w:t>
      </w:r>
      <w:r w:rsidRPr="00AE57C2">
        <w:rPr>
          <w:rFonts w:ascii="Cambria" w:hAnsi="Cambria"/>
          <w:sz w:val="22"/>
          <w:szCs w:val="22"/>
          <w:lang w:val="en-GB"/>
        </w:rPr>
        <w:t>.</w:t>
      </w:r>
    </w:p>
    <w:p w14:paraId="6F862224" w14:textId="77777777" w:rsidR="00A7412F" w:rsidRPr="00A7412F" w:rsidRDefault="00A7412F" w:rsidP="00A7412F">
      <w:pPr>
        <w:pStyle w:val="NoSpacing"/>
        <w:spacing w:before="60" w:after="60"/>
        <w:rPr>
          <w:rFonts w:ascii="Sylfaen" w:hAnsi="Sylfaen"/>
          <w:sz w:val="22"/>
          <w:szCs w:val="22"/>
          <w:lang w:val="ka-GE"/>
        </w:rPr>
      </w:pPr>
    </w:p>
    <w:p w14:paraId="1B1B1B08" w14:textId="77777777" w:rsidR="00A7412F" w:rsidRDefault="00A7412F" w:rsidP="00A7412F">
      <w:pPr>
        <w:pStyle w:val="NoSpacing"/>
        <w:spacing w:before="60" w:after="60"/>
        <w:rPr>
          <w:rFonts w:ascii="Sylfaen" w:hAnsi="Sylfaen" w:cs="Sylfaen"/>
          <w:sz w:val="22"/>
          <w:szCs w:val="22"/>
          <w:lang w:val="ka-GE"/>
        </w:rPr>
      </w:pPr>
      <w:proofErr w:type="gramStart"/>
      <w:r w:rsidRPr="00AE57C2">
        <w:rPr>
          <w:rFonts w:ascii="Sylfaen" w:hAnsi="Sylfaen" w:cs="Sylfaen"/>
          <w:sz w:val="22"/>
          <w:szCs w:val="22"/>
          <w:lang w:val="en-GB"/>
        </w:rPr>
        <w:t>მიწათსარგებლობის</w:t>
      </w:r>
      <w:proofErr w:type="gramEnd"/>
      <w:r w:rsidRPr="00AE57C2">
        <w:rPr>
          <w:rFonts w:ascii="Cambria" w:hAnsi="Cambria"/>
          <w:sz w:val="22"/>
          <w:szCs w:val="22"/>
          <w:lang w:val="en-GB"/>
        </w:rPr>
        <w:t xml:space="preserve"> </w:t>
      </w:r>
      <w:r>
        <w:rPr>
          <w:rFonts w:ascii="Sylfaen" w:hAnsi="Sylfaen" w:cs="Sylfaen"/>
          <w:sz w:val="22"/>
          <w:szCs w:val="22"/>
          <w:lang w:val="ka-GE"/>
        </w:rPr>
        <w:t>გენერალური გეგმის</w:t>
      </w:r>
      <w:r w:rsidRPr="00AE57C2">
        <w:rPr>
          <w:rFonts w:ascii="Cambria" w:hAnsi="Cambria"/>
          <w:sz w:val="22"/>
          <w:szCs w:val="22"/>
          <w:lang w:val="en-GB"/>
        </w:rPr>
        <w:t xml:space="preserve"> </w:t>
      </w:r>
      <w:r w:rsidRPr="00AE57C2">
        <w:rPr>
          <w:rFonts w:ascii="Sylfaen" w:hAnsi="Sylfaen" w:cs="Sylfaen"/>
          <w:sz w:val="22"/>
          <w:szCs w:val="22"/>
          <w:lang w:val="en-GB"/>
        </w:rPr>
        <w:t>კონცეფციის</w:t>
      </w:r>
      <w:r w:rsidRPr="00AE57C2">
        <w:rPr>
          <w:rFonts w:ascii="Cambria" w:hAnsi="Cambria"/>
          <w:sz w:val="22"/>
          <w:szCs w:val="22"/>
          <w:lang w:val="en-GB"/>
        </w:rPr>
        <w:t xml:space="preserve"> </w:t>
      </w:r>
      <w:r w:rsidRPr="00AE57C2">
        <w:rPr>
          <w:rFonts w:ascii="Sylfaen" w:hAnsi="Sylfaen" w:cs="Sylfaen"/>
          <w:sz w:val="22"/>
          <w:szCs w:val="22"/>
          <w:lang w:val="en-GB"/>
        </w:rPr>
        <w:t>დანერგვა</w:t>
      </w:r>
      <w:r w:rsidRPr="00AE57C2">
        <w:rPr>
          <w:rFonts w:ascii="Cambria" w:hAnsi="Cambria"/>
          <w:sz w:val="22"/>
          <w:szCs w:val="22"/>
          <w:lang w:val="en-GB"/>
        </w:rPr>
        <w:t xml:space="preserve"> </w:t>
      </w:r>
      <w:r w:rsidRPr="00AE57C2">
        <w:rPr>
          <w:rFonts w:ascii="Sylfaen" w:hAnsi="Sylfaen" w:cs="Sylfaen"/>
          <w:sz w:val="22"/>
          <w:szCs w:val="22"/>
          <w:lang w:val="en-GB"/>
        </w:rPr>
        <w:t>და</w:t>
      </w:r>
      <w:r w:rsidRPr="00AE57C2">
        <w:rPr>
          <w:rFonts w:ascii="Cambria" w:hAnsi="Cambria"/>
          <w:sz w:val="22"/>
          <w:szCs w:val="22"/>
          <w:lang w:val="en-GB"/>
        </w:rPr>
        <w:t xml:space="preserve"> </w:t>
      </w:r>
      <w:r w:rsidRPr="00AE57C2">
        <w:rPr>
          <w:rFonts w:ascii="Sylfaen" w:hAnsi="Sylfaen" w:cs="Sylfaen"/>
          <w:sz w:val="22"/>
          <w:szCs w:val="22"/>
          <w:lang w:val="en-GB"/>
        </w:rPr>
        <w:t>გამოყენება</w:t>
      </w:r>
      <w:r w:rsidRPr="00AE57C2">
        <w:rPr>
          <w:rFonts w:ascii="Cambria" w:hAnsi="Cambria"/>
          <w:sz w:val="22"/>
          <w:szCs w:val="22"/>
          <w:lang w:val="en-GB"/>
        </w:rPr>
        <w:t xml:space="preserve"> </w:t>
      </w:r>
      <w:r>
        <w:rPr>
          <w:rFonts w:ascii="Sylfaen" w:hAnsi="Sylfaen"/>
          <w:sz w:val="22"/>
          <w:szCs w:val="22"/>
          <w:lang w:val="ka-GE"/>
        </w:rPr>
        <w:t>საშუალებას იძლევა უ</w:t>
      </w:r>
      <w:r w:rsidRPr="00AE57C2">
        <w:rPr>
          <w:rFonts w:ascii="Sylfaen" w:hAnsi="Sylfaen" w:cs="Sylfaen"/>
          <w:sz w:val="22"/>
          <w:szCs w:val="22"/>
          <w:lang w:val="en-GB"/>
        </w:rPr>
        <w:t>კეთეს</w:t>
      </w:r>
      <w:r>
        <w:rPr>
          <w:rFonts w:ascii="Sylfaen" w:hAnsi="Sylfaen" w:cs="Sylfaen"/>
          <w:sz w:val="22"/>
          <w:szCs w:val="22"/>
          <w:lang w:val="ka-GE"/>
        </w:rPr>
        <w:t>ი</w:t>
      </w:r>
      <w:r w:rsidRPr="00AE57C2">
        <w:rPr>
          <w:rFonts w:ascii="Cambria" w:hAnsi="Cambria"/>
          <w:sz w:val="22"/>
          <w:szCs w:val="22"/>
          <w:lang w:val="en-GB"/>
        </w:rPr>
        <w:t xml:space="preserve"> </w:t>
      </w:r>
      <w:r w:rsidRPr="00AE57C2">
        <w:rPr>
          <w:rFonts w:ascii="Sylfaen" w:hAnsi="Sylfaen" w:cs="Sylfaen"/>
          <w:sz w:val="22"/>
          <w:szCs w:val="22"/>
          <w:lang w:val="en-GB"/>
        </w:rPr>
        <w:t>და</w:t>
      </w:r>
      <w:r w:rsidRPr="00AE57C2">
        <w:rPr>
          <w:rFonts w:ascii="Cambria" w:hAnsi="Cambria"/>
          <w:sz w:val="22"/>
          <w:szCs w:val="22"/>
          <w:lang w:val="en-GB"/>
        </w:rPr>
        <w:t xml:space="preserve"> </w:t>
      </w:r>
      <w:r w:rsidRPr="00AE57C2">
        <w:rPr>
          <w:rFonts w:ascii="Sylfaen" w:hAnsi="Sylfaen" w:cs="Sylfaen"/>
          <w:sz w:val="22"/>
          <w:szCs w:val="22"/>
          <w:lang w:val="en-GB"/>
        </w:rPr>
        <w:t>ეფექტურ</w:t>
      </w:r>
      <w:r>
        <w:rPr>
          <w:rFonts w:ascii="Sylfaen" w:hAnsi="Sylfaen" w:cs="Sylfaen"/>
          <w:sz w:val="22"/>
          <w:szCs w:val="22"/>
          <w:lang w:val="ka-GE"/>
        </w:rPr>
        <w:t>ი</w:t>
      </w:r>
      <w:r w:rsidRPr="00AE57C2">
        <w:rPr>
          <w:rFonts w:ascii="Cambria" w:hAnsi="Cambria"/>
          <w:sz w:val="22"/>
          <w:szCs w:val="22"/>
          <w:lang w:val="en-GB"/>
        </w:rPr>
        <w:t xml:space="preserve"> </w:t>
      </w:r>
      <w:r w:rsidRPr="00AE57C2">
        <w:rPr>
          <w:rFonts w:ascii="Sylfaen" w:hAnsi="Sylfaen" w:cs="Sylfaen"/>
          <w:sz w:val="22"/>
          <w:szCs w:val="22"/>
          <w:lang w:val="en-GB"/>
        </w:rPr>
        <w:t>ინფორმაცი</w:t>
      </w:r>
      <w:r>
        <w:rPr>
          <w:rFonts w:ascii="Sylfaen" w:hAnsi="Sylfaen" w:cs="Sylfaen"/>
          <w:sz w:val="22"/>
          <w:szCs w:val="22"/>
          <w:lang w:val="ka-GE"/>
        </w:rPr>
        <w:t xml:space="preserve">აზე დაყრდნობით მოხდეს </w:t>
      </w:r>
      <w:r w:rsidRPr="00AE57C2">
        <w:rPr>
          <w:rFonts w:ascii="Sylfaen" w:hAnsi="Sylfaen" w:cs="Sylfaen"/>
          <w:sz w:val="22"/>
          <w:szCs w:val="22"/>
          <w:lang w:val="en-GB"/>
        </w:rPr>
        <w:t>გადაწყვეტილების</w:t>
      </w:r>
      <w:r w:rsidRPr="00AE57C2">
        <w:rPr>
          <w:rFonts w:ascii="Cambria" w:hAnsi="Cambria"/>
          <w:sz w:val="22"/>
          <w:szCs w:val="22"/>
          <w:lang w:val="en-GB"/>
        </w:rPr>
        <w:t xml:space="preserve"> </w:t>
      </w:r>
      <w:r w:rsidRPr="00AE57C2">
        <w:rPr>
          <w:rFonts w:ascii="Sylfaen" w:hAnsi="Sylfaen" w:cs="Sylfaen"/>
          <w:sz w:val="22"/>
          <w:szCs w:val="22"/>
          <w:lang w:val="en-GB"/>
        </w:rPr>
        <w:t>მიღება</w:t>
      </w:r>
      <w:r w:rsidRPr="00AE57C2">
        <w:rPr>
          <w:rFonts w:ascii="Cambria" w:hAnsi="Cambria"/>
          <w:sz w:val="22"/>
          <w:szCs w:val="22"/>
          <w:lang w:val="en-GB"/>
        </w:rPr>
        <w:t xml:space="preserve"> </w:t>
      </w:r>
      <w:r w:rsidRPr="00AE57C2">
        <w:rPr>
          <w:rFonts w:ascii="Sylfaen" w:hAnsi="Sylfaen" w:cs="Sylfaen"/>
          <w:sz w:val="22"/>
          <w:szCs w:val="22"/>
          <w:lang w:val="en-GB"/>
        </w:rPr>
        <w:t>და</w:t>
      </w:r>
      <w:r w:rsidRPr="00AE57C2">
        <w:rPr>
          <w:rFonts w:ascii="Cambria" w:hAnsi="Cambria"/>
          <w:sz w:val="22"/>
          <w:szCs w:val="22"/>
          <w:lang w:val="en-GB"/>
        </w:rPr>
        <w:t xml:space="preserve"> </w:t>
      </w:r>
      <w:r w:rsidRPr="00AE57C2">
        <w:rPr>
          <w:rFonts w:ascii="Sylfaen" w:hAnsi="Sylfaen" w:cs="Sylfaen"/>
          <w:sz w:val="22"/>
          <w:szCs w:val="22"/>
          <w:lang w:val="en-GB"/>
        </w:rPr>
        <w:t>მიწის</w:t>
      </w:r>
      <w:r w:rsidRPr="00AE57C2">
        <w:rPr>
          <w:rFonts w:ascii="Cambria" w:hAnsi="Cambria"/>
          <w:sz w:val="22"/>
          <w:szCs w:val="22"/>
          <w:lang w:val="en-GB"/>
        </w:rPr>
        <w:t xml:space="preserve"> </w:t>
      </w:r>
      <w:r w:rsidRPr="00AE57C2">
        <w:rPr>
          <w:rFonts w:ascii="Sylfaen" w:hAnsi="Sylfaen" w:cs="Sylfaen"/>
          <w:sz w:val="22"/>
          <w:szCs w:val="22"/>
          <w:lang w:val="en-GB"/>
        </w:rPr>
        <w:t>გამოყენებასთან</w:t>
      </w:r>
      <w:r w:rsidRPr="00AE57C2">
        <w:rPr>
          <w:rFonts w:ascii="Cambria" w:hAnsi="Cambria"/>
          <w:sz w:val="22"/>
          <w:szCs w:val="22"/>
          <w:lang w:val="en-GB"/>
        </w:rPr>
        <w:t xml:space="preserve"> </w:t>
      </w:r>
      <w:r w:rsidRPr="00AE57C2">
        <w:rPr>
          <w:rFonts w:ascii="Sylfaen" w:hAnsi="Sylfaen" w:cs="Sylfaen"/>
          <w:sz w:val="22"/>
          <w:szCs w:val="22"/>
          <w:lang w:val="en-GB"/>
        </w:rPr>
        <w:t>დაკავშირებული</w:t>
      </w:r>
      <w:r w:rsidRPr="00AE57C2">
        <w:rPr>
          <w:rFonts w:ascii="Cambria" w:hAnsi="Cambria"/>
          <w:sz w:val="22"/>
          <w:szCs w:val="22"/>
          <w:lang w:val="en-GB"/>
        </w:rPr>
        <w:t xml:space="preserve"> </w:t>
      </w:r>
      <w:r w:rsidRPr="00AE57C2">
        <w:rPr>
          <w:rFonts w:ascii="Sylfaen" w:hAnsi="Sylfaen" w:cs="Sylfaen"/>
          <w:sz w:val="22"/>
          <w:szCs w:val="22"/>
          <w:lang w:val="en-GB"/>
        </w:rPr>
        <w:t>რეგულაციების</w:t>
      </w:r>
      <w:r w:rsidRPr="00AE57C2">
        <w:rPr>
          <w:rFonts w:ascii="Cambria" w:hAnsi="Cambria"/>
          <w:sz w:val="22"/>
          <w:szCs w:val="22"/>
          <w:lang w:val="en-GB"/>
        </w:rPr>
        <w:t xml:space="preserve"> </w:t>
      </w:r>
      <w:r w:rsidRPr="00AE57C2">
        <w:rPr>
          <w:rFonts w:ascii="Sylfaen" w:hAnsi="Sylfaen" w:cs="Sylfaen"/>
          <w:sz w:val="22"/>
          <w:szCs w:val="22"/>
          <w:lang w:val="en-GB"/>
        </w:rPr>
        <w:t>შექმნა</w:t>
      </w:r>
      <w:r>
        <w:rPr>
          <w:rFonts w:ascii="Sylfaen" w:hAnsi="Sylfaen" w:cs="Sylfaen"/>
          <w:sz w:val="22"/>
          <w:szCs w:val="22"/>
          <w:lang w:val="ka-GE"/>
        </w:rPr>
        <w:t>.</w:t>
      </w:r>
    </w:p>
    <w:p w14:paraId="7E0CEDC5" w14:textId="79E8B574" w:rsidR="00A7412F" w:rsidRPr="00A7412F" w:rsidRDefault="00A7412F" w:rsidP="00A7412F">
      <w:pPr>
        <w:pStyle w:val="NoSpacing"/>
        <w:spacing w:before="60" w:after="60"/>
        <w:rPr>
          <w:rFonts w:ascii="Sylfaen" w:hAnsi="Sylfaen" w:cs="Arial"/>
          <w:kern w:val="12"/>
          <w:lang w:val="ka-GE"/>
        </w:rPr>
      </w:pPr>
      <w:r>
        <w:rPr>
          <w:rFonts w:ascii="Sylfaen" w:hAnsi="Sylfaen" w:cs="Sylfaen"/>
          <w:lang w:val="ka-GE"/>
        </w:rPr>
        <w:t xml:space="preserve">ოპერირებისა და მართვის ეფექტური სისტემა საჭიროებს </w:t>
      </w:r>
      <w:r w:rsidRPr="00A7412F">
        <w:rPr>
          <w:rFonts w:ascii="Sylfaen" w:hAnsi="Sylfaen" w:cs="Sylfaen"/>
          <w:sz w:val="22"/>
          <w:szCs w:val="22"/>
          <w:lang w:val="ka-GE"/>
        </w:rPr>
        <w:t>კომპიუტერული</w:t>
      </w:r>
      <w:r w:rsidRPr="00A7412F">
        <w:rPr>
          <w:rFonts w:ascii="Cambria" w:hAnsi="Cambria"/>
          <w:sz w:val="22"/>
          <w:szCs w:val="22"/>
          <w:lang w:val="ka-GE"/>
        </w:rPr>
        <w:t xml:space="preserve"> </w:t>
      </w:r>
      <w:r w:rsidRPr="00A7412F">
        <w:rPr>
          <w:rFonts w:ascii="Sylfaen" w:hAnsi="Sylfaen" w:cs="Sylfaen"/>
          <w:sz w:val="22"/>
          <w:szCs w:val="22"/>
          <w:lang w:val="ka-GE"/>
        </w:rPr>
        <w:t>პროგრამების</w:t>
      </w:r>
      <w:r w:rsidRPr="00A7412F">
        <w:rPr>
          <w:rFonts w:ascii="Cambria" w:hAnsi="Cambria"/>
          <w:sz w:val="22"/>
          <w:szCs w:val="22"/>
          <w:lang w:val="ka-GE"/>
        </w:rPr>
        <w:t xml:space="preserve"> </w:t>
      </w:r>
      <w:r w:rsidRPr="00A7412F">
        <w:rPr>
          <w:rFonts w:ascii="Sylfaen" w:hAnsi="Sylfaen" w:cs="Sylfaen"/>
          <w:sz w:val="22"/>
          <w:szCs w:val="22"/>
          <w:lang w:val="ka-GE"/>
        </w:rPr>
        <w:t>გამოყენებ</w:t>
      </w:r>
      <w:r w:rsidRPr="00B621EA">
        <w:rPr>
          <w:rFonts w:ascii="Sylfaen" w:hAnsi="Sylfaen" w:cs="Sylfaen"/>
          <w:sz w:val="22"/>
          <w:szCs w:val="22"/>
          <w:lang w:val="ka-GE"/>
        </w:rPr>
        <w:t>ა</w:t>
      </w:r>
      <w:r w:rsidRPr="00A7412F">
        <w:rPr>
          <w:rFonts w:ascii="Cambria" w:hAnsi="Cambria"/>
          <w:sz w:val="22"/>
          <w:szCs w:val="22"/>
          <w:lang w:val="ka-GE"/>
        </w:rPr>
        <w:t xml:space="preserve"> (</w:t>
      </w:r>
      <w:r>
        <w:rPr>
          <w:rFonts w:ascii="Sylfaen" w:hAnsi="Sylfaen"/>
          <w:lang w:val="ka-GE"/>
        </w:rPr>
        <w:t>კომპიუტერული პროგრამები იძლევა ინფორმაციას მიწის მართვის და გამოყენების საკითხების შესახებ</w:t>
      </w:r>
      <w:r w:rsidRPr="00A7412F">
        <w:rPr>
          <w:rFonts w:ascii="Cambria" w:hAnsi="Cambria"/>
          <w:sz w:val="22"/>
          <w:szCs w:val="22"/>
          <w:lang w:val="ka-GE"/>
        </w:rPr>
        <w:t>)</w:t>
      </w:r>
      <w:r>
        <w:rPr>
          <w:rFonts w:ascii="Sylfaen" w:hAnsi="Sylfaen"/>
          <w:lang w:val="ka-GE"/>
        </w:rPr>
        <w:t>.</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434916" w:rsidRPr="00A7412F" w14:paraId="43F60ADB"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5433028F" w14:textId="2352CBC0" w:rsidR="00434916" w:rsidRPr="00A7412F" w:rsidRDefault="00F4759B" w:rsidP="004E1F9B">
            <w:pPr>
              <w:spacing w:before="0"/>
              <w:jc w:val="left"/>
              <w:rPr>
                <w:rFonts w:cs="Arial"/>
                <w:color w:val="FFFFFF" w:themeColor="background1"/>
                <w:kern w:val="12"/>
                <w:sz w:val="22"/>
                <w:lang w:val="ka-GE"/>
              </w:rPr>
            </w:pPr>
            <w:r w:rsidRPr="00A7412F">
              <w:rPr>
                <w:rFonts w:ascii="Sylfaen" w:hAnsi="Sylfaen" w:cs="Sylfaen"/>
                <w:color w:val="FFFFFF" w:themeColor="background1"/>
                <w:kern w:val="12"/>
                <w:sz w:val="22"/>
                <w:lang w:val="ka-GE"/>
              </w:rPr>
              <w:t>სტრატეგიული</w:t>
            </w:r>
            <w:r w:rsidRPr="00A7412F">
              <w:rPr>
                <w:rFonts w:cs="Arial"/>
                <w:color w:val="FFFFFF" w:themeColor="background1"/>
                <w:kern w:val="12"/>
                <w:sz w:val="22"/>
                <w:lang w:val="ka-GE"/>
              </w:rPr>
              <w:t xml:space="preserve"> </w:t>
            </w:r>
            <w:r w:rsidRPr="00A7412F">
              <w:rPr>
                <w:rFonts w:ascii="Sylfaen" w:hAnsi="Sylfaen" w:cs="Sylfaen"/>
                <w:color w:val="FFFFFF" w:themeColor="background1"/>
                <w:kern w:val="12"/>
                <w:sz w:val="22"/>
                <w:lang w:val="ka-GE"/>
              </w:rPr>
              <w:t>მიზანი</w:t>
            </w:r>
          </w:p>
        </w:tc>
      </w:tr>
      <w:tr w:rsidR="00434916" w:rsidRPr="00A7412F" w14:paraId="5BF0FD14"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10B4468" w14:textId="77777777" w:rsidR="00434916" w:rsidRPr="00A7412F" w:rsidRDefault="00434916" w:rsidP="004E1F9B">
            <w:pPr>
              <w:spacing w:after="120"/>
              <w:jc w:val="center"/>
              <w:rPr>
                <w:rFonts w:cs="Arial"/>
                <w:color w:val="FFFFFF" w:themeColor="background1"/>
                <w:kern w:val="12"/>
                <w:sz w:val="26"/>
                <w:lang w:val="ka-GE"/>
              </w:rPr>
            </w:pPr>
            <w:r w:rsidRPr="00A7412F">
              <w:rPr>
                <w:rFonts w:cs="Arial"/>
                <w:color w:val="FFFFFF" w:themeColor="background1"/>
                <w:kern w:val="12"/>
                <w:sz w:val="26"/>
                <w:lang w:val="ka-GE"/>
              </w:rPr>
              <w:t>2</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384C233F" w14:textId="523AC633" w:rsidR="00434916" w:rsidRPr="00A7412F" w:rsidRDefault="00456823" w:rsidP="00456823">
            <w:pPr>
              <w:pStyle w:val="Heading3"/>
              <w:numPr>
                <w:ilvl w:val="0"/>
                <w:numId w:val="0"/>
              </w:numPr>
              <w:wordWrap/>
              <w:autoSpaceDE/>
              <w:autoSpaceDN/>
              <w:spacing w:before="60" w:after="60"/>
              <w:jc w:val="left"/>
              <w:outlineLvl w:val="2"/>
              <w:rPr>
                <w:rFonts w:ascii="Franklin Gothic Book" w:hAnsi="Franklin Gothic Book" w:cs="Arial"/>
                <w:color w:val="3C9672"/>
                <w:kern w:val="12"/>
                <w:sz w:val="24"/>
                <w:szCs w:val="22"/>
                <w:lang w:val="ka-GE"/>
              </w:rPr>
            </w:pPr>
            <w:proofErr w:type="gramStart"/>
            <w:r w:rsidRPr="00456823">
              <w:rPr>
                <w:rFonts w:ascii="Sylfaen" w:eastAsiaTheme="minorHAnsi" w:hAnsi="Sylfaen" w:cs="Sylfaen"/>
                <w:bCs w:val="0"/>
                <w:color w:val="3C9672"/>
                <w:kern w:val="12"/>
                <w:sz w:val="24"/>
                <w:szCs w:val="22"/>
                <w:lang w:val="en-GB" w:eastAsia="en-US"/>
              </w:rPr>
              <w:t>ახალი</w:t>
            </w:r>
            <w:proofErr w:type="gramEnd"/>
            <w:r w:rsidRPr="00456823">
              <w:rPr>
                <w:rFonts w:ascii="Sylfaen" w:eastAsiaTheme="minorHAnsi" w:hAnsi="Sylfaen" w:cs="Sylfaen"/>
                <w:bCs w:val="0"/>
                <w:color w:val="3C9672"/>
                <w:kern w:val="12"/>
                <w:sz w:val="24"/>
                <w:szCs w:val="22"/>
                <w:lang w:val="en-GB" w:eastAsia="en-US"/>
              </w:rPr>
              <w:t xml:space="preserve"> მწვანე სივრცეების  განვითარება ქალაქის ურბანულ საზღვრებში</w:t>
            </w:r>
          </w:p>
        </w:tc>
      </w:tr>
    </w:tbl>
    <w:p w14:paraId="5CE4AE91" w14:textId="77777777" w:rsidR="00DB7FF5" w:rsidRDefault="00DB7FF5" w:rsidP="00DB7FF5">
      <w:pPr>
        <w:spacing w:before="240" w:after="240"/>
        <w:ind w:left="425"/>
        <w:rPr>
          <w:rFonts w:ascii="Sylfaen" w:hAnsi="Sylfaen"/>
          <w:lang w:val="ka-GE"/>
        </w:rPr>
      </w:pPr>
      <w:r>
        <w:rPr>
          <w:rFonts w:ascii="Sylfaen" w:hAnsi="Sylfaen" w:cs="Arial"/>
          <w:kern w:val="12"/>
          <w:lang w:val="ka-GE"/>
        </w:rPr>
        <w:t>ღონისძიების მიზანია ერთ სულ მოსახლეზე არსებული გამწვანებული ტერიტორიის მაჩვენებლის გაზრდა. ა</w:t>
      </w:r>
      <w:r w:rsidRPr="00AF0927">
        <w:rPr>
          <w:rFonts w:ascii="Sylfaen" w:hAnsi="Sylfaen" w:cs="Sylfaen"/>
        </w:rPr>
        <w:t>რსებული</w:t>
      </w:r>
      <w:r w:rsidRPr="00AF0927">
        <w:rPr>
          <w:rFonts w:ascii="Cambria" w:hAnsi="Cambria"/>
        </w:rPr>
        <w:t xml:space="preserve"> </w:t>
      </w:r>
      <w:r w:rsidRPr="00AF0927">
        <w:rPr>
          <w:rFonts w:ascii="Sylfaen" w:hAnsi="Sylfaen" w:cs="Sylfaen"/>
        </w:rPr>
        <w:t>მწვანე</w:t>
      </w:r>
      <w:r w:rsidRPr="00AF0927">
        <w:rPr>
          <w:rFonts w:ascii="Cambria" w:hAnsi="Cambria"/>
        </w:rPr>
        <w:t xml:space="preserve"> </w:t>
      </w:r>
      <w:r>
        <w:rPr>
          <w:rFonts w:ascii="Sylfaen" w:hAnsi="Sylfaen"/>
          <w:lang w:val="ka-GE"/>
        </w:rPr>
        <w:t>სივრცეების</w:t>
      </w:r>
      <w:r w:rsidRPr="00AF0927">
        <w:rPr>
          <w:rFonts w:ascii="Cambria" w:hAnsi="Cambria"/>
        </w:rPr>
        <w:t xml:space="preserve"> </w:t>
      </w:r>
      <w:r w:rsidRPr="00AF0927">
        <w:rPr>
          <w:rFonts w:ascii="Sylfaen" w:hAnsi="Sylfaen" w:cs="Sylfaen"/>
        </w:rPr>
        <w:t>ხარისხი</w:t>
      </w:r>
      <w:r w:rsidRPr="00AF0927">
        <w:rPr>
          <w:rFonts w:ascii="Cambria" w:hAnsi="Cambria"/>
        </w:rPr>
        <w:t xml:space="preserve"> </w:t>
      </w:r>
      <w:r w:rsidRPr="00AF0927">
        <w:rPr>
          <w:rFonts w:ascii="Sylfaen" w:hAnsi="Sylfaen" w:cs="Sylfaen"/>
        </w:rPr>
        <w:t>უნდა</w:t>
      </w:r>
      <w:r w:rsidRPr="00AF0927">
        <w:rPr>
          <w:rFonts w:ascii="Cambria" w:hAnsi="Cambria"/>
        </w:rPr>
        <w:t xml:space="preserve"> </w:t>
      </w:r>
      <w:r w:rsidRPr="00AF0927">
        <w:rPr>
          <w:rFonts w:ascii="Sylfaen" w:hAnsi="Sylfaen" w:cs="Sylfaen"/>
        </w:rPr>
        <w:t>გაუმჯობესდეს</w:t>
      </w:r>
      <w:r w:rsidRPr="00AF0927">
        <w:rPr>
          <w:rFonts w:ascii="Cambria" w:hAnsi="Cambria"/>
        </w:rPr>
        <w:t xml:space="preserve"> </w:t>
      </w:r>
      <w:r>
        <w:rPr>
          <w:rFonts w:ascii="Sylfaen" w:hAnsi="Sylfaen"/>
          <w:lang w:val="ka-GE"/>
        </w:rPr>
        <w:t xml:space="preserve"> (მოხდეს პარკების, სკვერების რეაბილიტაცია-აღდგენა, დაირგოს მცენარეები, მოეწყოს პარკები და სკვერები).</w:t>
      </w:r>
    </w:p>
    <w:p w14:paraId="0C794C92" w14:textId="6B2D55D6" w:rsidR="00DB7FF5" w:rsidRPr="00AF0927" w:rsidRDefault="00DB7FF5" w:rsidP="00DB7FF5">
      <w:pPr>
        <w:spacing w:before="240" w:after="240"/>
        <w:ind w:left="425"/>
        <w:rPr>
          <w:rFonts w:ascii="Sylfaen" w:hAnsi="Sylfaen"/>
          <w:lang w:val="ka-GE"/>
        </w:rPr>
      </w:pPr>
      <w:r w:rsidRPr="00AF0927">
        <w:rPr>
          <w:rFonts w:ascii="Sylfaen" w:hAnsi="Sylfaen"/>
          <w:lang w:val="ka-GE"/>
        </w:rPr>
        <w:t xml:space="preserve">ღონისძიება </w:t>
      </w:r>
      <w:r>
        <w:rPr>
          <w:rFonts w:ascii="Sylfaen" w:hAnsi="Sylfaen"/>
          <w:lang w:val="ka-GE"/>
        </w:rPr>
        <w:t xml:space="preserve">უზზრუნველყოფს </w:t>
      </w:r>
      <w:r w:rsidRPr="00AF0927">
        <w:rPr>
          <w:rFonts w:ascii="Sylfaen" w:hAnsi="Sylfaen"/>
          <w:lang w:val="ka-GE"/>
        </w:rPr>
        <w:t>მოსახლეობ</w:t>
      </w:r>
      <w:r>
        <w:rPr>
          <w:rFonts w:ascii="Sylfaen" w:hAnsi="Sylfaen"/>
          <w:lang w:val="ka-GE"/>
        </w:rPr>
        <w:t>ი</w:t>
      </w:r>
      <w:r w:rsidRPr="00AF0927">
        <w:rPr>
          <w:rFonts w:ascii="Sylfaen" w:hAnsi="Sylfaen"/>
          <w:lang w:val="ka-GE"/>
        </w:rPr>
        <w:t xml:space="preserve">ს ჯანმრთელობის </w:t>
      </w:r>
      <w:r>
        <w:rPr>
          <w:rFonts w:ascii="Sylfaen" w:hAnsi="Sylfaen"/>
          <w:lang w:val="ka-GE"/>
        </w:rPr>
        <w:t>მდგომარეობის გაუმჯობესებას,</w:t>
      </w:r>
      <w:r w:rsidRPr="00AF0927">
        <w:rPr>
          <w:rFonts w:ascii="Sylfaen" w:hAnsi="Sylfaen"/>
          <w:lang w:val="ka-GE"/>
        </w:rPr>
        <w:t xml:space="preserve"> ასევე გაზრდის </w:t>
      </w:r>
      <w:r>
        <w:rPr>
          <w:rFonts w:ascii="Sylfaen" w:hAnsi="Sylfaen"/>
          <w:lang w:val="ka-GE"/>
        </w:rPr>
        <w:t xml:space="preserve">მოქალაქეთა </w:t>
      </w:r>
      <w:r w:rsidRPr="00AF0927">
        <w:rPr>
          <w:rFonts w:ascii="Sylfaen" w:hAnsi="Sylfaen"/>
          <w:lang w:val="ka-GE"/>
        </w:rPr>
        <w:t>მწვანე ქცევ</w:t>
      </w:r>
      <w:r>
        <w:rPr>
          <w:rFonts w:ascii="Sylfaen" w:hAnsi="Sylfaen"/>
          <w:lang w:val="ka-GE"/>
        </w:rPr>
        <w:t>ებს</w:t>
      </w:r>
      <w:r w:rsidRPr="00AF0927">
        <w:rPr>
          <w:rFonts w:ascii="Sylfaen" w:hAnsi="Sylfaen"/>
          <w:lang w:val="ka-GE"/>
        </w:rPr>
        <w:t>,</w:t>
      </w:r>
      <w:r>
        <w:rPr>
          <w:rFonts w:ascii="Sylfaen" w:hAnsi="Sylfaen"/>
          <w:lang w:val="ka-GE"/>
        </w:rPr>
        <w:t xml:space="preserve"> გაუმჯობესდება ჰაერისა და ნიადაგის ხარისხი; ღონისძიება </w:t>
      </w:r>
      <w:r w:rsidRPr="00AF0927">
        <w:rPr>
          <w:rFonts w:ascii="Sylfaen" w:hAnsi="Sylfaen"/>
          <w:lang w:val="ka-GE"/>
        </w:rPr>
        <w:t>წვლილის შე</w:t>
      </w:r>
      <w:r>
        <w:rPr>
          <w:rFonts w:ascii="Sylfaen" w:hAnsi="Sylfaen"/>
          <w:lang w:val="ka-GE"/>
        </w:rPr>
        <w:t>ი</w:t>
      </w:r>
      <w:r w:rsidRPr="00AF0927">
        <w:rPr>
          <w:rFonts w:ascii="Sylfaen" w:hAnsi="Sylfaen"/>
          <w:lang w:val="ka-GE"/>
        </w:rPr>
        <w:t>ტან</w:t>
      </w:r>
      <w:r>
        <w:rPr>
          <w:rFonts w:ascii="Sylfaen" w:hAnsi="Sylfaen"/>
          <w:lang w:val="ka-GE"/>
        </w:rPr>
        <w:t xml:space="preserve">ს </w:t>
      </w:r>
      <w:r w:rsidRPr="00AF0927">
        <w:rPr>
          <w:rFonts w:ascii="Sylfaen" w:hAnsi="Sylfaen"/>
          <w:lang w:val="ka-GE"/>
        </w:rPr>
        <w:t>კლიმატის ცვლ</w:t>
      </w:r>
      <w:r>
        <w:rPr>
          <w:rFonts w:ascii="Sylfaen" w:hAnsi="Sylfaen"/>
          <w:lang w:val="ka-GE"/>
        </w:rPr>
        <w:t xml:space="preserve">ილების ადაპტაციის ღონისძიებებში. </w:t>
      </w:r>
    </w:p>
    <w:p w14:paraId="4729D643" w14:textId="094D9584" w:rsidR="00434916" w:rsidRPr="00DB7FF5" w:rsidRDefault="00C76990" w:rsidP="002C6754">
      <w:pPr>
        <w:spacing w:before="240" w:after="240"/>
        <w:ind w:left="425"/>
        <w:rPr>
          <w:rFonts w:cs="Arial"/>
          <w:kern w:val="12"/>
          <w:lang w:val="ka-GE"/>
        </w:rPr>
      </w:pPr>
      <w:r w:rsidRPr="00DB7FF5">
        <w:rPr>
          <w:rFonts w:cs="Arial"/>
          <w:kern w:val="12"/>
          <w:lang w:val="ka-GE"/>
        </w:rPr>
        <w:t xml:space="preserve"> </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434916" w:rsidRPr="0092718E" w14:paraId="430E27A9"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2B0D94B2" w14:textId="738988E4" w:rsidR="00434916"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434916" w:rsidRPr="0092718E" w14:paraId="465EC9D5"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111464AD" w14:textId="77777777" w:rsidR="00434916" w:rsidRPr="0092718E" w:rsidRDefault="00434916"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3</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5666F200" w14:textId="72549619" w:rsidR="00434916" w:rsidRPr="0092718E" w:rsidRDefault="00DB7FF5" w:rsidP="00DB7FF5">
            <w:pPr>
              <w:pStyle w:val="ListParagraph"/>
              <w:spacing w:before="0" w:after="0"/>
              <w:ind w:left="193" w:right="230"/>
              <w:rPr>
                <w:rFonts w:ascii="Franklin Gothic Book" w:hAnsi="Franklin Gothic Book" w:cs="Arial"/>
                <w:color w:val="3C9672"/>
                <w:kern w:val="12"/>
                <w:sz w:val="24"/>
                <w:szCs w:val="22"/>
                <w:lang w:val="en-GB"/>
              </w:rPr>
            </w:pPr>
            <w:r>
              <w:rPr>
                <w:rFonts w:ascii="Sylfaen" w:hAnsi="Sylfaen" w:cs="Arial"/>
                <w:color w:val="3C9672"/>
                <w:kern w:val="12"/>
                <w:sz w:val="24"/>
                <w:szCs w:val="22"/>
                <w:lang w:val="ka-GE"/>
              </w:rPr>
              <w:t>მდინაარე მტკვარის მიმდებარე ტერიტორიების ბიომრავალფეროვნებიის მდგომარეობის გაუმჯობესება და დაცვა</w:t>
            </w:r>
          </w:p>
        </w:tc>
      </w:tr>
    </w:tbl>
    <w:p w14:paraId="2BD9483C" w14:textId="0E1AC110" w:rsidR="00DB7FF5" w:rsidRPr="00AF0927" w:rsidRDefault="00DB7FF5" w:rsidP="00DB7FF5">
      <w:pPr>
        <w:spacing w:after="240"/>
        <w:ind w:left="425"/>
      </w:pPr>
      <w:r>
        <w:rPr>
          <w:rFonts w:ascii="Sylfaen" w:hAnsi="Sylfaen"/>
          <w:lang w:val="ka-GE"/>
        </w:rPr>
        <w:t xml:space="preserve">ქალაქის </w:t>
      </w:r>
      <w:r w:rsidRPr="00AF0927">
        <w:rPr>
          <w:rFonts w:ascii="Sylfaen" w:hAnsi="Sylfaen" w:cs="Sylfaen"/>
        </w:rPr>
        <w:t>ერთ</w:t>
      </w:r>
      <w:r w:rsidRPr="00AF0927">
        <w:rPr>
          <w:rFonts w:ascii="Cambria" w:hAnsi="Cambria"/>
        </w:rPr>
        <w:t>-</w:t>
      </w:r>
      <w:r w:rsidRPr="00AF0927">
        <w:rPr>
          <w:rFonts w:ascii="Sylfaen" w:hAnsi="Sylfaen" w:cs="Sylfaen"/>
        </w:rPr>
        <w:t>ერთი</w:t>
      </w:r>
      <w:r w:rsidRPr="00AF0927">
        <w:rPr>
          <w:rFonts w:ascii="Cambria" w:hAnsi="Cambria"/>
        </w:rPr>
        <w:t xml:space="preserve"> </w:t>
      </w:r>
      <w:r w:rsidRPr="00AF0927">
        <w:rPr>
          <w:rFonts w:ascii="Sylfaen" w:hAnsi="Sylfaen" w:cs="Sylfaen"/>
        </w:rPr>
        <w:t>მთავარი</w:t>
      </w:r>
      <w:r w:rsidRPr="00AF0927">
        <w:rPr>
          <w:rFonts w:ascii="Cambria" w:hAnsi="Cambria"/>
        </w:rPr>
        <w:t xml:space="preserve"> </w:t>
      </w:r>
      <w:r w:rsidRPr="00AF0927">
        <w:rPr>
          <w:rFonts w:ascii="Sylfaen" w:hAnsi="Sylfaen" w:cs="Sylfaen"/>
        </w:rPr>
        <w:t>პრაქტიკული</w:t>
      </w:r>
      <w:r w:rsidRPr="00AF0927">
        <w:rPr>
          <w:rFonts w:ascii="Cambria" w:hAnsi="Cambria"/>
        </w:rPr>
        <w:t xml:space="preserve"> </w:t>
      </w:r>
      <w:r w:rsidRPr="00AF0927">
        <w:rPr>
          <w:rFonts w:ascii="Sylfaen" w:hAnsi="Sylfaen" w:cs="Sylfaen"/>
        </w:rPr>
        <w:t>ღონისძიება</w:t>
      </w:r>
      <w:r w:rsidRPr="00AF0927">
        <w:rPr>
          <w:rFonts w:ascii="Cambria" w:hAnsi="Cambria"/>
        </w:rPr>
        <w:t xml:space="preserve"> </w:t>
      </w:r>
      <w:r>
        <w:rPr>
          <w:rFonts w:ascii="Sylfaen" w:hAnsi="Sylfaen"/>
          <w:lang w:val="ka-GE"/>
        </w:rPr>
        <w:t>უნდა იყოს</w:t>
      </w:r>
      <w:r>
        <w:rPr>
          <w:rFonts w:ascii="Sylfaen" w:hAnsi="Sylfaen" w:cs="Sylfaen"/>
          <w:lang w:val="ka-GE"/>
        </w:rPr>
        <w:t xml:space="preserve"> </w:t>
      </w:r>
      <w:r w:rsidRPr="00AF0927">
        <w:rPr>
          <w:rFonts w:ascii="Sylfaen" w:hAnsi="Sylfaen" w:cs="Sylfaen"/>
        </w:rPr>
        <w:t>მდინარე</w:t>
      </w:r>
      <w:r w:rsidRPr="00AF0927">
        <w:rPr>
          <w:rFonts w:ascii="Cambria" w:hAnsi="Cambria"/>
        </w:rPr>
        <w:t xml:space="preserve"> </w:t>
      </w:r>
      <w:r w:rsidRPr="00AF0927">
        <w:rPr>
          <w:rFonts w:ascii="Sylfaen" w:hAnsi="Sylfaen" w:cs="Sylfaen"/>
        </w:rPr>
        <w:t>მტკვრის</w:t>
      </w:r>
      <w:r w:rsidRPr="00AF0927">
        <w:rPr>
          <w:rFonts w:ascii="Cambria" w:hAnsi="Cambria"/>
        </w:rPr>
        <w:t xml:space="preserve"> </w:t>
      </w:r>
      <w:r w:rsidRPr="00AF0927">
        <w:rPr>
          <w:rFonts w:ascii="Sylfaen" w:hAnsi="Sylfaen" w:cs="Sylfaen"/>
        </w:rPr>
        <w:t>სანაპიროზე</w:t>
      </w:r>
      <w:r w:rsidRPr="00AF0927">
        <w:rPr>
          <w:rFonts w:ascii="Cambria" w:hAnsi="Cambria"/>
        </w:rPr>
        <w:t xml:space="preserve"> </w:t>
      </w:r>
      <w:r w:rsidRPr="00AF0927">
        <w:rPr>
          <w:rFonts w:ascii="Sylfaen" w:hAnsi="Sylfaen" w:cs="Sylfaen"/>
        </w:rPr>
        <w:t>მწვანე</w:t>
      </w:r>
      <w:r w:rsidRPr="00AF0927">
        <w:rPr>
          <w:rFonts w:ascii="Cambria" w:hAnsi="Cambria"/>
        </w:rPr>
        <w:t xml:space="preserve"> </w:t>
      </w:r>
      <w:r w:rsidRPr="00AF0927">
        <w:rPr>
          <w:rFonts w:ascii="Sylfaen" w:hAnsi="Sylfaen" w:cs="Sylfaen"/>
        </w:rPr>
        <w:t>დერეფნების</w:t>
      </w:r>
      <w:r w:rsidRPr="00AF0927">
        <w:rPr>
          <w:rFonts w:ascii="Cambria" w:hAnsi="Cambria"/>
        </w:rPr>
        <w:t xml:space="preserve"> </w:t>
      </w:r>
      <w:r w:rsidRPr="00AF0927">
        <w:rPr>
          <w:rFonts w:ascii="Sylfaen" w:hAnsi="Sylfaen" w:cs="Sylfaen"/>
        </w:rPr>
        <w:t>შექმნ</w:t>
      </w:r>
      <w:r>
        <w:rPr>
          <w:rFonts w:ascii="Sylfaen" w:hAnsi="Sylfaen" w:cs="Sylfaen"/>
          <w:lang w:val="ka-GE"/>
        </w:rPr>
        <w:t>ა</w:t>
      </w:r>
      <w:r w:rsidRPr="00AF0927">
        <w:rPr>
          <w:rFonts w:ascii="Cambria" w:hAnsi="Cambria"/>
        </w:rPr>
        <w:t xml:space="preserve">. </w:t>
      </w:r>
      <w:r>
        <w:rPr>
          <w:rFonts w:ascii="Sylfaen" w:hAnsi="Sylfaen"/>
          <w:lang w:val="ka-GE"/>
        </w:rPr>
        <w:t xml:space="preserve">წყალდიდობისგან დაცვის მიზნით, </w:t>
      </w:r>
      <w:r w:rsidRPr="00AF0927">
        <w:rPr>
          <w:rFonts w:ascii="Sylfaen" w:hAnsi="Sylfaen" w:cs="Sylfaen"/>
        </w:rPr>
        <w:t>მდინარე</w:t>
      </w:r>
      <w:r w:rsidRPr="00AF0927">
        <w:rPr>
          <w:rFonts w:ascii="Cambria" w:hAnsi="Cambria"/>
        </w:rPr>
        <w:t xml:space="preserve"> </w:t>
      </w:r>
      <w:r>
        <w:rPr>
          <w:rFonts w:ascii="Sylfaen" w:hAnsi="Sylfaen"/>
          <w:lang w:val="ka-GE"/>
        </w:rPr>
        <w:t>ბეტონის კალაპოტშია მოქცეული, რაც შესაძლოა</w:t>
      </w:r>
      <w:r w:rsidRPr="00AF0927">
        <w:rPr>
          <w:rFonts w:ascii="Cambria" w:hAnsi="Cambria"/>
        </w:rPr>
        <w:t xml:space="preserve"> </w:t>
      </w:r>
      <w:r w:rsidRPr="00AF0927">
        <w:rPr>
          <w:rFonts w:ascii="Sylfaen" w:hAnsi="Sylfaen" w:cs="Sylfaen"/>
        </w:rPr>
        <w:t>უარყოფით</w:t>
      </w:r>
      <w:r w:rsidRPr="00AF0927">
        <w:rPr>
          <w:rFonts w:ascii="Cambria" w:hAnsi="Cambria"/>
        </w:rPr>
        <w:t xml:space="preserve"> </w:t>
      </w:r>
      <w:r w:rsidRPr="00AF0927">
        <w:rPr>
          <w:rFonts w:ascii="Sylfaen" w:hAnsi="Sylfaen" w:cs="Sylfaen"/>
        </w:rPr>
        <w:t>გავლენას</w:t>
      </w:r>
      <w:r w:rsidRPr="00AF0927">
        <w:rPr>
          <w:rFonts w:ascii="Cambria" w:hAnsi="Cambria"/>
        </w:rPr>
        <w:t xml:space="preserve"> </w:t>
      </w:r>
      <w:r w:rsidRPr="00AF0927">
        <w:rPr>
          <w:rFonts w:ascii="Sylfaen" w:hAnsi="Sylfaen" w:cs="Sylfaen"/>
        </w:rPr>
        <w:t>ახდენ</w:t>
      </w:r>
      <w:r>
        <w:rPr>
          <w:rFonts w:ascii="Sylfaen" w:hAnsi="Sylfaen" w:cs="Sylfaen"/>
          <w:lang w:val="ka-GE"/>
        </w:rPr>
        <w:t>დეს</w:t>
      </w:r>
      <w:r w:rsidRPr="00AF0927">
        <w:rPr>
          <w:rFonts w:ascii="Cambria" w:hAnsi="Cambria"/>
        </w:rPr>
        <w:t xml:space="preserve"> </w:t>
      </w:r>
      <w:r w:rsidRPr="00AF0927">
        <w:rPr>
          <w:rFonts w:ascii="Sylfaen" w:hAnsi="Sylfaen" w:cs="Sylfaen"/>
        </w:rPr>
        <w:t>მდინარის</w:t>
      </w:r>
      <w:r w:rsidRPr="00AF0927">
        <w:rPr>
          <w:rFonts w:ascii="Cambria" w:hAnsi="Cambria"/>
        </w:rPr>
        <w:t xml:space="preserve"> </w:t>
      </w:r>
      <w:r w:rsidRPr="00AF0927">
        <w:rPr>
          <w:rFonts w:ascii="Sylfaen" w:hAnsi="Sylfaen" w:cs="Sylfaen"/>
        </w:rPr>
        <w:t>ეკოსისტემაზე</w:t>
      </w:r>
      <w:r>
        <w:rPr>
          <w:rFonts w:ascii="Sylfaen" w:hAnsi="Sylfaen" w:cs="Sylfaen"/>
          <w:lang w:val="ka-GE"/>
        </w:rPr>
        <w:t xml:space="preserve"> (სახეობრივ მრავალფეროვნებაზე).</w:t>
      </w:r>
      <w:r w:rsidRPr="00AF0927">
        <w:rPr>
          <w:rFonts w:ascii="Cambria" w:hAnsi="Cambria"/>
        </w:rPr>
        <w:t xml:space="preserve"> </w:t>
      </w:r>
      <w:r>
        <w:rPr>
          <w:rFonts w:ascii="Sylfaen" w:hAnsi="Sylfaen"/>
          <w:lang w:val="ka-GE"/>
        </w:rPr>
        <w:t>ბ</w:t>
      </w:r>
      <w:r w:rsidRPr="00AF0927">
        <w:rPr>
          <w:rFonts w:ascii="Sylfaen" w:hAnsi="Sylfaen" w:cs="Sylfaen"/>
        </w:rPr>
        <w:t>იომრავალფეროვნების</w:t>
      </w:r>
      <w:r w:rsidRPr="00AF0927">
        <w:rPr>
          <w:rFonts w:ascii="Cambria" w:hAnsi="Cambria"/>
        </w:rPr>
        <w:t xml:space="preserve"> </w:t>
      </w:r>
      <w:r w:rsidRPr="00AF0927">
        <w:rPr>
          <w:rFonts w:ascii="Sylfaen" w:hAnsi="Sylfaen" w:cs="Sylfaen"/>
        </w:rPr>
        <w:t>მდგომარეობის</w:t>
      </w:r>
      <w:r w:rsidRPr="00AF0927">
        <w:rPr>
          <w:rFonts w:ascii="Cambria" w:hAnsi="Cambria"/>
        </w:rPr>
        <w:t xml:space="preserve"> </w:t>
      </w:r>
      <w:r w:rsidRPr="00AF0927">
        <w:rPr>
          <w:rFonts w:ascii="Sylfaen" w:hAnsi="Sylfaen" w:cs="Sylfaen"/>
        </w:rPr>
        <w:t>გაუმჯობესება</w:t>
      </w:r>
      <w:r w:rsidRPr="00AF0927">
        <w:rPr>
          <w:rFonts w:ascii="Cambria" w:hAnsi="Cambria"/>
        </w:rPr>
        <w:t xml:space="preserve"> </w:t>
      </w:r>
      <w:r w:rsidRPr="00AF0927">
        <w:rPr>
          <w:rFonts w:ascii="Sylfaen" w:hAnsi="Sylfaen" w:cs="Sylfaen"/>
        </w:rPr>
        <w:t>მიღწეული</w:t>
      </w:r>
      <w:r w:rsidRPr="00AF0927">
        <w:rPr>
          <w:rFonts w:ascii="Cambria" w:hAnsi="Cambria"/>
        </w:rPr>
        <w:t xml:space="preserve"> </w:t>
      </w:r>
      <w:r w:rsidRPr="00AF0927">
        <w:rPr>
          <w:rFonts w:ascii="Sylfaen" w:hAnsi="Sylfaen" w:cs="Sylfaen"/>
        </w:rPr>
        <w:t>იქნება</w:t>
      </w:r>
      <w:r w:rsidRPr="00AF0927">
        <w:rPr>
          <w:rFonts w:ascii="Cambria" w:hAnsi="Cambria"/>
        </w:rPr>
        <w:t xml:space="preserve"> </w:t>
      </w:r>
      <w:r>
        <w:rPr>
          <w:rFonts w:ascii="Sylfaen" w:hAnsi="Sylfaen"/>
          <w:lang w:val="ka-GE"/>
        </w:rPr>
        <w:t>‘</w:t>
      </w:r>
      <w:r>
        <w:rPr>
          <w:rFonts w:ascii="Sylfaen" w:hAnsi="Sylfaen" w:cs="Sylfaen"/>
        </w:rPr>
        <w:t>ბუნებრივ</w:t>
      </w:r>
      <w:r>
        <w:rPr>
          <w:rFonts w:ascii="Sylfaen" w:hAnsi="Sylfaen" w:cs="Sylfaen"/>
          <w:lang w:val="ka-GE"/>
        </w:rPr>
        <w:t xml:space="preserve"> გარემოსთან მიახლოებული’</w:t>
      </w:r>
      <w:r w:rsidRPr="00AF0927">
        <w:rPr>
          <w:rFonts w:ascii="Cambria" w:hAnsi="Cambria"/>
        </w:rPr>
        <w:t xml:space="preserve"> </w:t>
      </w:r>
      <w:r>
        <w:rPr>
          <w:rFonts w:ascii="Sylfaen" w:hAnsi="Sylfaen"/>
          <w:lang w:val="ka-GE"/>
        </w:rPr>
        <w:t>სივრცეების შექმნის გზით (მდინარის კალაპოტის აღდგენით)</w:t>
      </w:r>
      <w:r w:rsidRPr="00AF0927">
        <w:rPr>
          <w:rFonts w:ascii="Cambria" w:hAnsi="Cambria"/>
        </w:rPr>
        <w:t>.</w:t>
      </w:r>
    </w:p>
    <w:p w14:paraId="6711AAFB" w14:textId="73F0D92F" w:rsidR="00DB7FF5" w:rsidRPr="00DB7FF5" w:rsidRDefault="00DB7FF5" w:rsidP="00434916">
      <w:pPr>
        <w:spacing w:after="240"/>
        <w:ind w:left="425"/>
        <w:rPr>
          <w:rFonts w:ascii="Sylfaen" w:hAnsi="Sylfaen"/>
          <w:lang w:val="ka-GE"/>
        </w:rPr>
      </w:pPr>
      <w:r w:rsidRPr="00AF0927">
        <w:rPr>
          <w:rFonts w:ascii="Sylfaen" w:hAnsi="Sylfaen"/>
          <w:lang w:val="ka-GE"/>
        </w:rPr>
        <w:t>ბიომრავალფერ</w:t>
      </w:r>
      <w:r>
        <w:rPr>
          <w:rFonts w:ascii="Sylfaen" w:hAnsi="Sylfaen"/>
          <w:lang w:val="ka-GE"/>
        </w:rPr>
        <w:t xml:space="preserve">ოვნების გაუმჯობესების გარდა, </w:t>
      </w:r>
      <w:r w:rsidRPr="00AF0927">
        <w:rPr>
          <w:rFonts w:ascii="Sylfaen" w:hAnsi="Sylfaen"/>
          <w:lang w:val="ka-GE"/>
        </w:rPr>
        <w:t xml:space="preserve">ღონისძიება </w:t>
      </w:r>
      <w:r>
        <w:rPr>
          <w:rFonts w:ascii="Sylfaen" w:hAnsi="Sylfaen"/>
          <w:lang w:val="ka-GE"/>
        </w:rPr>
        <w:t xml:space="preserve">უზრუნველყოფს </w:t>
      </w:r>
      <w:r w:rsidRPr="00AF0927">
        <w:rPr>
          <w:rFonts w:ascii="Sylfaen" w:hAnsi="Sylfaen"/>
          <w:lang w:val="ka-GE"/>
        </w:rPr>
        <w:t>მოსახლეობ</w:t>
      </w:r>
      <w:r>
        <w:rPr>
          <w:rFonts w:ascii="Sylfaen" w:hAnsi="Sylfaen"/>
          <w:lang w:val="ka-GE"/>
        </w:rPr>
        <w:t>ი</w:t>
      </w:r>
      <w:r w:rsidRPr="00AF0927">
        <w:rPr>
          <w:rFonts w:ascii="Sylfaen" w:hAnsi="Sylfaen"/>
          <w:lang w:val="ka-GE"/>
        </w:rPr>
        <w:t xml:space="preserve">ს ჯანმრთელობის </w:t>
      </w:r>
      <w:r>
        <w:rPr>
          <w:rFonts w:ascii="Sylfaen" w:hAnsi="Sylfaen"/>
          <w:lang w:val="ka-GE"/>
        </w:rPr>
        <w:t>მდგომარეობის გაუმჯობესებას,</w:t>
      </w:r>
      <w:r w:rsidRPr="00AF0927">
        <w:rPr>
          <w:rFonts w:ascii="Sylfaen" w:hAnsi="Sylfaen"/>
          <w:lang w:val="ka-GE"/>
        </w:rPr>
        <w:t xml:space="preserve"> ასევე გაზრდის </w:t>
      </w:r>
      <w:r>
        <w:rPr>
          <w:rFonts w:ascii="Sylfaen" w:hAnsi="Sylfaen"/>
          <w:lang w:val="ka-GE"/>
        </w:rPr>
        <w:t xml:space="preserve">მოქალაქეთა </w:t>
      </w:r>
      <w:r w:rsidRPr="00AF0927">
        <w:rPr>
          <w:rFonts w:ascii="Sylfaen" w:hAnsi="Sylfaen"/>
          <w:lang w:val="ka-GE"/>
        </w:rPr>
        <w:t>მწვანე ქცევ</w:t>
      </w:r>
      <w:r>
        <w:rPr>
          <w:rFonts w:ascii="Sylfaen" w:hAnsi="Sylfaen"/>
          <w:lang w:val="ka-GE"/>
        </w:rPr>
        <w:t>ებს</w:t>
      </w:r>
      <w:r w:rsidRPr="00AF0927">
        <w:rPr>
          <w:rFonts w:ascii="Sylfaen" w:hAnsi="Sylfaen"/>
          <w:lang w:val="ka-GE"/>
        </w:rPr>
        <w:t>,</w:t>
      </w:r>
      <w:r>
        <w:rPr>
          <w:rFonts w:ascii="Sylfaen" w:hAnsi="Sylfaen"/>
          <w:lang w:val="ka-GE"/>
        </w:rPr>
        <w:t xml:space="preserve"> გაუმჯობესდება ჰაერისა და ნიადაგის ხარისხი.</w:t>
      </w: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534"/>
        <w:gridCol w:w="1435"/>
        <w:gridCol w:w="7037"/>
      </w:tblGrid>
      <w:tr w:rsidR="00434916" w:rsidRPr="0092718E" w14:paraId="45151705" w14:textId="77777777" w:rsidTr="004E1F9B">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533C22EF" w14:textId="34E7E0CA" w:rsidR="00434916" w:rsidRPr="0092718E" w:rsidRDefault="00F4759B" w:rsidP="004E1F9B">
            <w:pPr>
              <w:spacing w:before="0"/>
              <w:jc w:val="left"/>
              <w:rPr>
                <w:rFonts w:cs="Arial"/>
                <w:color w:val="FFFFFF" w:themeColor="background1"/>
                <w:kern w:val="12"/>
                <w:sz w:val="22"/>
                <w:lang w:val="en-GB"/>
              </w:rPr>
            </w:pPr>
            <w:r>
              <w:rPr>
                <w:rFonts w:ascii="Sylfaen" w:hAnsi="Sylfaen" w:cs="Sylfaen"/>
                <w:color w:val="FFFFFF" w:themeColor="background1"/>
                <w:kern w:val="12"/>
                <w:sz w:val="22"/>
                <w:lang w:val="en-GB"/>
              </w:rPr>
              <w:t>სტრატეგიული</w:t>
            </w:r>
            <w:r>
              <w:rPr>
                <w:rFonts w:cs="Arial"/>
                <w:color w:val="FFFFFF" w:themeColor="background1"/>
                <w:kern w:val="12"/>
                <w:sz w:val="22"/>
                <w:lang w:val="en-GB"/>
              </w:rPr>
              <w:t xml:space="preserve"> </w:t>
            </w:r>
            <w:r>
              <w:rPr>
                <w:rFonts w:ascii="Sylfaen" w:hAnsi="Sylfaen" w:cs="Sylfaen"/>
                <w:color w:val="FFFFFF" w:themeColor="background1"/>
                <w:kern w:val="12"/>
                <w:sz w:val="22"/>
                <w:lang w:val="en-GB"/>
              </w:rPr>
              <w:t>მიზანი</w:t>
            </w:r>
          </w:p>
        </w:tc>
      </w:tr>
      <w:tr w:rsidR="00434916" w:rsidRPr="0092718E" w14:paraId="1361E49A" w14:textId="77777777" w:rsidTr="004E1F9B">
        <w:trPr>
          <w:trHeight w:val="979"/>
        </w:trPr>
        <w:tc>
          <w:tcPr>
            <w:tcW w:w="534"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520FFBE" w14:textId="77777777" w:rsidR="00434916" w:rsidRPr="0092718E" w:rsidRDefault="00434916" w:rsidP="004E1F9B">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4</w:t>
            </w:r>
          </w:p>
        </w:tc>
        <w:tc>
          <w:tcPr>
            <w:tcW w:w="8472" w:type="dxa"/>
            <w:gridSpan w:val="2"/>
            <w:tcBorders>
              <w:top w:val="single" w:sz="8" w:space="0" w:color="58BC94"/>
              <w:left w:val="single" w:sz="8" w:space="0" w:color="58BC94"/>
              <w:bottom w:val="single" w:sz="8" w:space="0" w:color="58BC94"/>
              <w:right w:val="single" w:sz="8" w:space="0" w:color="58BC94"/>
            </w:tcBorders>
            <w:shd w:val="clear" w:color="auto" w:fill="auto"/>
            <w:vAlign w:val="center"/>
          </w:tcPr>
          <w:p w14:paraId="6E000F8F" w14:textId="3032B453" w:rsidR="00434916" w:rsidRPr="00130F4C" w:rsidRDefault="00F84E45" w:rsidP="00130F4C">
            <w:pPr>
              <w:pStyle w:val="ListParagraph"/>
              <w:spacing w:before="0" w:after="0"/>
              <w:ind w:left="193" w:right="230"/>
              <w:rPr>
                <w:rFonts w:ascii="Sylfaen" w:hAnsi="Sylfaen" w:cs="Sylfaen"/>
                <w:color w:val="3C9672"/>
                <w:kern w:val="12"/>
                <w:sz w:val="24"/>
                <w:szCs w:val="22"/>
                <w:lang w:val="en-GB"/>
              </w:rPr>
            </w:pPr>
            <w:r w:rsidRPr="00130F4C">
              <w:rPr>
                <w:rFonts w:ascii="Sylfaen" w:hAnsi="Sylfaen" w:cs="Sylfaen"/>
                <w:color w:val="3C9672"/>
                <w:kern w:val="12"/>
                <w:sz w:val="24"/>
                <w:szCs w:val="22"/>
                <w:lang w:val="en-GB"/>
              </w:rPr>
              <w:t>ახალი გამწვანებული ადგილები თბილისის მიმდებარე ტერიტორიების მიმართულებით ქალაქის ეროზიებისგან, ქარის, მეწყერებისგან, წყალდიდობებისგან დაცვის მიზნით</w:t>
            </w:r>
          </w:p>
        </w:tc>
      </w:tr>
    </w:tbl>
    <w:p w14:paraId="2C70567A" w14:textId="1E3DE46B" w:rsidR="00130F4C" w:rsidRPr="00130F4C" w:rsidRDefault="00130F4C" w:rsidP="00130F4C">
      <w:pPr>
        <w:pStyle w:val="NoSpacing"/>
        <w:spacing w:before="60" w:after="60"/>
        <w:rPr>
          <w:rFonts w:ascii="Sylfaen" w:hAnsi="Sylfaen"/>
          <w:sz w:val="22"/>
          <w:szCs w:val="22"/>
          <w:lang w:val="ka-GE"/>
        </w:rPr>
      </w:pPr>
      <w:r w:rsidRPr="00861859">
        <w:rPr>
          <w:rFonts w:ascii="Sylfaen" w:hAnsi="Sylfaen"/>
          <w:sz w:val="22"/>
          <w:szCs w:val="22"/>
          <w:lang w:val="ka-GE"/>
        </w:rPr>
        <w:t xml:space="preserve">ღონისძიების </w:t>
      </w:r>
      <w:r>
        <w:rPr>
          <w:rFonts w:ascii="Sylfaen" w:hAnsi="Sylfaen"/>
          <w:sz w:val="22"/>
          <w:szCs w:val="22"/>
          <w:lang w:val="ka-GE"/>
        </w:rPr>
        <w:t>მ</w:t>
      </w:r>
      <w:r w:rsidRPr="00861859">
        <w:rPr>
          <w:rFonts w:ascii="Sylfaen" w:hAnsi="Sylfaen"/>
          <w:sz w:val="22"/>
          <w:szCs w:val="22"/>
          <w:lang w:val="ka-GE"/>
        </w:rPr>
        <w:t xml:space="preserve">იზანია  </w:t>
      </w:r>
      <w:r>
        <w:rPr>
          <w:rFonts w:ascii="Sylfaen" w:hAnsi="Sylfaen"/>
          <w:sz w:val="22"/>
          <w:szCs w:val="22"/>
          <w:lang w:val="ka-GE"/>
        </w:rPr>
        <w:t xml:space="preserve">მცენარეთა </w:t>
      </w:r>
      <w:r w:rsidRPr="00861859">
        <w:rPr>
          <w:rFonts w:ascii="Sylfaen" w:hAnsi="Sylfaen"/>
          <w:sz w:val="22"/>
          <w:szCs w:val="22"/>
          <w:lang w:val="ka-GE"/>
        </w:rPr>
        <w:t>ახალი</w:t>
      </w:r>
      <w:r>
        <w:rPr>
          <w:rFonts w:ascii="Sylfaen" w:hAnsi="Sylfaen"/>
          <w:sz w:val="22"/>
          <w:szCs w:val="22"/>
          <w:lang w:val="ka-GE"/>
        </w:rPr>
        <w:t xml:space="preserve"> სახეოებების დარგვა ქალაქის მოსალოდნელი ქარების, წყალდიდობების,</w:t>
      </w:r>
      <w:r w:rsidRPr="00861859">
        <w:rPr>
          <w:rFonts w:ascii="Sylfaen" w:hAnsi="Sylfaen"/>
          <w:sz w:val="22"/>
          <w:szCs w:val="22"/>
          <w:lang w:val="ka-GE"/>
        </w:rPr>
        <w:t xml:space="preserve"> ნიადაგის ეროზი</w:t>
      </w:r>
      <w:r>
        <w:rPr>
          <w:rFonts w:ascii="Sylfaen" w:hAnsi="Sylfaen"/>
          <w:sz w:val="22"/>
          <w:szCs w:val="22"/>
          <w:lang w:val="ka-GE"/>
        </w:rPr>
        <w:t>ს</w:t>
      </w:r>
      <w:r w:rsidRPr="00861859">
        <w:rPr>
          <w:rFonts w:ascii="Sylfaen" w:hAnsi="Sylfaen"/>
          <w:sz w:val="22"/>
          <w:szCs w:val="22"/>
          <w:lang w:val="ka-GE"/>
        </w:rPr>
        <w:t>ა და მეწყერ</w:t>
      </w:r>
      <w:r>
        <w:rPr>
          <w:rFonts w:ascii="Sylfaen" w:hAnsi="Sylfaen"/>
          <w:sz w:val="22"/>
          <w:szCs w:val="22"/>
          <w:lang w:val="ka-GE"/>
        </w:rPr>
        <w:t>ებ</w:t>
      </w:r>
      <w:r w:rsidRPr="00861859">
        <w:rPr>
          <w:rFonts w:ascii="Sylfaen" w:hAnsi="Sylfaen"/>
          <w:sz w:val="22"/>
          <w:szCs w:val="22"/>
          <w:lang w:val="ka-GE"/>
        </w:rPr>
        <w:t>ი</w:t>
      </w:r>
      <w:r>
        <w:rPr>
          <w:rFonts w:ascii="Sylfaen" w:hAnsi="Sylfaen"/>
          <w:sz w:val="22"/>
          <w:szCs w:val="22"/>
          <w:lang w:val="ka-GE"/>
        </w:rPr>
        <w:t>სგან დაცვის მიზნით</w:t>
      </w:r>
      <w:r w:rsidRPr="00861859">
        <w:rPr>
          <w:rFonts w:ascii="Sylfaen" w:hAnsi="Sylfaen"/>
          <w:sz w:val="22"/>
          <w:szCs w:val="22"/>
          <w:lang w:val="ka-GE"/>
        </w:rPr>
        <w:t>.</w:t>
      </w:r>
      <w:r>
        <w:rPr>
          <w:rFonts w:ascii="Sylfaen" w:hAnsi="Sylfaen"/>
          <w:sz w:val="22"/>
          <w:szCs w:val="22"/>
          <w:lang w:val="ka-GE"/>
        </w:rPr>
        <w:t xml:space="preserve"> </w:t>
      </w:r>
      <w:proofErr w:type="gramStart"/>
      <w:r w:rsidRPr="00861859">
        <w:rPr>
          <w:rFonts w:ascii="Sylfaen" w:hAnsi="Sylfaen" w:cs="Sylfaen"/>
          <w:sz w:val="22"/>
          <w:szCs w:val="22"/>
          <w:lang w:val="en-GB"/>
        </w:rPr>
        <w:t>ეს</w:t>
      </w:r>
      <w:proofErr w:type="gramEnd"/>
      <w:r w:rsidRPr="00861859">
        <w:rPr>
          <w:rFonts w:ascii="Cambria" w:hAnsi="Cambria"/>
          <w:sz w:val="22"/>
          <w:szCs w:val="22"/>
          <w:lang w:val="en-GB"/>
        </w:rPr>
        <w:t xml:space="preserve"> </w:t>
      </w:r>
      <w:r w:rsidRPr="00861859">
        <w:rPr>
          <w:rFonts w:ascii="Sylfaen" w:hAnsi="Sylfaen" w:cs="Sylfaen"/>
          <w:sz w:val="22"/>
          <w:szCs w:val="22"/>
          <w:lang w:val="en-GB"/>
        </w:rPr>
        <w:t>ღონისძიება</w:t>
      </w:r>
      <w:r w:rsidRPr="00861859">
        <w:rPr>
          <w:rFonts w:ascii="Cambria" w:hAnsi="Cambria"/>
          <w:sz w:val="22"/>
          <w:szCs w:val="22"/>
          <w:lang w:val="en-GB"/>
        </w:rPr>
        <w:t xml:space="preserve"> </w:t>
      </w:r>
      <w:r w:rsidRPr="00861859">
        <w:rPr>
          <w:rFonts w:ascii="Sylfaen" w:hAnsi="Sylfaen" w:cs="Sylfaen"/>
          <w:sz w:val="22"/>
          <w:szCs w:val="22"/>
          <w:lang w:val="en-GB"/>
        </w:rPr>
        <w:t>მჭიდროდაა</w:t>
      </w:r>
      <w:r w:rsidRPr="00861859">
        <w:rPr>
          <w:rFonts w:ascii="Cambria" w:hAnsi="Cambria"/>
          <w:sz w:val="22"/>
          <w:szCs w:val="22"/>
          <w:lang w:val="en-GB"/>
        </w:rPr>
        <w:t xml:space="preserve"> </w:t>
      </w:r>
      <w:r w:rsidRPr="00861859">
        <w:rPr>
          <w:rFonts w:ascii="Sylfaen" w:hAnsi="Sylfaen" w:cs="Sylfaen"/>
          <w:sz w:val="22"/>
          <w:szCs w:val="22"/>
          <w:lang w:val="en-GB"/>
        </w:rPr>
        <w:t>დაკავშირებული</w:t>
      </w:r>
      <w:r w:rsidRPr="00861859">
        <w:rPr>
          <w:rFonts w:ascii="Cambria" w:hAnsi="Cambria"/>
          <w:sz w:val="22"/>
          <w:szCs w:val="22"/>
          <w:lang w:val="en-GB"/>
        </w:rPr>
        <w:t xml:space="preserve"> "100 </w:t>
      </w:r>
      <w:r>
        <w:rPr>
          <w:rFonts w:ascii="Sylfaen" w:hAnsi="Sylfaen"/>
          <w:sz w:val="22"/>
          <w:szCs w:val="22"/>
          <w:lang w:val="ka-GE"/>
        </w:rPr>
        <w:t>მედეგი</w:t>
      </w:r>
      <w:r w:rsidRPr="00861859">
        <w:rPr>
          <w:rFonts w:ascii="Cambria" w:hAnsi="Cambria"/>
          <w:sz w:val="22"/>
          <w:szCs w:val="22"/>
          <w:lang w:val="en-GB"/>
        </w:rPr>
        <w:t xml:space="preserve"> </w:t>
      </w:r>
      <w:r w:rsidRPr="00861859">
        <w:rPr>
          <w:rFonts w:ascii="Sylfaen" w:hAnsi="Sylfaen" w:cs="Sylfaen"/>
          <w:sz w:val="22"/>
          <w:szCs w:val="22"/>
          <w:lang w:val="en-GB"/>
        </w:rPr>
        <w:t>ქალაქების</w:t>
      </w:r>
      <w:r w:rsidRPr="00861859">
        <w:rPr>
          <w:rFonts w:ascii="Cambria" w:hAnsi="Cambria"/>
          <w:sz w:val="22"/>
          <w:szCs w:val="22"/>
          <w:lang w:val="en-GB"/>
        </w:rPr>
        <w:t xml:space="preserve">" </w:t>
      </w:r>
      <w:r w:rsidRPr="00861859">
        <w:rPr>
          <w:rFonts w:ascii="Sylfaen" w:hAnsi="Sylfaen" w:cs="Sylfaen"/>
          <w:sz w:val="22"/>
          <w:szCs w:val="22"/>
          <w:lang w:val="en-GB"/>
        </w:rPr>
        <w:t>პროგრამი</w:t>
      </w:r>
      <w:r>
        <w:rPr>
          <w:rFonts w:ascii="Sylfaen" w:hAnsi="Sylfaen" w:cs="Sylfaen"/>
          <w:sz w:val="22"/>
          <w:szCs w:val="22"/>
          <w:lang w:val="ka-GE"/>
        </w:rPr>
        <w:t>თ გათვალისწინებულ</w:t>
      </w:r>
      <w:r w:rsidRPr="00861859">
        <w:rPr>
          <w:rFonts w:ascii="Cambria" w:hAnsi="Cambria"/>
          <w:sz w:val="22"/>
          <w:szCs w:val="22"/>
          <w:lang w:val="en-GB"/>
        </w:rPr>
        <w:t xml:space="preserve"> </w:t>
      </w:r>
      <w:r w:rsidRPr="00861859">
        <w:rPr>
          <w:rFonts w:ascii="Sylfaen" w:hAnsi="Sylfaen" w:cs="Sylfaen"/>
          <w:sz w:val="22"/>
          <w:szCs w:val="22"/>
          <w:lang w:val="en-GB"/>
        </w:rPr>
        <w:t>სა</w:t>
      </w:r>
      <w:r>
        <w:rPr>
          <w:rFonts w:ascii="Sylfaen" w:hAnsi="Sylfaen" w:cs="Sylfaen"/>
          <w:sz w:val="22"/>
          <w:szCs w:val="22"/>
          <w:lang w:val="ka-GE"/>
        </w:rPr>
        <w:t>კითხებთან.</w:t>
      </w:r>
      <w:r w:rsidRPr="00861859">
        <w:rPr>
          <w:rFonts w:ascii="Cambria" w:hAnsi="Cambria"/>
          <w:sz w:val="22"/>
          <w:szCs w:val="22"/>
          <w:lang w:val="en-GB"/>
        </w:rPr>
        <w:t xml:space="preserve"> </w:t>
      </w:r>
      <w:proofErr w:type="gramStart"/>
      <w:r w:rsidRPr="00861859">
        <w:rPr>
          <w:rFonts w:ascii="Sylfaen" w:hAnsi="Sylfaen" w:cs="Sylfaen"/>
          <w:sz w:val="22"/>
          <w:szCs w:val="22"/>
          <w:lang w:val="en-GB"/>
        </w:rPr>
        <w:t>კლიმატის</w:t>
      </w:r>
      <w:proofErr w:type="gramEnd"/>
      <w:r w:rsidRPr="00861859">
        <w:rPr>
          <w:rFonts w:ascii="Cambria" w:hAnsi="Cambria"/>
          <w:sz w:val="22"/>
          <w:szCs w:val="22"/>
          <w:lang w:val="en-GB"/>
        </w:rPr>
        <w:t xml:space="preserve"> </w:t>
      </w:r>
      <w:r w:rsidRPr="00861859">
        <w:rPr>
          <w:rFonts w:ascii="Sylfaen" w:hAnsi="Sylfaen" w:cs="Sylfaen"/>
          <w:sz w:val="22"/>
          <w:szCs w:val="22"/>
          <w:lang w:val="en-GB"/>
        </w:rPr>
        <w:t>ცვლილების</w:t>
      </w:r>
      <w:r w:rsidRPr="00861859">
        <w:rPr>
          <w:rFonts w:ascii="Cambria" w:hAnsi="Cambria"/>
          <w:sz w:val="22"/>
          <w:szCs w:val="22"/>
          <w:lang w:val="en-GB"/>
        </w:rPr>
        <w:t xml:space="preserve"> </w:t>
      </w:r>
      <w:r w:rsidRPr="00861859">
        <w:rPr>
          <w:rFonts w:ascii="Sylfaen" w:hAnsi="Sylfaen" w:cs="Sylfaen"/>
          <w:sz w:val="22"/>
          <w:szCs w:val="22"/>
          <w:lang w:val="en-GB"/>
        </w:rPr>
        <w:t>ადაპტაციის</w:t>
      </w:r>
      <w:r w:rsidRPr="00861859">
        <w:rPr>
          <w:rFonts w:ascii="Cambria" w:hAnsi="Cambria"/>
          <w:sz w:val="22"/>
          <w:szCs w:val="22"/>
          <w:lang w:val="en-GB"/>
        </w:rPr>
        <w:t xml:space="preserve"> </w:t>
      </w:r>
      <w:r w:rsidRPr="00861859">
        <w:rPr>
          <w:rFonts w:ascii="Sylfaen" w:hAnsi="Sylfaen" w:cs="Sylfaen"/>
          <w:sz w:val="22"/>
          <w:szCs w:val="22"/>
          <w:lang w:val="en-GB"/>
        </w:rPr>
        <w:t>ზომის</w:t>
      </w:r>
      <w:r w:rsidRPr="00861859">
        <w:rPr>
          <w:rFonts w:ascii="Cambria" w:hAnsi="Cambria"/>
          <w:sz w:val="22"/>
          <w:szCs w:val="22"/>
          <w:lang w:val="en-GB"/>
        </w:rPr>
        <w:t xml:space="preserve"> </w:t>
      </w:r>
      <w:r w:rsidRPr="00861859">
        <w:rPr>
          <w:rFonts w:ascii="Sylfaen" w:hAnsi="Sylfaen" w:cs="Sylfaen"/>
          <w:sz w:val="22"/>
          <w:szCs w:val="22"/>
          <w:lang w:val="en-GB"/>
        </w:rPr>
        <w:t>გარდა</w:t>
      </w:r>
      <w:r w:rsidRPr="00861859">
        <w:rPr>
          <w:rFonts w:ascii="Cambria" w:hAnsi="Cambria"/>
          <w:sz w:val="22"/>
          <w:szCs w:val="22"/>
          <w:lang w:val="en-GB"/>
        </w:rPr>
        <w:t xml:space="preserve">, </w:t>
      </w:r>
      <w:r w:rsidRPr="00861859">
        <w:rPr>
          <w:rFonts w:ascii="Sylfaen" w:hAnsi="Sylfaen" w:cs="Sylfaen"/>
          <w:sz w:val="22"/>
          <w:szCs w:val="22"/>
          <w:lang w:val="en-GB"/>
        </w:rPr>
        <w:t>იგი</w:t>
      </w:r>
      <w:r w:rsidRPr="00861859">
        <w:rPr>
          <w:rFonts w:ascii="Cambria" w:hAnsi="Cambria"/>
          <w:sz w:val="22"/>
          <w:szCs w:val="22"/>
          <w:lang w:val="en-GB"/>
        </w:rPr>
        <w:t xml:space="preserve"> </w:t>
      </w:r>
      <w:r w:rsidRPr="00861859">
        <w:rPr>
          <w:rFonts w:ascii="Sylfaen" w:hAnsi="Sylfaen" w:cs="Sylfaen"/>
          <w:sz w:val="22"/>
          <w:szCs w:val="22"/>
          <w:lang w:val="en-GB"/>
        </w:rPr>
        <w:t>ასევე</w:t>
      </w:r>
      <w:r w:rsidRPr="00861859">
        <w:rPr>
          <w:rFonts w:ascii="Cambria" w:hAnsi="Cambria"/>
          <w:sz w:val="22"/>
          <w:szCs w:val="22"/>
          <w:lang w:val="en-GB"/>
        </w:rPr>
        <w:t xml:space="preserve"> </w:t>
      </w:r>
      <w:r w:rsidRPr="00861859">
        <w:rPr>
          <w:rFonts w:ascii="Sylfaen" w:hAnsi="Sylfaen" w:cs="Sylfaen"/>
          <w:sz w:val="22"/>
          <w:szCs w:val="22"/>
          <w:lang w:val="en-GB"/>
        </w:rPr>
        <w:t>ხელს</w:t>
      </w:r>
      <w:r w:rsidRPr="00861859">
        <w:rPr>
          <w:rFonts w:ascii="Cambria" w:hAnsi="Cambria"/>
          <w:sz w:val="22"/>
          <w:szCs w:val="22"/>
          <w:lang w:val="en-GB"/>
        </w:rPr>
        <w:t xml:space="preserve"> </w:t>
      </w:r>
      <w:r w:rsidRPr="00861859">
        <w:rPr>
          <w:rFonts w:ascii="Sylfaen" w:hAnsi="Sylfaen" w:cs="Sylfaen"/>
          <w:sz w:val="22"/>
          <w:szCs w:val="22"/>
          <w:lang w:val="en-GB"/>
        </w:rPr>
        <w:t>შეუწყობს</w:t>
      </w:r>
      <w:r w:rsidRPr="00861859">
        <w:rPr>
          <w:rFonts w:ascii="Cambria" w:hAnsi="Cambria"/>
          <w:sz w:val="22"/>
          <w:szCs w:val="22"/>
          <w:lang w:val="en-GB"/>
        </w:rPr>
        <w:t xml:space="preserve"> </w:t>
      </w:r>
      <w:r w:rsidRPr="00861859">
        <w:rPr>
          <w:rFonts w:ascii="Sylfaen" w:hAnsi="Sylfaen" w:cs="Sylfaen"/>
          <w:sz w:val="22"/>
          <w:szCs w:val="22"/>
          <w:lang w:val="en-GB"/>
        </w:rPr>
        <w:t>სამუშაო</w:t>
      </w:r>
      <w:r w:rsidRPr="00861859">
        <w:rPr>
          <w:rFonts w:ascii="Cambria" w:hAnsi="Cambria"/>
          <w:sz w:val="22"/>
          <w:szCs w:val="22"/>
          <w:lang w:val="en-GB"/>
        </w:rPr>
        <w:t xml:space="preserve"> </w:t>
      </w:r>
      <w:r w:rsidRPr="00861859">
        <w:rPr>
          <w:rFonts w:ascii="Sylfaen" w:hAnsi="Sylfaen" w:cs="Sylfaen"/>
          <w:sz w:val="22"/>
          <w:szCs w:val="22"/>
          <w:lang w:val="en-GB"/>
        </w:rPr>
        <w:t>ადგილების</w:t>
      </w:r>
      <w:r w:rsidRPr="00861859">
        <w:rPr>
          <w:rFonts w:ascii="Cambria" w:hAnsi="Cambria"/>
          <w:sz w:val="22"/>
          <w:szCs w:val="22"/>
          <w:lang w:val="en-GB"/>
        </w:rPr>
        <w:t xml:space="preserve"> </w:t>
      </w:r>
      <w:r w:rsidRPr="00861859">
        <w:rPr>
          <w:rFonts w:ascii="Sylfaen" w:hAnsi="Sylfaen" w:cs="Sylfaen"/>
          <w:sz w:val="22"/>
          <w:szCs w:val="22"/>
          <w:lang w:val="en-GB"/>
        </w:rPr>
        <w:t>შექმნას</w:t>
      </w:r>
      <w:r w:rsidRPr="00861859">
        <w:rPr>
          <w:rFonts w:ascii="Cambria" w:hAnsi="Cambria"/>
          <w:sz w:val="22"/>
          <w:szCs w:val="22"/>
          <w:lang w:val="en-GB"/>
        </w:rPr>
        <w:t xml:space="preserve">, </w:t>
      </w:r>
      <w:r w:rsidRPr="00861859">
        <w:rPr>
          <w:rFonts w:ascii="Sylfaen" w:hAnsi="Sylfaen" w:cs="Sylfaen"/>
          <w:sz w:val="22"/>
          <w:szCs w:val="22"/>
          <w:lang w:val="en-GB"/>
        </w:rPr>
        <w:t>ჯანდაცვისა</w:t>
      </w:r>
      <w:r w:rsidRPr="00861859">
        <w:rPr>
          <w:rFonts w:ascii="Cambria" w:hAnsi="Cambria"/>
          <w:sz w:val="22"/>
          <w:szCs w:val="22"/>
          <w:lang w:val="en-GB"/>
        </w:rPr>
        <w:t xml:space="preserve"> </w:t>
      </w:r>
      <w:r w:rsidRPr="00861859">
        <w:rPr>
          <w:rFonts w:ascii="Sylfaen" w:hAnsi="Sylfaen" w:cs="Sylfaen"/>
          <w:sz w:val="22"/>
          <w:szCs w:val="22"/>
          <w:lang w:val="en-GB"/>
        </w:rPr>
        <w:t>და</w:t>
      </w:r>
      <w:r w:rsidRPr="00861859">
        <w:rPr>
          <w:rFonts w:ascii="Cambria" w:hAnsi="Cambria"/>
          <w:sz w:val="22"/>
          <w:szCs w:val="22"/>
          <w:lang w:val="en-GB"/>
        </w:rPr>
        <w:t xml:space="preserve"> </w:t>
      </w:r>
      <w:r w:rsidRPr="00861859">
        <w:rPr>
          <w:rFonts w:ascii="Sylfaen" w:hAnsi="Sylfaen" w:cs="Sylfaen"/>
          <w:sz w:val="22"/>
          <w:szCs w:val="22"/>
          <w:lang w:val="en-GB"/>
        </w:rPr>
        <w:t>საზოგადოების</w:t>
      </w:r>
      <w:r w:rsidRPr="00861859">
        <w:rPr>
          <w:rFonts w:ascii="Cambria" w:hAnsi="Cambria"/>
          <w:sz w:val="22"/>
          <w:szCs w:val="22"/>
          <w:lang w:val="en-GB"/>
        </w:rPr>
        <w:t xml:space="preserve"> </w:t>
      </w:r>
      <w:r w:rsidRPr="00861859">
        <w:rPr>
          <w:rFonts w:ascii="Sylfaen" w:hAnsi="Sylfaen" w:cs="Sylfaen"/>
          <w:sz w:val="22"/>
          <w:szCs w:val="22"/>
          <w:lang w:val="en-GB"/>
        </w:rPr>
        <w:t>ჩართულობის</w:t>
      </w:r>
      <w:r w:rsidRPr="00861859">
        <w:rPr>
          <w:rFonts w:ascii="Cambria" w:hAnsi="Cambria"/>
          <w:sz w:val="22"/>
          <w:szCs w:val="22"/>
          <w:lang w:val="en-GB"/>
        </w:rPr>
        <w:t xml:space="preserve"> </w:t>
      </w:r>
      <w:r w:rsidRPr="00861859">
        <w:rPr>
          <w:rFonts w:ascii="Sylfaen" w:hAnsi="Sylfaen" w:cs="Sylfaen"/>
          <w:sz w:val="22"/>
          <w:szCs w:val="22"/>
          <w:lang w:val="en-GB"/>
        </w:rPr>
        <w:t>გაუმჯობესებას</w:t>
      </w:r>
      <w:r w:rsidRPr="00861859">
        <w:rPr>
          <w:rFonts w:ascii="Cambria" w:hAnsi="Cambria"/>
          <w:sz w:val="22"/>
          <w:szCs w:val="22"/>
          <w:lang w:val="en-GB"/>
        </w:rPr>
        <w:t xml:space="preserve">. </w:t>
      </w:r>
      <w:proofErr w:type="gramStart"/>
      <w:r w:rsidRPr="00861859">
        <w:rPr>
          <w:rFonts w:ascii="Sylfaen" w:hAnsi="Sylfaen" w:cs="Sylfaen"/>
          <w:sz w:val="22"/>
          <w:szCs w:val="22"/>
          <w:lang w:val="en-GB"/>
        </w:rPr>
        <w:t>ასევე</w:t>
      </w:r>
      <w:proofErr w:type="gramEnd"/>
      <w:r w:rsidRPr="00861859">
        <w:rPr>
          <w:rFonts w:ascii="Cambria" w:hAnsi="Cambria"/>
          <w:sz w:val="22"/>
          <w:szCs w:val="22"/>
          <w:lang w:val="en-GB"/>
        </w:rPr>
        <w:t xml:space="preserve"> </w:t>
      </w:r>
      <w:r w:rsidRPr="00861859">
        <w:rPr>
          <w:rFonts w:ascii="Sylfaen" w:hAnsi="Sylfaen" w:cs="Sylfaen"/>
          <w:sz w:val="22"/>
          <w:szCs w:val="22"/>
          <w:lang w:val="en-GB"/>
        </w:rPr>
        <w:t>დადებით</w:t>
      </w:r>
      <w:r w:rsidRPr="00861859">
        <w:rPr>
          <w:rFonts w:ascii="Cambria" w:hAnsi="Cambria"/>
          <w:sz w:val="22"/>
          <w:szCs w:val="22"/>
          <w:lang w:val="en-GB"/>
        </w:rPr>
        <w:t xml:space="preserve"> </w:t>
      </w:r>
      <w:r w:rsidRPr="00861859">
        <w:rPr>
          <w:rFonts w:ascii="Sylfaen" w:hAnsi="Sylfaen" w:cs="Sylfaen"/>
          <w:sz w:val="22"/>
          <w:szCs w:val="22"/>
          <w:lang w:val="en-GB"/>
        </w:rPr>
        <w:t>გავლენას</w:t>
      </w:r>
      <w:r w:rsidRPr="00861859">
        <w:rPr>
          <w:rFonts w:ascii="Cambria" w:hAnsi="Cambria"/>
          <w:sz w:val="22"/>
          <w:szCs w:val="22"/>
          <w:lang w:val="en-GB"/>
        </w:rPr>
        <w:t xml:space="preserve"> </w:t>
      </w:r>
      <w:r w:rsidRPr="00861859">
        <w:rPr>
          <w:rFonts w:ascii="Sylfaen" w:hAnsi="Sylfaen" w:cs="Sylfaen"/>
          <w:sz w:val="22"/>
          <w:szCs w:val="22"/>
          <w:lang w:val="en-GB"/>
        </w:rPr>
        <w:t>მოახდენს</w:t>
      </w:r>
      <w:r w:rsidRPr="00861859">
        <w:rPr>
          <w:rFonts w:ascii="Cambria" w:hAnsi="Cambria"/>
          <w:sz w:val="22"/>
          <w:szCs w:val="22"/>
          <w:lang w:val="en-GB"/>
        </w:rPr>
        <w:t xml:space="preserve"> </w:t>
      </w:r>
      <w:r w:rsidRPr="00861859">
        <w:rPr>
          <w:rFonts w:ascii="Sylfaen" w:hAnsi="Sylfaen" w:cs="Sylfaen"/>
          <w:sz w:val="22"/>
          <w:szCs w:val="22"/>
          <w:lang w:val="en-GB"/>
        </w:rPr>
        <w:t>წყლის</w:t>
      </w:r>
      <w:r w:rsidRPr="00861859">
        <w:rPr>
          <w:rFonts w:ascii="Cambria" w:hAnsi="Cambria"/>
          <w:sz w:val="22"/>
          <w:szCs w:val="22"/>
          <w:lang w:val="en-GB"/>
        </w:rPr>
        <w:t xml:space="preserve"> </w:t>
      </w:r>
      <w:r w:rsidRPr="00861859">
        <w:rPr>
          <w:rFonts w:ascii="Sylfaen" w:hAnsi="Sylfaen" w:cs="Sylfaen"/>
          <w:sz w:val="22"/>
          <w:szCs w:val="22"/>
          <w:lang w:val="en-GB"/>
        </w:rPr>
        <w:t>და</w:t>
      </w:r>
      <w:r w:rsidRPr="00861859">
        <w:rPr>
          <w:rFonts w:ascii="Cambria" w:hAnsi="Cambria"/>
          <w:sz w:val="22"/>
          <w:szCs w:val="22"/>
          <w:lang w:val="en-GB"/>
        </w:rPr>
        <w:t xml:space="preserve"> </w:t>
      </w:r>
      <w:r w:rsidRPr="00861859">
        <w:rPr>
          <w:rFonts w:ascii="Sylfaen" w:hAnsi="Sylfaen" w:cs="Sylfaen"/>
          <w:sz w:val="22"/>
          <w:szCs w:val="22"/>
          <w:lang w:val="en-GB"/>
        </w:rPr>
        <w:t>ნიადაგის</w:t>
      </w:r>
      <w:r w:rsidRPr="00861859">
        <w:rPr>
          <w:rFonts w:ascii="Cambria" w:hAnsi="Cambria"/>
          <w:sz w:val="22"/>
          <w:szCs w:val="22"/>
          <w:lang w:val="en-GB"/>
        </w:rPr>
        <w:t xml:space="preserve"> </w:t>
      </w:r>
      <w:r w:rsidRPr="00861859">
        <w:rPr>
          <w:rFonts w:ascii="Sylfaen" w:hAnsi="Sylfaen" w:cs="Sylfaen"/>
          <w:sz w:val="22"/>
          <w:szCs w:val="22"/>
          <w:lang w:val="en-GB"/>
        </w:rPr>
        <w:t>ხარისხზე</w:t>
      </w:r>
      <w:r w:rsidRPr="00861859">
        <w:rPr>
          <w:rFonts w:ascii="Cambria" w:hAnsi="Cambria"/>
          <w:sz w:val="22"/>
          <w:szCs w:val="22"/>
          <w:lang w:val="en-GB"/>
        </w:rPr>
        <w:t xml:space="preserve"> </w:t>
      </w:r>
      <w:r w:rsidRPr="00861859">
        <w:rPr>
          <w:rFonts w:ascii="Sylfaen" w:hAnsi="Sylfaen" w:cs="Sylfaen"/>
          <w:sz w:val="22"/>
          <w:szCs w:val="22"/>
          <w:lang w:val="en-GB"/>
        </w:rPr>
        <w:t>და</w:t>
      </w:r>
      <w:r w:rsidRPr="00861859">
        <w:rPr>
          <w:rFonts w:ascii="Cambria" w:hAnsi="Cambria"/>
          <w:sz w:val="22"/>
          <w:szCs w:val="22"/>
          <w:lang w:val="en-GB"/>
        </w:rPr>
        <w:t xml:space="preserve"> </w:t>
      </w:r>
      <w:r w:rsidRPr="00861859">
        <w:rPr>
          <w:rFonts w:ascii="Sylfaen" w:hAnsi="Sylfaen" w:cs="Sylfaen"/>
          <w:sz w:val="22"/>
          <w:szCs w:val="22"/>
          <w:lang w:val="en-GB"/>
        </w:rPr>
        <w:t>სათბურის</w:t>
      </w:r>
      <w:r w:rsidRPr="00861859">
        <w:rPr>
          <w:rFonts w:ascii="Cambria" w:hAnsi="Cambria"/>
          <w:sz w:val="22"/>
          <w:szCs w:val="22"/>
          <w:lang w:val="en-GB"/>
        </w:rPr>
        <w:t xml:space="preserve"> </w:t>
      </w:r>
      <w:r w:rsidRPr="00861859">
        <w:rPr>
          <w:rFonts w:ascii="Sylfaen" w:hAnsi="Sylfaen" w:cs="Sylfaen"/>
          <w:sz w:val="22"/>
          <w:szCs w:val="22"/>
          <w:lang w:val="en-GB"/>
        </w:rPr>
        <w:t>გაზის</w:t>
      </w:r>
      <w:r w:rsidRPr="00861859">
        <w:rPr>
          <w:rFonts w:ascii="Cambria" w:hAnsi="Cambria"/>
          <w:sz w:val="22"/>
          <w:szCs w:val="22"/>
          <w:lang w:val="en-GB"/>
        </w:rPr>
        <w:t xml:space="preserve"> </w:t>
      </w:r>
      <w:r w:rsidRPr="00861859">
        <w:rPr>
          <w:rFonts w:ascii="Sylfaen" w:hAnsi="Sylfaen" w:cs="Sylfaen"/>
          <w:sz w:val="22"/>
          <w:szCs w:val="22"/>
          <w:lang w:val="en-GB"/>
        </w:rPr>
        <w:t>ემისიებ</w:t>
      </w:r>
      <w:r>
        <w:rPr>
          <w:rFonts w:ascii="Sylfaen" w:hAnsi="Sylfaen" w:cs="Sylfaen"/>
          <w:sz w:val="22"/>
          <w:szCs w:val="22"/>
          <w:lang w:val="ka-GE"/>
        </w:rPr>
        <w:t>ის შემცირება</w:t>
      </w:r>
      <w:r w:rsidRPr="00861859">
        <w:rPr>
          <w:rFonts w:ascii="Sylfaen" w:hAnsi="Sylfaen" w:cs="Sylfaen"/>
          <w:sz w:val="22"/>
          <w:szCs w:val="22"/>
          <w:lang w:val="en-GB"/>
        </w:rPr>
        <w:t>ზე</w:t>
      </w:r>
      <w:r w:rsidRPr="00861859">
        <w:rPr>
          <w:rFonts w:ascii="Cambria" w:hAnsi="Cambria"/>
          <w:sz w:val="22"/>
          <w:szCs w:val="22"/>
          <w:lang w:val="en-GB"/>
        </w:rPr>
        <w:t>.</w:t>
      </w:r>
    </w:p>
    <w:p w14:paraId="1C1EEC95" w14:textId="62A051D0" w:rsidR="00434916" w:rsidRPr="0092718E" w:rsidRDefault="00303879" w:rsidP="00B304A3">
      <w:pPr>
        <w:pStyle w:val="Heading3green"/>
      </w:pPr>
      <w:r>
        <w:rPr>
          <w:lang w:val="ka-GE"/>
        </w:rPr>
        <w:t>მწვანე ქალაქის ღონისძიებები</w:t>
      </w:r>
    </w:p>
    <w:p w14:paraId="6C223C68" w14:textId="16904E91" w:rsidR="00073DF7" w:rsidRPr="000F62F8" w:rsidRDefault="00073DF7" w:rsidP="00073DF7">
      <w:pPr>
        <w:spacing w:after="120"/>
        <w:rPr>
          <w:rFonts w:ascii="Cambria" w:hAnsi="Cambria"/>
          <w:kern w:val="12"/>
        </w:rPr>
      </w:pPr>
      <w:r>
        <w:rPr>
          <w:rFonts w:ascii="Sylfaen" w:hAnsi="Sylfaen"/>
          <w:lang w:val="ka-GE"/>
        </w:rPr>
        <w:t xml:space="preserve">ბიომრავალფეროვნებისა და მიწის მართვის </w:t>
      </w:r>
      <w:r>
        <w:rPr>
          <w:rFonts w:ascii="Sylfaen" w:hAnsi="Sylfaen"/>
          <w:kern w:val="12"/>
          <w:lang w:val="ka-GE"/>
        </w:rPr>
        <w:t>სფეროში დასახული ხედვის განხორციელებისათვის, შემოთავაზებულია სტრატეგიული მიზნები და საშუალოვადიანი ამოცანები. მიზნის მისაღწევად წარმოდგენილია კონკრეტული მოკლევადიანი ღონისძიებები.</w:t>
      </w:r>
    </w:p>
    <w:p w14:paraId="78745BE9" w14:textId="4C267EED" w:rsidR="00073DF7" w:rsidRPr="00CD6300" w:rsidRDefault="00073DF7" w:rsidP="00073DF7">
      <w:pPr>
        <w:rPr>
          <w:rFonts w:ascii="Sylfaen" w:hAnsi="Sylfaen"/>
          <w:lang w:val="ka-GE"/>
        </w:rPr>
      </w:pPr>
      <w:proofErr w:type="gramStart"/>
      <w:r>
        <w:rPr>
          <w:rFonts w:ascii="Sylfaen" w:hAnsi="Sylfaen" w:cs="Sylfaen"/>
        </w:rPr>
        <w:t>ქვემოთ</w:t>
      </w:r>
      <w:proofErr w:type="gramEnd"/>
      <w:r>
        <w:t xml:space="preserve"> </w:t>
      </w:r>
      <w:r>
        <w:rPr>
          <w:rFonts w:ascii="Sylfaen" w:hAnsi="Sylfaen" w:cs="Sylfaen"/>
        </w:rPr>
        <w:t>მოყვანილი</w:t>
      </w:r>
      <w:r>
        <w:t xml:space="preserve"> </w:t>
      </w:r>
      <w:r>
        <w:rPr>
          <w:rFonts w:ascii="Sylfaen" w:hAnsi="Sylfaen" w:cs="Sylfaen"/>
        </w:rPr>
        <w:t>ცხრილი</w:t>
      </w:r>
      <w:r>
        <w:t xml:space="preserve"> </w:t>
      </w:r>
      <w:r>
        <w:rPr>
          <w:rFonts w:ascii="Sylfaen" w:hAnsi="Sylfaen"/>
          <w:lang w:val="ka-GE"/>
        </w:rPr>
        <w:t>გვაწვდის ინფორმაციას შერჩეული</w:t>
      </w:r>
      <w:r>
        <w:t xml:space="preserve"> </w:t>
      </w:r>
      <w:r>
        <w:rPr>
          <w:rFonts w:ascii="Sylfaen" w:hAnsi="Sylfaen" w:cs="Sylfaen"/>
        </w:rPr>
        <w:t>ღონისძიებ</w:t>
      </w:r>
      <w:r>
        <w:rPr>
          <w:rFonts w:ascii="Sylfaen" w:hAnsi="Sylfaen" w:cs="Sylfaen"/>
          <w:lang w:val="ka-GE"/>
        </w:rPr>
        <w:t>ი</w:t>
      </w:r>
      <w:r>
        <w:rPr>
          <w:rFonts w:ascii="Sylfaen" w:hAnsi="Sylfaen" w:cs="Sylfaen"/>
        </w:rPr>
        <w:t>ს</w:t>
      </w:r>
      <w:r>
        <w:t xml:space="preserve">,  </w:t>
      </w:r>
      <w:r>
        <w:rPr>
          <w:rFonts w:ascii="Sylfaen" w:hAnsi="Sylfaen" w:cs="Sylfaen"/>
        </w:rPr>
        <w:t>სტრატეგიულ</w:t>
      </w:r>
      <w:r>
        <w:rPr>
          <w:rFonts w:ascii="Sylfaen" w:hAnsi="Sylfaen" w:cs="Sylfaen"/>
          <w:lang w:val="ka-GE"/>
        </w:rPr>
        <w:t>ი</w:t>
      </w:r>
      <w:r>
        <w:t xml:space="preserve"> </w:t>
      </w:r>
      <w:r>
        <w:rPr>
          <w:rFonts w:ascii="Sylfaen" w:hAnsi="Sylfaen"/>
          <w:lang w:val="ka-GE"/>
        </w:rPr>
        <w:t>მიზნისა და</w:t>
      </w:r>
      <w:r>
        <w:t xml:space="preserve"> </w:t>
      </w:r>
      <w:r>
        <w:rPr>
          <w:rFonts w:ascii="Sylfaen" w:hAnsi="Sylfaen"/>
          <w:lang w:val="ka-GE"/>
        </w:rPr>
        <w:t>სა</w:t>
      </w:r>
      <w:r>
        <w:rPr>
          <w:rFonts w:ascii="Sylfaen" w:hAnsi="Sylfaen" w:cs="Sylfaen"/>
        </w:rPr>
        <w:t>შუალ</w:t>
      </w:r>
      <w:r>
        <w:rPr>
          <w:rFonts w:ascii="Sylfaen" w:hAnsi="Sylfaen" w:cs="Sylfaen"/>
          <w:lang w:val="ka-GE"/>
        </w:rPr>
        <w:t>ოვადიანი</w:t>
      </w:r>
      <w:r>
        <w:t xml:space="preserve"> </w:t>
      </w:r>
      <w:r>
        <w:rPr>
          <w:rFonts w:ascii="Sylfaen" w:hAnsi="Sylfaen"/>
          <w:lang w:val="ka-GE"/>
        </w:rPr>
        <w:t>ამოცანის</w:t>
      </w:r>
      <w:r>
        <w:rPr>
          <w:rFonts w:ascii="Sylfaen" w:hAnsi="Sylfaen" w:cs="Sylfaen"/>
          <w:lang w:val="ka-GE"/>
        </w:rPr>
        <w:t xml:space="preserve"> შესახებ</w:t>
      </w:r>
      <w:r>
        <w:t xml:space="preserve">, </w:t>
      </w:r>
      <w:r>
        <w:rPr>
          <w:rFonts w:ascii="Sylfaen" w:hAnsi="Sylfaen"/>
          <w:lang w:val="ka-GE"/>
        </w:rPr>
        <w:t xml:space="preserve">ასევე იძლევა ინფორმაციას </w:t>
      </w:r>
      <w:r>
        <w:rPr>
          <w:rFonts w:ascii="Sylfaen" w:hAnsi="Sylfaen" w:cs="Sylfaen"/>
        </w:rPr>
        <w:t>გან</w:t>
      </w:r>
      <w:r>
        <w:rPr>
          <w:rFonts w:ascii="Sylfaen" w:hAnsi="Sylfaen" w:cs="Sylfaen"/>
          <w:lang w:val="ka-GE"/>
        </w:rPr>
        <w:t>მა</w:t>
      </w:r>
      <w:r>
        <w:rPr>
          <w:rFonts w:ascii="Sylfaen" w:hAnsi="Sylfaen" w:cs="Sylfaen"/>
        </w:rPr>
        <w:t>ხორციელებ</w:t>
      </w:r>
      <w:r>
        <w:rPr>
          <w:rFonts w:ascii="Sylfaen" w:hAnsi="Sylfaen" w:cs="Sylfaen"/>
          <w:lang w:val="ka-GE"/>
        </w:rPr>
        <w:t>ე</w:t>
      </w:r>
      <w:r>
        <w:rPr>
          <w:rFonts w:ascii="Sylfaen" w:hAnsi="Sylfaen" w:cs="Sylfaen"/>
        </w:rPr>
        <w:t>ლ</w:t>
      </w:r>
      <w:r>
        <w:rPr>
          <w:rFonts w:ascii="Sylfaen" w:hAnsi="Sylfaen" w:cs="Sylfaen"/>
          <w:lang w:val="ka-GE"/>
        </w:rPr>
        <w:t>ი</w:t>
      </w:r>
      <w:r>
        <w:t xml:space="preserve"> </w:t>
      </w:r>
      <w:r>
        <w:rPr>
          <w:rFonts w:ascii="Sylfaen" w:hAnsi="Sylfaen" w:cs="Sylfaen"/>
        </w:rPr>
        <w:t>პასუხისმგებ</w:t>
      </w:r>
      <w:r>
        <w:rPr>
          <w:rFonts w:ascii="Sylfaen" w:hAnsi="Sylfaen" w:cs="Sylfaen"/>
          <w:lang w:val="ka-GE"/>
        </w:rPr>
        <w:t>ელ</w:t>
      </w:r>
      <w:r>
        <w:t xml:space="preserve"> </w:t>
      </w:r>
      <w:r>
        <w:rPr>
          <w:rFonts w:ascii="Sylfaen" w:hAnsi="Sylfaen" w:cs="Sylfaen"/>
        </w:rPr>
        <w:t>ორგანიზაციებ</w:t>
      </w:r>
      <w:r>
        <w:rPr>
          <w:rFonts w:ascii="Sylfaen" w:hAnsi="Sylfaen" w:cs="Sylfaen"/>
          <w:lang w:val="ka-GE"/>
        </w:rPr>
        <w:t>ი</w:t>
      </w:r>
      <w:r>
        <w:rPr>
          <w:rFonts w:ascii="Sylfaen" w:hAnsi="Sylfaen" w:cs="Sylfaen"/>
        </w:rPr>
        <w:t>ს</w:t>
      </w:r>
      <w:r>
        <w:t xml:space="preserve">, </w:t>
      </w:r>
      <w:r>
        <w:rPr>
          <w:rFonts w:ascii="Sylfaen" w:hAnsi="Sylfaen"/>
          <w:lang w:val="ka-GE"/>
        </w:rPr>
        <w:t>განხორციელების ვადების</w:t>
      </w:r>
      <w:r>
        <w:t xml:space="preserve">,  </w:t>
      </w:r>
      <w:r>
        <w:rPr>
          <w:rFonts w:ascii="Sylfaen" w:hAnsi="Sylfaen" w:cs="Sylfaen"/>
        </w:rPr>
        <w:t>და</w:t>
      </w:r>
      <w:r>
        <w:t xml:space="preserve"> </w:t>
      </w:r>
      <w:r>
        <w:rPr>
          <w:rFonts w:ascii="Sylfaen" w:hAnsi="Sylfaen" w:cs="Sylfaen"/>
        </w:rPr>
        <w:t>პოტენციური</w:t>
      </w:r>
      <w:r>
        <w:t xml:space="preserve"> </w:t>
      </w:r>
      <w:r>
        <w:rPr>
          <w:rFonts w:ascii="Sylfaen" w:hAnsi="Sylfaen" w:cs="Sylfaen"/>
        </w:rPr>
        <w:t>დაფინანსების</w:t>
      </w:r>
      <w:r>
        <w:t xml:space="preserve"> </w:t>
      </w:r>
      <w:r>
        <w:rPr>
          <w:rFonts w:ascii="Sylfaen" w:hAnsi="Sylfaen" w:cs="Sylfaen"/>
        </w:rPr>
        <w:t>წყაროებ</w:t>
      </w:r>
      <w:r>
        <w:rPr>
          <w:rFonts w:ascii="Sylfaen" w:hAnsi="Sylfaen" w:cs="Sylfaen"/>
          <w:lang w:val="ka-GE"/>
        </w:rPr>
        <w:t>ი</w:t>
      </w:r>
      <w:r>
        <w:rPr>
          <w:rFonts w:ascii="Sylfaen" w:hAnsi="Sylfaen" w:cs="Sylfaen"/>
        </w:rPr>
        <w:t>ს</w:t>
      </w:r>
      <w:r>
        <w:rPr>
          <w:rFonts w:ascii="Sylfaen" w:hAnsi="Sylfaen" w:cs="Sylfaen"/>
          <w:lang w:val="ka-GE"/>
        </w:rPr>
        <w:t xml:space="preserve"> შესახებ</w:t>
      </w:r>
      <w:r>
        <w:t xml:space="preserve">. </w:t>
      </w:r>
      <w:r>
        <w:rPr>
          <w:rFonts w:ascii="Sylfaen" w:hAnsi="Sylfaen"/>
          <w:lang w:val="ka-GE"/>
        </w:rPr>
        <w:t xml:space="preserve">წყლის მართვის სექტორში განსაზღვრული </w:t>
      </w:r>
      <w:r>
        <w:rPr>
          <w:rFonts w:ascii="Sylfaen" w:hAnsi="Sylfaen" w:cs="Sylfaen"/>
        </w:rPr>
        <w:t>თითოეული</w:t>
      </w:r>
      <w:r>
        <w:t xml:space="preserve"> </w:t>
      </w:r>
      <w:r>
        <w:rPr>
          <w:rFonts w:ascii="Sylfaen" w:hAnsi="Sylfaen" w:cs="Sylfaen"/>
        </w:rPr>
        <w:t>ღონისძიების</w:t>
      </w:r>
      <w:r>
        <w:rPr>
          <w:rFonts w:ascii="Sylfaen" w:hAnsi="Sylfaen"/>
          <w:lang w:val="ka-GE"/>
        </w:rPr>
        <w:t xml:space="preserve">თვის დამატებითი </w:t>
      </w:r>
      <w:r>
        <w:rPr>
          <w:rFonts w:ascii="Sylfaen" w:hAnsi="Sylfaen" w:cs="Sylfaen"/>
        </w:rPr>
        <w:t>დეტალები</w:t>
      </w:r>
      <w:r>
        <w:t xml:space="preserve"> </w:t>
      </w:r>
      <w:r>
        <w:rPr>
          <w:rFonts w:ascii="Sylfaen" w:hAnsi="Sylfaen" w:cs="Sylfaen"/>
        </w:rPr>
        <w:t>მოცემულია</w:t>
      </w:r>
      <w:r>
        <w:t xml:space="preserve"> </w:t>
      </w:r>
      <w:r>
        <w:rPr>
          <w:rFonts w:ascii="Sylfaen" w:hAnsi="Sylfaen" w:cs="Sylfaen"/>
        </w:rPr>
        <w:t>ცხრილში</w:t>
      </w:r>
      <w:r>
        <w:t xml:space="preserve"> </w:t>
      </w:r>
      <w:r>
        <w:rPr>
          <w:rFonts w:ascii="Sylfaen" w:hAnsi="Sylfaen"/>
          <w:lang w:val="ka-GE"/>
        </w:rPr>
        <w:t>11</w:t>
      </w:r>
      <w:r>
        <w:t>.</w:t>
      </w:r>
      <w:r>
        <w:rPr>
          <w:rFonts w:ascii="Sylfaen" w:hAnsi="Sylfaen"/>
          <w:lang w:val="ka-GE"/>
        </w:rPr>
        <w:t>1</w:t>
      </w:r>
      <w:r>
        <w:t xml:space="preserve"> </w:t>
      </w:r>
      <w:r>
        <w:rPr>
          <w:rFonts w:ascii="Sylfaen" w:hAnsi="Sylfaen" w:cs="Sylfaen"/>
        </w:rPr>
        <w:t>ცხრილში</w:t>
      </w:r>
      <w:r>
        <w:t>.</w:t>
      </w:r>
      <w:r w:rsidRPr="0092718E">
        <w:t xml:space="preserve"> </w:t>
      </w:r>
      <w:r>
        <w:rPr>
          <w:rFonts w:ascii="Sylfaen" w:hAnsi="Sylfaen"/>
          <w:lang w:val="ka-GE"/>
        </w:rPr>
        <w:t xml:space="preserve"> </w:t>
      </w:r>
    </w:p>
    <w:p w14:paraId="6966D3B6" w14:textId="670B20C7" w:rsidR="00434916" w:rsidRDefault="00434916" w:rsidP="00434916">
      <w:pPr>
        <w:rPr>
          <w:color w:val="FF0000"/>
        </w:rPr>
      </w:pPr>
    </w:p>
    <w:p w14:paraId="38DE68D4" w14:textId="77777777" w:rsidR="00C76990" w:rsidRDefault="00C76990" w:rsidP="00434916">
      <w:pPr>
        <w:pStyle w:val="Caption"/>
        <w:jc w:val="left"/>
        <w:rPr>
          <w:rFonts w:ascii="Franklin Gothic Book" w:hAnsi="Franklin Gothic Book"/>
          <w:color w:val="auto"/>
        </w:rPr>
        <w:sectPr w:rsidR="00C76990" w:rsidSect="00C76990">
          <w:pgSz w:w="11894" w:h="16834"/>
          <w:pgMar w:top="1310" w:right="1440" w:bottom="1440" w:left="1440" w:header="706" w:footer="706" w:gutter="0"/>
          <w:cols w:space="708"/>
          <w:docGrid w:linePitch="360"/>
        </w:sectPr>
      </w:pPr>
    </w:p>
    <w:p w14:paraId="7336282E" w14:textId="121C0967" w:rsidR="00434916" w:rsidRPr="0092718E" w:rsidRDefault="007C3463" w:rsidP="00434916">
      <w:pPr>
        <w:pStyle w:val="Caption"/>
        <w:jc w:val="left"/>
        <w:rPr>
          <w:rFonts w:ascii="Franklin Gothic Medium" w:hAnsi="Franklin Gothic Medium"/>
          <w:b w:val="0"/>
          <w:color w:val="auto"/>
        </w:rPr>
      </w:pPr>
      <w:proofErr w:type="gramStart"/>
      <w:r>
        <w:rPr>
          <w:rFonts w:ascii="Sylfaen" w:hAnsi="Sylfaen" w:cs="Sylfaen"/>
          <w:color w:val="auto"/>
        </w:rPr>
        <w:t>ცხრილი</w:t>
      </w:r>
      <w:proofErr w:type="gramEnd"/>
      <w:r w:rsidR="00434916" w:rsidRPr="0092718E">
        <w:rPr>
          <w:rFonts w:ascii="Franklin Gothic Book" w:hAnsi="Franklin Gothic Book"/>
          <w:color w:val="auto"/>
        </w:rPr>
        <w:t xml:space="preserve"> 11.1</w:t>
      </w:r>
      <w:r w:rsidR="00434916" w:rsidRPr="0092718E">
        <w:rPr>
          <w:rFonts w:ascii="Franklin Gothic Book" w:hAnsi="Franklin Gothic Book"/>
          <w:b w:val="0"/>
          <w:color w:val="auto"/>
        </w:rPr>
        <w:t xml:space="preserve"> – </w:t>
      </w:r>
      <w:r w:rsidR="00483E3F">
        <w:rPr>
          <w:rFonts w:ascii="Sylfaen" w:hAnsi="Sylfaen" w:cs="Sylfaen"/>
          <w:b w:val="0"/>
          <w:color w:val="auto"/>
        </w:rPr>
        <w:t xml:space="preserve">ღონისძიებები, შესაბამისი სტრატეგიული მიზნები, საშუალოვადიანი ამოცანები, განხორციელების ვადები და დაფინანსების წყაროები </w:t>
      </w:r>
      <w:r>
        <w:rPr>
          <w:rFonts w:ascii="Sylfaen" w:hAnsi="Sylfaen" w:cs="Sylfaen"/>
          <w:b w:val="0"/>
          <w:color w:val="auto"/>
          <w:lang w:val="ka-GE"/>
        </w:rPr>
        <w:t xml:space="preserve"> მიწის მართვისა და ბიომრავალფეროვნების სექტორისთვის</w:t>
      </w:r>
    </w:p>
    <w:tbl>
      <w:tblPr>
        <w:tblStyle w:val="TableGrid"/>
        <w:tblW w:w="13658" w:type="dxa"/>
        <w:jc w:val="center"/>
        <w:tblInd w:w="-1899"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CellMar>
          <w:left w:w="115" w:type="dxa"/>
          <w:right w:w="115" w:type="dxa"/>
        </w:tblCellMar>
        <w:tblLook w:val="04A0" w:firstRow="1" w:lastRow="0" w:firstColumn="1" w:lastColumn="0" w:noHBand="0" w:noVBand="1"/>
      </w:tblPr>
      <w:tblGrid>
        <w:gridCol w:w="687"/>
        <w:gridCol w:w="2823"/>
        <w:gridCol w:w="1080"/>
        <w:gridCol w:w="3169"/>
        <w:gridCol w:w="1704"/>
        <w:gridCol w:w="402"/>
        <w:gridCol w:w="402"/>
        <w:gridCol w:w="403"/>
        <w:gridCol w:w="402"/>
        <w:gridCol w:w="402"/>
        <w:gridCol w:w="403"/>
        <w:gridCol w:w="1781"/>
      </w:tblGrid>
      <w:tr w:rsidR="00F470DE" w:rsidRPr="0092718E" w14:paraId="29FF07F1" w14:textId="77777777" w:rsidTr="007535D4">
        <w:trPr>
          <w:trHeight w:val="300"/>
          <w:jc w:val="center"/>
        </w:trPr>
        <w:tc>
          <w:tcPr>
            <w:tcW w:w="687" w:type="dxa"/>
            <w:vMerge w:val="restart"/>
            <w:shd w:val="clear" w:color="auto" w:fill="46BA8D"/>
            <w:vAlign w:val="center"/>
          </w:tcPr>
          <w:p w14:paraId="08F40FC7" w14:textId="77777777" w:rsidR="00F470DE" w:rsidRPr="0092718E" w:rsidRDefault="00F470DE" w:rsidP="004E1F9B">
            <w:pPr>
              <w:spacing w:after="120"/>
              <w:jc w:val="center"/>
              <w:rPr>
                <w:color w:val="FFFFFF"/>
                <w:sz w:val="24"/>
                <w:szCs w:val="24"/>
                <w:lang w:val="en-GB" w:eastAsia="en-GB"/>
              </w:rPr>
            </w:pPr>
            <w:r w:rsidRPr="0092718E">
              <w:rPr>
                <w:color w:val="FFFFFF"/>
                <w:sz w:val="24"/>
                <w:szCs w:val="24"/>
                <w:lang w:val="en-GB" w:eastAsia="en-GB"/>
              </w:rPr>
              <w:t>No</w:t>
            </w:r>
          </w:p>
        </w:tc>
        <w:tc>
          <w:tcPr>
            <w:tcW w:w="2823" w:type="dxa"/>
            <w:vMerge w:val="restart"/>
            <w:shd w:val="clear" w:color="auto" w:fill="46BA8D"/>
            <w:vAlign w:val="center"/>
          </w:tcPr>
          <w:p w14:paraId="336ED3D2" w14:textId="39811202" w:rsidR="00F470DE" w:rsidRPr="00EE50B9" w:rsidRDefault="00F470DE" w:rsidP="004E1F9B">
            <w:pPr>
              <w:spacing w:after="120"/>
              <w:jc w:val="center"/>
              <w:rPr>
                <w:rFonts w:ascii="Sylfaen" w:hAnsi="Sylfaen" w:cs="Arial"/>
                <w:b/>
                <w:lang w:val="ka-GE"/>
              </w:rPr>
            </w:pPr>
            <w:r>
              <w:rPr>
                <w:rFonts w:ascii="Sylfaen" w:hAnsi="Sylfaen" w:cs="Arial"/>
                <w:b/>
                <w:color w:val="FFFFFF"/>
                <w:sz w:val="24"/>
                <w:szCs w:val="24"/>
                <w:lang w:val="ka-GE"/>
              </w:rPr>
              <w:t>მწვანე ქალაქის ღონისძიებები</w:t>
            </w:r>
          </w:p>
        </w:tc>
        <w:tc>
          <w:tcPr>
            <w:tcW w:w="1080" w:type="dxa"/>
            <w:vMerge w:val="restart"/>
            <w:shd w:val="clear" w:color="auto" w:fill="46BA8D"/>
            <w:vAlign w:val="center"/>
          </w:tcPr>
          <w:p w14:paraId="3DC1015F"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SO</w:t>
            </w:r>
          </w:p>
        </w:tc>
        <w:tc>
          <w:tcPr>
            <w:tcW w:w="3169" w:type="dxa"/>
            <w:vMerge w:val="restart"/>
            <w:shd w:val="clear" w:color="auto" w:fill="46BA8D"/>
            <w:vAlign w:val="center"/>
          </w:tcPr>
          <w:p w14:paraId="305E6A70" w14:textId="2857E051" w:rsidR="00F470DE" w:rsidRPr="0092718E" w:rsidRDefault="00F470DE" w:rsidP="004E1F9B">
            <w:pPr>
              <w:spacing w:after="120"/>
              <w:jc w:val="center"/>
              <w:rPr>
                <w:color w:val="FFFFFF"/>
                <w:sz w:val="24"/>
                <w:szCs w:val="24"/>
                <w:lang w:val="en-GB" w:eastAsia="en-GB"/>
              </w:rPr>
            </w:pPr>
            <w:r>
              <w:rPr>
                <w:rFonts w:ascii="Sylfaen" w:hAnsi="Sylfaen" w:cs="Sylfaen"/>
                <w:color w:val="FFFFFF"/>
                <w:sz w:val="24"/>
                <w:szCs w:val="24"/>
                <w:lang w:val="en-GB" w:eastAsia="en-GB"/>
              </w:rPr>
              <w:t>საშუალოვადიანი ამოცანები</w:t>
            </w:r>
          </w:p>
          <w:p w14:paraId="312604C2" w14:textId="77777777" w:rsidR="00F470DE" w:rsidRPr="0092718E" w:rsidRDefault="00F470DE" w:rsidP="004E1F9B">
            <w:pPr>
              <w:spacing w:after="120"/>
              <w:jc w:val="center"/>
              <w:rPr>
                <w:rFonts w:ascii="Cambria" w:hAnsi="Cambria" w:cs="Arial"/>
                <w:b/>
                <w:lang w:val="en-GB"/>
              </w:rPr>
            </w:pPr>
            <w:r w:rsidRPr="0092718E">
              <w:rPr>
                <w:color w:val="FFFFFF"/>
                <w:sz w:val="24"/>
                <w:szCs w:val="24"/>
                <w:lang w:val="en-GB" w:eastAsia="en-GB"/>
              </w:rPr>
              <w:t>(2025)</w:t>
            </w:r>
          </w:p>
        </w:tc>
        <w:tc>
          <w:tcPr>
            <w:tcW w:w="1704" w:type="dxa"/>
            <w:vMerge w:val="restart"/>
            <w:shd w:val="clear" w:color="auto" w:fill="46BA8D"/>
            <w:vAlign w:val="center"/>
          </w:tcPr>
          <w:p w14:paraId="1A91578D" w14:textId="05D60259"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განმახორციელებელი</w:t>
            </w:r>
            <w:r>
              <w:rPr>
                <w:rFonts w:cs="Arial"/>
                <w:b/>
                <w:color w:val="FFFFFF"/>
                <w:sz w:val="24"/>
                <w:szCs w:val="24"/>
                <w:lang w:val="en-GB"/>
              </w:rPr>
              <w:t xml:space="preserve"> </w:t>
            </w:r>
            <w:r>
              <w:rPr>
                <w:rFonts w:ascii="Sylfaen" w:hAnsi="Sylfaen" w:cs="Sylfaen"/>
                <w:b/>
                <w:color w:val="FFFFFF"/>
                <w:sz w:val="24"/>
                <w:szCs w:val="24"/>
                <w:lang w:val="en-GB"/>
              </w:rPr>
              <w:t>ორგანო</w:t>
            </w:r>
          </w:p>
        </w:tc>
        <w:tc>
          <w:tcPr>
            <w:tcW w:w="2414" w:type="dxa"/>
            <w:gridSpan w:val="6"/>
            <w:shd w:val="clear" w:color="auto" w:fill="46BA8D"/>
            <w:vAlign w:val="center"/>
          </w:tcPr>
          <w:p w14:paraId="54D8843A" w14:textId="02EB5AA8"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განხორციელების</w:t>
            </w:r>
            <w:r>
              <w:rPr>
                <w:rFonts w:cs="Arial"/>
                <w:b/>
                <w:color w:val="FFFFFF"/>
                <w:sz w:val="24"/>
                <w:szCs w:val="24"/>
                <w:lang w:val="en-GB"/>
              </w:rPr>
              <w:t xml:space="preserve"> </w:t>
            </w:r>
            <w:r>
              <w:rPr>
                <w:rFonts w:ascii="Sylfaen" w:hAnsi="Sylfaen" w:cs="Sylfaen"/>
                <w:b/>
                <w:color w:val="FFFFFF"/>
                <w:sz w:val="24"/>
                <w:szCs w:val="24"/>
                <w:lang w:val="en-GB"/>
              </w:rPr>
              <w:t>ვადები</w:t>
            </w:r>
          </w:p>
        </w:tc>
        <w:tc>
          <w:tcPr>
            <w:tcW w:w="1781" w:type="dxa"/>
            <w:vMerge w:val="restart"/>
            <w:shd w:val="clear" w:color="auto" w:fill="46BA8D"/>
            <w:vAlign w:val="center"/>
          </w:tcPr>
          <w:p w14:paraId="11E219A8" w14:textId="05F0C6F3" w:rsidR="00F470DE" w:rsidRPr="0092718E" w:rsidRDefault="00F470DE" w:rsidP="004E1F9B">
            <w:pPr>
              <w:spacing w:after="120"/>
              <w:jc w:val="center"/>
              <w:rPr>
                <w:rFonts w:cs="Arial"/>
                <w:b/>
                <w:color w:val="FFFFFF"/>
                <w:sz w:val="24"/>
                <w:szCs w:val="24"/>
                <w:lang w:val="en-GB"/>
              </w:rPr>
            </w:pPr>
            <w:r>
              <w:rPr>
                <w:rFonts w:ascii="Sylfaen" w:hAnsi="Sylfaen" w:cs="Sylfaen"/>
                <w:b/>
                <w:color w:val="FFFFFF"/>
                <w:sz w:val="24"/>
                <w:szCs w:val="24"/>
                <w:lang w:val="en-GB"/>
              </w:rPr>
              <w:t>პოტენციური</w:t>
            </w:r>
            <w:r>
              <w:rPr>
                <w:rFonts w:cs="Arial"/>
                <w:b/>
                <w:color w:val="FFFFFF"/>
                <w:sz w:val="24"/>
                <w:szCs w:val="24"/>
                <w:lang w:val="en-GB"/>
              </w:rPr>
              <w:t xml:space="preserve"> </w:t>
            </w:r>
            <w:r>
              <w:rPr>
                <w:rFonts w:ascii="Sylfaen" w:hAnsi="Sylfaen" w:cs="Sylfaen"/>
                <w:b/>
                <w:color w:val="FFFFFF"/>
                <w:sz w:val="24"/>
                <w:szCs w:val="24"/>
                <w:lang w:val="en-GB"/>
              </w:rPr>
              <w:t>დაფინანსების</w:t>
            </w:r>
            <w:r>
              <w:rPr>
                <w:rFonts w:cs="Arial"/>
                <w:b/>
                <w:color w:val="FFFFFF"/>
                <w:sz w:val="24"/>
                <w:szCs w:val="24"/>
                <w:lang w:val="en-GB"/>
              </w:rPr>
              <w:t xml:space="preserve"> </w:t>
            </w:r>
            <w:r>
              <w:rPr>
                <w:rFonts w:ascii="Sylfaen" w:hAnsi="Sylfaen" w:cs="Sylfaen"/>
                <w:b/>
                <w:color w:val="FFFFFF"/>
                <w:sz w:val="24"/>
                <w:szCs w:val="24"/>
                <w:lang w:val="en-GB"/>
              </w:rPr>
              <w:t>წყაროები</w:t>
            </w:r>
          </w:p>
        </w:tc>
      </w:tr>
      <w:tr w:rsidR="00F470DE" w:rsidRPr="0092718E" w14:paraId="3DAB4708" w14:textId="77777777" w:rsidTr="007535D4">
        <w:trPr>
          <w:cantSplit/>
          <w:trHeight w:val="1134"/>
          <w:jc w:val="center"/>
        </w:trPr>
        <w:tc>
          <w:tcPr>
            <w:tcW w:w="687" w:type="dxa"/>
            <w:vMerge/>
            <w:tcBorders>
              <w:bottom w:val="single" w:sz="24" w:space="0" w:color="FFFFFF"/>
            </w:tcBorders>
            <w:shd w:val="clear" w:color="auto" w:fill="2FCACD"/>
            <w:vAlign w:val="center"/>
          </w:tcPr>
          <w:p w14:paraId="37E06E16" w14:textId="77777777" w:rsidR="00F470DE" w:rsidRPr="0092718E" w:rsidRDefault="00F470DE" w:rsidP="004E1F9B">
            <w:pPr>
              <w:spacing w:after="120"/>
              <w:jc w:val="center"/>
              <w:rPr>
                <w:color w:val="FFFFFF"/>
                <w:sz w:val="24"/>
                <w:szCs w:val="24"/>
                <w:lang w:val="en-GB" w:eastAsia="en-GB"/>
              </w:rPr>
            </w:pPr>
          </w:p>
        </w:tc>
        <w:tc>
          <w:tcPr>
            <w:tcW w:w="2823" w:type="dxa"/>
            <w:vMerge/>
            <w:shd w:val="clear" w:color="auto" w:fill="2FCACD"/>
            <w:vAlign w:val="center"/>
          </w:tcPr>
          <w:p w14:paraId="37EC0B0C" w14:textId="77777777" w:rsidR="00F470DE" w:rsidRPr="0092718E" w:rsidRDefault="00F470DE" w:rsidP="004E1F9B">
            <w:pPr>
              <w:spacing w:after="120"/>
              <w:jc w:val="center"/>
              <w:rPr>
                <w:color w:val="FFFFFF"/>
                <w:sz w:val="24"/>
                <w:szCs w:val="24"/>
                <w:lang w:val="en-GB" w:eastAsia="en-GB"/>
              </w:rPr>
            </w:pPr>
          </w:p>
        </w:tc>
        <w:tc>
          <w:tcPr>
            <w:tcW w:w="1080" w:type="dxa"/>
            <w:vMerge/>
            <w:shd w:val="clear" w:color="auto" w:fill="2FCACD"/>
            <w:vAlign w:val="center"/>
          </w:tcPr>
          <w:p w14:paraId="7570A904" w14:textId="77777777" w:rsidR="00F470DE" w:rsidRPr="0092718E" w:rsidRDefault="00F470DE" w:rsidP="004E1F9B">
            <w:pPr>
              <w:spacing w:after="120"/>
              <w:jc w:val="center"/>
              <w:rPr>
                <w:color w:val="FFFFFF"/>
                <w:sz w:val="24"/>
                <w:szCs w:val="24"/>
                <w:lang w:val="en-GB" w:eastAsia="en-GB"/>
              </w:rPr>
            </w:pPr>
          </w:p>
        </w:tc>
        <w:tc>
          <w:tcPr>
            <w:tcW w:w="3169" w:type="dxa"/>
            <w:vMerge/>
            <w:shd w:val="clear" w:color="auto" w:fill="2FCACD"/>
            <w:vAlign w:val="center"/>
          </w:tcPr>
          <w:p w14:paraId="7E11009A" w14:textId="77777777" w:rsidR="00F470DE" w:rsidRPr="0092718E" w:rsidRDefault="00F470DE" w:rsidP="004E1F9B">
            <w:pPr>
              <w:spacing w:after="120"/>
              <w:jc w:val="center"/>
              <w:rPr>
                <w:color w:val="FFFFFF"/>
                <w:sz w:val="24"/>
                <w:szCs w:val="24"/>
                <w:lang w:val="en-GB" w:eastAsia="en-GB"/>
              </w:rPr>
            </w:pPr>
          </w:p>
        </w:tc>
        <w:tc>
          <w:tcPr>
            <w:tcW w:w="1704" w:type="dxa"/>
            <w:vMerge/>
            <w:shd w:val="clear" w:color="auto" w:fill="2FCACD"/>
            <w:vAlign w:val="center"/>
          </w:tcPr>
          <w:p w14:paraId="6D51016A" w14:textId="77777777" w:rsidR="00F470DE" w:rsidRPr="0092718E" w:rsidRDefault="00F470DE" w:rsidP="004E1F9B">
            <w:pPr>
              <w:spacing w:after="120"/>
              <w:jc w:val="center"/>
              <w:rPr>
                <w:rFonts w:cs="Arial"/>
                <w:b/>
                <w:color w:val="FFFFFF"/>
                <w:sz w:val="24"/>
                <w:szCs w:val="24"/>
                <w:lang w:val="en-GB"/>
              </w:rPr>
            </w:pPr>
          </w:p>
        </w:tc>
        <w:tc>
          <w:tcPr>
            <w:tcW w:w="402" w:type="dxa"/>
            <w:tcBorders>
              <w:bottom w:val="single" w:sz="24" w:space="0" w:color="FFFFFF"/>
            </w:tcBorders>
            <w:shd w:val="clear" w:color="auto" w:fill="46BA8D"/>
            <w:textDirection w:val="tbRl"/>
            <w:vAlign w:val="center"/>
          </w:tcPr>
          <w:p w14:paraId="57B027E2"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2018</w:t>
            </w:r>
          </w:p>
        </w:tc>
        <w:tc>
          <w:tcPr>
            <w:tcW w:w="402" w:type="dxa"/>
            <w:tcBorders>
              <w:bottom w:val="single" w:sz="24" w:space="0" w:color="FFFFFF"/>
            </w:tcBorders>
            <w:shd w:val="clear" w:color="auto" w:fill="46BA8D"/>
            <w:textDirection w:val="tbRl"/>
            <w:vAlign w:val="center"/>
          </w:tcPr>
          <w:p w14:paraId="1BF6E3FE"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2019</w:t>
            </w:r>
          </w:p>
        </w:tc>
        <w:tc>
          <w:tcPr>
            <w:tcW w:w="403" w:type="dxa"/>
            <w:shd w:val="clear" w:color="auto" w:fill="46BA8D"/>
            <w:textDirection w:val="tbRl"/>
            <w:vAlign w:val="center"/>
          </w:tcPr>
          <w:p w14:paraId="69954769"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2020</w:t>
            </w:r>
          </w:p>
        </w:tc>
        <w:tc>
          <w:tcPr>
            <w:tcW w:w="402" w:type="dxa"/>
            <w:tcBorders>
              <w:bottom w:val="single" w:sz="24" w:space="0" w:color="FFFFFF"/>
            </w:tcBorders>
            <w:shd w:val="clear" w:color="auto" w:fill="46BA8D"/>
            <w:textDirection w:val="tbRl"/>
            <w:vAlign w:val="center"/>
          </w:tcPr>
          <w:p w14:paraId="1EE17391"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2021</w:t>
            </w:r>
          </w:p>
        </w:tc>
        <w:tc>
          <w:tcPr>
            <w:tcW w:w="402" w:type="dxa"/>
            <w:tcBorders>
              <w:bottom w:val="single" w:sz="24" w:space="0" w:color="FFFFFF"/>
            </w:tcBorders>
            <w:shd w:val="clear" w:color="auto" w:fill="46BA8D"/>
            <w:textDirection w:val="tbRl"/>
            <w:vAlign w:val="center"/>
          </w:tcPr>
          <w:p w14:paraId="4A1B5525"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2002</w:t>
            </w:r>
          </w:p>
        </w:tc>
        <w:tc>
          <w:tcPr>
            <w:tcW w:w="403" w:type="dxa"/>
            <w:tcBorders>
              <w:bottom w:val="single" w:sz="24" w:space="0" w:color="FFFFFF"/>
            </w:tcBorders>
            <w:shd w:val="clear" w:color="auto" w:fill="46BA8D"/>
            <w:textDirection w:val="tbRl"/>
            <w:vAlign w:val="center"/>
          </w:tcPr>
          <w:p w14:paraId="159E539F" w14:textId="77777777" w:rsidR="00F470DE" w:rsidRPr="0092718E" w:rsidRDefault="00F470DE" w:rsidP="004E1F9B">
            <w:pPr>
              <w:spacing w:after="120"/>
              <w:ind w:left="113" w:right="113"/>
              <w:jc w:val="center"/>
              <w:rPr>
                <w:rFonts w:cs="Arial"/>
                <w:b/>
                <w:color w:val="FFFFFF"/>
                <w:sz w:val="22"/>
                <w:szCs w:val="22"/>
                <w:lang w:val="en-GB"/>
              </w:rPr>
            </w:pPr>
            <w:r w:rsidRPr="0092718E">
              <w:rPr>
                <w:rFonts w:cs="Arial"/>
                <w:b/>
                <w:color w:val="FFFFFF"/>
                <w:sz w:val="22"/>
                <w:szCs w:val="22"/>
                <w:lang w:val="en-GB"/>
              </w:rPr>
              <w:t>2023+</w:t>
            </w:r>
          </w:p>
        </w:tc>
        <w:tc>
          <w:tcPr>
            <w:tcW w:w="1781" w:type="dxa"/>
            <w:vMerge/>
            <w:shd w:val="clear" w:color="auto" w:fill="2FCACD"/>
            <w:vAlign w:val="center"/>
          </w:tcPr>
          <w:p w14:paraId="01949F2E" w14:textId="77777777" w:rsidR="00F470DE" w:rsidRPr="0092718E" w:rsidRDefault="00F470DE" w:rsidP="004E1F9B">
            <w:pPr>
              <w:spacing w:after="120"/>
              <w:jc w:val="center"/>
              <w:rPr>
                <w:rFonts w:cs="Arial"/>
                <w:b/>
                <w:color w:val="FFFFFF"/>
                <w:sz w:val="24"/>
                <w:szCs w:val="24"/>
                <w:lang w:val="en-GB"/>
              </w:rPr>
            </w:pPr>
          </w:p>
        </w:tc>
      </w:tr>
      <w:tr w:rsidR="00F470DE" w:rsidRPr="0092718E" w14:paraId="0BD2CE27" w14:textId="77777777" w:rsidTr="007535D4">
        <w:trPr>
          <w:trHeight w:val="1290"/>
          <w:jc w:val="center"/>
        </w:trPr>
        <w:tc>
          <w:tcPr>
            <w:tcW w:w="687" w:type="dxa"/>
            <w:shd w:val="clear" w:color="auto" w:fill="46BA8D"/>
            <w:vAlign w:val="center"/>
          </w:tcPr>
          <w:p w14:paraId="6ED0D4E6" w14:textId="77777777" w:rsidR="00F470DE" w:rsidRPr="0092718E" w:rsidRDefault="00F470DE" w:rsidP="004E1F9B">
            <w:pPr>
              <w:spacing w:after="120"/>
              <w:jc w:val="center"/>
              <w:rPr>
                <w:rFonts w:cs="Arial"/>
                <w:lang w:val="en-GB"/>
              </w:rPr>
            </w:pPr>
            <w:r w:rsidRPr="0092718E">
              <w:rPr>
                <w:rFonts w:cs="Arial"/>
                <w:b/>
                <w:color w:val="FFFFFF"/>
                <w:lang w:val="en-GB"/>
              </w:rPr>
              <w:t>LUB1</w:t>
            </w:r>
          </w:p>
        </w:tc>
        <w:tc>
          <w:tcPr>
            <w:tcW w:w="2823" w:type="dxa"/>
            <w:shd w:val="clear" w:color="auto" w:fill="DAEEF3"/>
            <w:vAlign w:val="center"/>
          </w:tcPr>
          <w:p w14:paraId="5C845C70" w14:textId="3E2A001F" w:rsidR="00F470DE" w:rsidRPr="0092718E" w:rsidRDefault="00F470DE" w:rsidP="006900D3">
            <w:pPr>
              <w:spacing w:after="120"/>
              <w:jc w:val="center"/>
              <w:rPr>
                <w:rFonts w:cs="Arial"/>
                <w:lang w:val="en-GB"/>
              </w:rPr>
            </w:pPr>
            <w:r>
              <w:rPr>
                <w:rFonts w:ascii="Sylfaen" w:hAnsi="Sylfaen" w:cs="Sylfaen"/>
                <w:lang w:val="en-GB"/>
              </w:rPr>
              <w:t>ქალაქის</w:t>
            </w:r>
            <w:r>
              <w:rPr>
                <w:rFonts w:cs="Arial"/>
                <w:lang w:val="en-GB"/>
              </w:rPr>
              <w:t xml:space="preserve"> </w:t>
            </w:r>
            <w:r>
              <w:rPr>
                <w:rFonts w:ascii="Sylfaen" w:hAnsi="Sylfaen" w:cs="Sylfaen"/>
                <w:lang w:val="en-GB"/>
              </w:rPr>
              <w:t>მიწათსარგებლობის</w:t>
            </w:r>
            <w:r>
              <w:rPr>
                <w:rFonts w:cs="Arial"/>
                <w:lang w:val="en-GB"/>
              </w:rPr>
              <w:t xml:space="preserve"> </w:t>
            </w:r>
            <w:r>
              <w:rPr>
                <w:rFonts w:ascii="Sylfaen" w:hAnsi="Sylfaen" w:cs="Sylfaen"/>
                <w:lang w:val="en-GB"/>
              </w:rPr>
              <w:t>გენერალურ</w:t>
            </w:r>
            <w:r>
              <w:rPr>
                <w:rFonts w:cs="Arial"/>
                <w:lang w:val="en-GB"/>
              </w:rPr>
              <w:t xml:space="preserve"> </w:t>
            </w:r>
            <w:r>
              <w:rPr>
                <w:rFonts w:ascii="Sylfaen" w:hAnsi="Sylfaen" w:cs="Sylfaen"/>
                <w:lang w:val="en-GB"/>
              </w:rPr>
              <w:t>გეგმაზე</w:t>
            </w:r>
            <w:r>
              <w:rPr>
                <w:rFonts w:cs="Arial"/>
                <w:lang w:val="en-GB"/>
              </w:rPr>
              <w:t xml:space="preserve"> </w:t>
            </w:r>
            <w:r>
              <w:rPr>
                <w:rFonts w:ascii="Sylfaen" w:hAnsi="Sylfaen" w:cs="Sylfaen"/>
                <w:lang w:val="en-GB"/>
              </w:rPr>
              <w:t>დაყრდნობით</w:t>
            </w:r>
            <w:r>
              <w:rPr>
                <w:rFonts w:cs="Arial"/>
                <w:lang w:val="en-GB"/>
              </w:rPr>
              <w:t xml:space="preserve"> </w:t>
            </w:r>
            <w:r>
              <w:rPr>
                <w:rFonts w:ascii="Sylfaen" w:hAnsi="Sylfaen" w:cs="Sylfaen"/>
                <w:lang w:val="en-GB"/>
              </w:rPr>
              <w:t>მდგრადი</w:t>
            </w:r>
            <w:r>
              <w:rPr>
                <w:rFonts w:cs="Arial"/>
                <w:lang w:val="en-GB"/>
              </w:rPr>
              <w:t xml:space="preserve"> </w:t>
            </w:r>
            <w:r>
              <w:rPr>
                <w:rFonts w:ascii="Sylfaen" w:hAnsi="Sylfaen" w:cs="Sylfaen"/>
                <w:lang w:val="en-GB"/>
              </w:rPr>
              <w:t>ურბანული</w:t>
            </w:r>
            <w:r>
              <w:rPr>
                <w:rFonts w:cs="Arial"/>
                <w:lang w:val="en-GB"/>
              </w:rPr>
              <w:t xml:space="preserve"> </w:t>
            </w:r>
            <w:r>
              <w:rPr>
                <w:rFonts w:ascii="Sylfaen" w:hAnsi="Sylfaen" w:cs="Sylfaen"/>
                <w:lang w:val="en-GB"/>
              </w:rPr>
              <w:t>დაგეგმარების</w:t>
            </w:r>
            <w:r>
              <w:rPr>
                <w:rFonts w:cs="Arial"/>
                <w:lang w:val="en-GB"/>
              </w:rPr>
              <w:t xml:space="preserve"> </w:t>
            </w:r>
            <w:r>
              <w:rPr>
                <w:rFonts w:ascii="Sylfaen" w:hAnsi="Sylfaen" w:cs="Sylfaen"/>
                <w:lang w:val="en-GB"/>
              </w:rPr>
              <w:t>სისტემის</w:t>
            </w:r>
            <w:r>
              <w:rPr>
                <w:rFonts w:cs="Arial"/>
                <w:lang w:val="en-GB"/>
              </w:rPr>
              <w:t xml:space="preserve"> </w:t>
            </w:r>
            <w:r>
              <w:rPr>
                <w:rFonts w:ascii="Sylfaen" w:hAnsi="Sylfaen" w:cs="Sylfaen"/>
                <w:lang w:val="en-GB"/>
              </w:rPr>
              <w:t>განხორციელება</w:t>
            </w:r>
          </w:p>
        </w:tc>
        <w:tc>
          <w:tcPr>
            <w:tcW w:w="1080" w:type="dxa"/>
            <w:shd w:val="clear" w:color="auto" w:fill="46BA8D"/>
            <w:vAlign w:val="center"/>
          </w:tcPr>
          <w:p w14:paraId="5CDB0948"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3169" w:type="dxa"/>
            <w:shd w:val="clear" w:color="auto" w:fill="DAEEF3"/>
            <w:vAlign w:val="center"/>
          </w:tcPr>
          <w:p w14:paraId="59FFEBC4" w14:textId="4A22F543" w:rsidR="00F470DE" w:rsidRPr="00EE50B9" w:rsidRDefault="00F470DE" w:rsidP="00EE50B9">
            <w:pPr>
              <w:spacing w:after="120"/>
              <w:jc w:val="left"/>
              <w:rPr>
                <w:rFonts w:cs="Arial"/>
                <w:lang w:val="ka-GE"/>
              </w:rPr>
            </w:pPr>
            <w:r>
              <w:rPr>
                <w:rFonts w:ascii="Sylfaen" w:hAnsi="Sylfaen" w:cs="Sylfaen"/>
                <w:lang w:val="en-GB"/>
              </w:rPr>
              <w:t>მდგრადი</w:t>
            </w:r>
            <w:r>
              <w:rPr>
                <w:rFonts w:cs="Arial"/>
                <w:lang w:val="en-GB"/>
              </w:rPr>
              <w:t xml:space="preserve"> </w:t>
            </w:r>
            <w:r>
              <w:rPr>
                <w:rFonts w:ascii="Sylfaen" w:hAnsi="Sylfaen" w:cs="Sylfaen"/>
                <w:lang w:val="en-GB"/>
              </w:rPr>
              <w:t>ურბანული</w:t>
            </w:r>
            <w:r>
              <w:rPr>
                <w:rFonts w:cs="Arial"/>
                <w:lang w:val="en-GB"/>
              </w:rPr>
              <w:t xml:space="preserve"> </w:t>
            </w:r>
            <w:r>
              <w:rPr>
                <w:rFonts w:ascii="Sylfaen" w:hAnsi="Sylfaen" w:cs="Sylfaen"/>
                <w:lang w:val="en-GB"/>
              </w:rPr>
              <w:t>დაგეგმარების</w:t>
            </w:r>
            <w:r>
              <w:rPr>
                <w:rFonts w:cs="Arial"/>
                <w:lang w:val="en-GB"/>
              </w:rPr>
              <w:t xml:space="preserve"> </w:t>
            </w:r>
            <w:r>
              <w:rPr>
                <w:rFonts w:ascii="Sylfaen" w:hAnsi="Sylfaen" w:cs="Sylfaen"/>
                <w:lang w:val="en-GB"/>
              </w:rPr>
              <w:t>სისტემ</w:t>
            </w:r>
            <w:r>
              <w:rPr>
                <w:rFonts w:ascii="Sylfaen" w:hAnsi="Sylfaen" w:cs="Sylfaen"/>
                <w:lang w:val="ka-GE"/>
              </w:rPr>
              <w:t>ა შემუშავებულია</w:t>
            </w:r>
          </w:p>
        </w:tc>
        <w:tc>
          <w:tcPr>
            <w:tcW w:w="1704" w:type="dxa"/>
            <w:shd w:val="clear" w:color="auto" w:fill="DAEEF3"/>
            <w:vAlign w:val="center"/>
          </w:tcPr>
          <w:p w14:paraId="4A04AB86" w14:textId="6E7EB109"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არქიტექტურის</w:t>
            </w:r>
            <w:r>
              <w:rPr>
                <w:szCs w:val="24"/>
                <w:lang w:val="en-GB"/>
              </w:rPr>
              <w:t xml:space="preserve"> </w:t>
            </w:r>
            <w:r>
              <w:rPr>
                <w:rFonts w:ascii="Sylfaen" w:hAnsi="Sylfaen" w:cs="Sylfaen"/>
                <w:szCs w:val="24"/>
                <w:lang w:val="en-GB"/>
              </w:rPr>
              <w:t>სამსახური</w:t>
            </w:r>
            <w:r w:rsidRPr="0092718E">
              <w:rPr>
                <w:szCs w:val="24"/>
                <w:lang w:val="en-GB"/>
              </w:rPr>
              <w:t xml:space="preserve">; </w:t>
            </w:r>
            <w:r>
              <w:rPr>
                <w:rFonts w:ascii="Sylfaen" w:hAnsi="Sylfaen" w:cs="Sylfaen"/>
                <w:szCs w:val="24"/>
                <w:lang w:val="en-GB"/>
              </w:rPr>
              <w:t>ქალაქის</w:t>
            </w:r>
            <w:r>
              <w:rPr>
                <w:szCs w:val="24"/>
                <w:lang w:val="en-GB"/>
              </w:rPr>
              <w:t xml:space="preserve"> </w:t>
            </w:r>
            <w:r>
              <w:rPr>
                <w:rFonts w:ascii="Sylfaen" w:hAnsi="Sylfaen" w:cs="Sylfaen"/>
                <w:szCs w:val="24"/>
                <w:lang w:val="en-GB"/>
              </w:rPr>
              <w:t>ეკოლოგიის</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გამწვანების</w:t>
            </w:r>
            <w:r>
              <w:rPr>
                <w:szCs w:val="24"/>
                <w:lang w:val="en-GB"/>
              </w:rPr>
              <w:t xml:space="preserve"> </w:t>
            </w:r>
            <w:r>
              <w:rPr>
                <w:rFonts w:ascii="Sylfaen" w:hAnsi="Sylfaen" w:cs="Sylfaen"/>
                <w:szCs w:val="24"/>
                <w:lang w:val="en-GB"/>
              </w:rPr>
              <w:t>სამსახური</w:t>
            </w:r>
            <w:r w:rsidRPr="0092718E">
              <w:rPr>
                <w:szCs w:val="24"/>
                <w:lang w:val="en-GB"/>
              </w:rPr>
              <w:t>)</w:t>
            </w:r>
          </w:p>
        </w:tc>
        <w:tc>
          <w:tcPr>
            <w:tcW w:w="402" w:type="dxa"/>
            <w:shd w:val="clear" w:color="auto" w:fill="368B69"/>
            <w:vAlign w:val="center"/>
          </w:tcPr>
          <w:p w14:paraId="30350E0B"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7E689814"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0D9F408A"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317B989E"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6D9ABEDC"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6498F97A"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69DE2F8B" w14:textId="4546F0FA" w:rsidR="00F470DE" w:rsidRPr="0092718E" w:rsidRDefault="00F470DE" w:rsidP="004E1F9B">
            <w:pPr>
              <w:spacing w:after="120"/>
              <w:jc w:val="center"/>
              <w:rPr>
                <w:rFonts w:cs="Arial"/>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r>
              <w:rPr>
                <w:rFonts w:ascii="Sylfaen" w:hAnsi="Sylfaen" w:cs="Sylfaen"/>
                <w:szCs w:val="24"/>
                <w:lang w:val="en-GB"/>
              </w:rPr>
              <w:t>ტექნიკური</w:t>
            </w:r>
            <w:r>
              <w:rPr>
                <w:szCs w:val="24"/>
                <w:lang w:val="en-GB"/>
              </w:rPr>
              <w:t xml:space="preserve"> </w:t>
            </w:r>
            <w:r>
              <w:rPr>
                <w:rFonts w:ascii="Sylfaen" w:hAnsi="Sylfaen" w:cs="Sylfaen"/>
                <w:szCs w:val="24"/>
                <w:lang w:val="en-GB"/>
              </w:rPr>
              <w:t>დახმარება</w:t>
            </w:r>
            <w:r w:rsidRPr="0092718E">
              <w:rPr>
                <w:szCs w:val="24"/>
                <w:lang w:val="en-GB"/>
              </w:rPr>
              <w:t>)</w:t>
            </w:r>
          </w:p>
        </w:tc>
      </w:tr>
      <w:tr w:rsidR="00F470DE" w:rsidRPr="0092718E" w14:paraId="223F9FB5" w14:textId="77777777" w:rsidTr="007535D4">
        <w:trPr>
          <w:jc w:val="center"/>
        </w:trPr>
        <w:tc>
          <w:tcPr>
            <w:tcW w:w="687" w:type="dxa"/>
            <w:shd w:val="clear" w:color="auto" w:fill="46BA8D"/>
            <w:vAlign w:val="center"/>
          </w:tcPr>
          <w:p w14:paraId="313B5BCD" w14:textId="77777777" w:rsidR="00F470DE" w:rsidRPr="0092718E" w:rsidRDefault="00F470DE" w:rsidP="004E1F9B">
            <w:pPr>
              <w:spacing w:after="120"/>
              <w:jc w:val="center"/>
              <w:rPr>
                <w:rFonts w:cs="Arial"/>
                <w:lang w:val="en-GB"/>
              </w:rPr>
            </w:pPr>
            <w:r w:rsidRPr="0092718E">
              <w:rPr>
                <w:rFonts w:cs="Arial"/>
                <w:b/>
                <w:color w:val="FFFFFF"/>
                <w:lang w:val="en-GB"/>
              </w:rPr>
              <w:t>LUB2</w:t>
            </w:r>
          </w:p>
        </w:tc>
        <w:tc>
          <w:tcPr>
            <w:tcW w:w="2823" w:type="dxa"/>
            <w:shd w:val="clear" w:color="auto" w:fill="DAEEF3"/>
            <w:vAlign w:val="center"/>
          </w:tcPr>
          <w:p w14:paraId="4D3D92B3" w14:textId="435352CC" w:rsidR="00F470DE" w:rsidRPr="0092718E" w:rsidRDefault="00F470DE" w:rsidP="004E1F9B">
            <w:pPr>
              <w:spacing w:after="120"/>
              <w:jc w:val="center"/>
              <w:rPr>
                <w:rFonts w:ascii="Cambria" w:hAnsi="Cambria" w:cs="Arial"/>
                <w:b/>
                <w:lang w:val="en-GB"/>
              </w:rPr>
            </w:pPr>
            <w:r>
              <w:rPr>
                <w:rFonts w:ascii="Sylfaen" w:hAnsi="Sylfaen" w:cs="Sylfaen"/>
                <w:lang w:val="en-GB"/>
              </w:rPr>
              <w:t>კომპიუტერული</w:t>
            </w:r>
            <w:r>
              <w:rPr>
                <w:rFonts w:cs="Arial"/>
                <w:lang w:val="en-GB"/>
              </w:rPr>
              <w:t xml:space="preserve"> </w:t>
            </w:r>
            <w:r>
              <w:rPr>
                <w:rFonts w:ascii="Sylfaen" w:hAnsi="Sylfaen" w:cs="Sylfaen"/>
                <w:lang w:val="en-GB"/>
              </w:rPr>
              <w:t>პროგრამები</w:t>
            </w:r>
            <w:r>
              <w:rPr>
                <w:rFonts w:cs="Arial"/>
                <w:lang w:val="en-GB"/>
              </w:rPr>
              <w:t xml:space="preserve"> </w:t>
            </w:r>
            <w:r>
              <w:rPr>
                <w:rFonts w:ascii="Sylfaen" w:hAnsi="Sylfaen" w:cs="Sylfaen"/>
                <w:lang w:val="en-GB"/>
              </w:rPr>
              <w:t>ქალაქის</w:t>
            </w:r>
            <w:r>
              <w:rPr>
                <w:rFonts w:cs="Arial"/>
                <w:lang w:val="en-GB"/>
              </w:rPr>
              <w:t xml:space="preserve"> </w:t>
            </w:r>
            <w:r>
              <w:rPr>
                <w:rFonts w:ascii="Sylfaen" w:hAnsi="Sylfaen" w:cs="Sylfaen"/>
                <w:lang w:val="en-GB"/>
              </w:rPr>
              <w:t>მიწის</w:t>
            </w:r>
            <w:r>
              <w:rPr>
                <w:rFonts w:cs="Arial"/>
                <w:lang w:val="en-GB"/>
              </w:rPr>
              <w:t xml:space="preserve"> </w:t>
            </w:r>
            <w:r>
              <w:rPr>
                <w:rFonts w:ascii="Sylfaen" w:hAnsi="Sylfaen" w:cs="Sylfaen"/>
                <w:lang w:val="en-GB"/>
              </w:rPr>
              <w:t>მართვისთვის</w:t>
            </w:r>
          </w:p>
        </w:tc>
        <w:tc>
          <w:tcPr>
            <w:tcW w:w="1080" w:type="dxa"/>
            <w:shd w:val="clear" w:color="auto" w:fill="46BA8D"/>
            <w:vAlign w:val="center"/>
          </w:tcPr>
          <w:p w14:paraId="4E31C4F4"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SO1</w:t>
            </w:r>
          </w:p>
        </w:tc>
        <w:tc>
          <w:tcPr>
            <w:tcW w:w="3169" w:type="dxa"/>
            <w:shd w:val="clear" w:color="auto" w:fill="DAEEF3"/>
            <w:vAlign w:val="center"/>
          </w:tcPr>
          <w:p w14:paraId="665D9C01" w14:textId="1E760AE7" w:rsidR="00F470DE" w:rsidRPr="0092718E" w:rsidRDefault="00F470DE" w:rsidP="004E1F9B">
            <w:pPr>
              <w:spacing w:after="120"/>
              <w:jc w:val="left"/>
              <w:rPr>
                <w:rFonts w:cs="Arial"/>
                <w:lang w:val="en-GB"/>
              </w:rPr>
            </w:pPr>
            <w:r>
              <w:rPr>
                <w:rFonts w:ascii="Sylfaen" w:hAnsi="Sylfaen" w:cs="Sylfaen"/>
                <w:lang w:val="ka-GE"/>
              </w:rPr>
              <w:t>შექმნილია</w:t>
            </w:r>
            <w:r>
              <w:rPr>
                <w:rFonts w:ascii="Sylfaen" w:hAnsi="Sylfaen" w:cs="Sylfaen"/>
                <w:lang w:val="en-GB"/>
              </w:rPr>
              <w:t>კომპიუტერული</w:t>
            </w:r>
            <w:r>
              <w:rPr>
                <w:rFonts w:cs="Arial"/>
                <w:lang w:val="en-GB"/>
              </w:rPr>
              <w:t xml:space="preserve"> </w:t>
            </w:r>
            <w:r>
              <w:rPr>
                <w:rFonts w:ascii="Sylfaen" w:hAnsi="Sylfaen" w:cs="Sylfaen"/>
                <w:lang w:val="en-GB"/>
              </w:rPr>
              <w:t>პროგრამები</w:t>
            </w:r>
            <w:r>
              <w:rPr>
                <w:rFonts w:cs="Arial"/>
                <w:lang w:val="en-GB"/>
              </w:rPr>
              <w:t xml:space="preserve"> </w:t>
            </w:r>
            <w:r>
              <w:rPr>
                <w:rFonts w:ascii="Sylfaen" w:hAnsi="Sylfaen" w:cs="Sylfaen"/>
                <w:lang w:val="en-GB"/>
              </w:rPr>
              <w:t>ქალაქის</w:t>
            </w:r>
            <w:r>
              <w:rPr>
                <w:rFonts w:cs="Arial"/>
                <w:lang w:val="en-GB"/>
              </w:rPr>
              <w:t xml:space="preserve"> </w:t>
            </w:r>
            <w:r>
              <w:rPr>
                <w:rFonts w:ascii="Sylfaen" w:hAnsi="Sylfaen" w:cs="Sylfaen"/>
                <w:lang w:val="en-GB"/>
              </w:rPr>
              <w:t>მიწის</w:t>
            </w:r>
            <w:r>
              <w:rPr>
                <w:rFonts w:cs="Arial"/>
                <w:lang w:val="en-GB"/>
              </w:rPr>
              <w:t xml:space="preserve"> </w:t>
            </w:r>
            <w:r>
              <w:rPr>
                <w:rFonts w:ascii="Sylfaen" w:hAnsi="Sylfaen" w:cs="Sylfaen"/>
                <w:lang w:val="en-GB"/>
              </w:rPr>
              <w:t>მართვისთვის</w:t>
            </w:r>
          </w:p>
        </w:tc>
        <w:tc>
          <w:tcPr>
            <w:tcW w:w="1704" w:type="dxa"/>
            <w:shd w:val="clear" w:color="auto" w:fill="DAEEF3"/>
          </w:tcPr>
          <w:p w14:paraId="3036CAA0" w14:textId="79B01196"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არქიტექტურის</w:t>
            </w:r>
            <w:r>
              <w:rPr>
                <w:szCs w:val="24"/>
                <w:lang w:val="en-GB"/>
              </w:rPr>
              <w:t xml:space="preserve"> </w:t>
            </w:r>
            <w:r>
              <w:rPr>
                <w:rFonts w:ascii="Sylfaen" w:hAnsi="Sylfaen" w:cs="Sylfaen"/>
                <w:szCs w:val="24"/>
                <w:lang w:val="en-GB"/>
              </w:rPr>
              <w:t>სამსახური</w:t>
            </w:r>
            <w:r w:rsidRPr="0092718E">
              <w:rPr>
                <w:szCs w:val="24"/>
                <w:lang w:val="en-GB"/>
              </w:rPr>
              <w:t>)</w:t>
            </w:r>
          </w:p>
        </w:tc>
        <w:tc>
          <w:tcPr>
            <w:tcW w:w="402" w:type="dxa"/>
            <w:tcBorders>
              <w:bottom w:val="single" w:sz="24" w:space="0" w:color="FFFFFF"/>
            </w:tcBorders>
            <w:shd w:val="clear" w:color="auto" w:fill="368B69"/>
            <w:vAlign w:val="center"/>
          </w:tcPr>
          <w:p w14:paraId="4108240E"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705C154F"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17AA6AF1"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7FD5611C" w14:textId="77777777" w:rsidR="00F470DE" w:rsidRPr="0092718E" w:rsidRDefault="00F470DE" w:rsidP="004E1F9B">
            <w:pPr>
              <w:spacing w:after="120"/>
              <w:jc w:val="center"/>
              <w:rPr>
                <w:rFonts w:cs="Arial"/>
                <w:b/>
                <w:lang w:val="en-GB"/>
              </w:rPr>
            </w:pPr>
          </w:p>
        </w:tc>
        <w:tc>
          <w:tcPr>
            <w:tcW w:w="402" w:type="dxa"/>
            <w:tcBorders>
              <w:bottom w:val="single" w:sz="24" w:space="0" w:color="FFFFFF"/>
            </w:tcBorders>
            <w:shd w:val="clear" w:color="auto" w:fill="368B69"/>
            <w:vAlign w:val="center"/>
          </w:tcPr>
          <w:p w14:paraId="37FB6CE7" w14:textId="77777777" w:rsidR="00F470DE" w:rsidRPr="0092718E" w:rsidRDefault="00F470DE" w:rsidP="004E1F9B">
            <w:pPr>
              <w:spacing w:after="120"/>
              <w:jc w:val="center"/>
              <w:rPr>
                <w:rFonts w:cs="Arial"/>
                <w:b/>
                <w:lang w:val="en-GB"/>
              </w:rPr>
            </w:pPr>
          </w:p>
        </w:tc>
        <w:tc>
          <w:tcPr>
            <w:tcW w:w="403" w:type="dxa"/>
            <w:tcBorders>
              <w:bottom w:val="single" w:sz="24" w:space="0" w:color="FFFFFF"/>
            </w:tcBorders>
            <w:shd w:val="clear" w:color="auto" w:fill="368B69"/>
            <w:vAlign w:val="center"/>
          </w:tcPr>
          <w:p w14:paraId="438DABF7"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4646B94D" w14:textId="305FB5FE" w:rsidR="00F470DE" w:rsidRPr="0092718E" w:rsidRDefault="00F470DE" w:rsidP="006900D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p>
        </w:tc>
      </w:tr>
      <w:tr w:rsidR="00F470DE" w:rsidRPr="0092718E" w14:paraId="1D02FE08" w14:textId="77777777" w:rsidTr="007535D4">
        <w:trPr>
          <w:trHeight w:val="1443"/>
          <w:jc w:val="center"/>
        </w:trPr>
        <w:tc>
          <w:tcPr>
            <w:tcW w:w="687" w:type="dxa"/>
            <w:shd w:val="clear" w:color="auto" w:fill="46BA8D"/>
            <w:vAlign w:val="center"/>
          </w:tcPr>
          <w:p w14:paraId="7DDEA955" w14:textId="77777777" w:rsidR="00F470DE" w:rsidRPr="0092718E" w:rsidRDefault="00F470DE" w:rsidP="004E1F9B">
            <w:pPr>
              <w:spacing w:after="120"/>
              <w:jc w:val="center"/>
              <w:rPr>
                <w:rFonts w:cs="Arial"/>
                <w:lang w:val="en-GB"/>
              </w:rPr>
            </w:pPr>
            <w:r w:rsidRPr="0092718E">
              <w:rPr>
                <w:rFonts w:cs="Arial"/>
                <w:b/>
                <w:color w:val="FFFFFF"/>
                <w:lang w:val="en-GB"/>
              </w:rPr>
              <w:t>LUB3</w:t>
            </w:r>
          </w:p>
        </w:tc>
        <w:tc>
          <w:tcPr>
            <w:tcW w:w="2823" w:type="dxa"/>
            <w:shd w:val="clear" w:color="auto" w:fill="DAEEF3"/>
            <w:vAlign w:val="center"/>
          </w:tcPr>
          <w:p w14:paraId="62132620" w14:textId="7116AF22" w:rsidR="00F470DE" w:rsidRPr="0092718E" w:rsidRDefault="00F470DE" w:rsidP="004E1F9B">
            <w:pPr>
              <w:spacing w:after="120"/>
              <w:jc w:val="center"/>
              <w:rPr>
                <w:rFonts w:ascii="Cambria" w:hAnsi="Cambria" w:cs="Arial"/>
                <w:b/>
                <w:lang w:val="en-GB"/>
              </w:rPr>
            </w:pPr>
            <w:r>
              <w:rPr>
                <w:rFonts w:ascii="Sylfaen" w:hAnsi="Sylfaen" w:cs="Sylfaen"/>
                <w:lang w:val="en-GB"/>
              </w:rPr>
              <w:t>ახალი</w:t>
            </w:r>
            <w:r>
              <w:rPr>
                <w:rFonts w:cs="Arial"/>
                <w:lang w:val="en-GB"/>
              </w:rPr>
              <w:t xml:space="preserve"> </w:t>
            </w:r>
            <w:r>
              <w:rPr>
                <w:rFonts w:ascii="Sylfaen" w:hAnsi="Sylfaen" w:cs="Sylfaen"/>
                <w:lang w:val="en-GB"/>
              </w:rPr>
              <w:t>მწვანე</w:t>
            </w:r>
            <w:r>
              <w:rPr>
                <w:rFonts w:cs="Arial"/>
                <w:lang w:val="en-GB"/>
              </w:rPr>
              <w:t xml:space="preserve"> </w:t>
            </w:r>
            <w:r>
              <w:rPr>
                <w:rFonts w:ascii="Sylfaen" w:hAnsi="Sylfaen" w:cs="Sylfaen"/>
                <w:lang w:val="en-GB"/>
              </w:rPr>
              <w:t>სივრცეების</w:t>
            </w:r>
            <w:r>
              <w:rPr>
                <w:rFonts w:cs="Arial"/>
                <w:lang w:val="en-GB"/>
              </w:rPr>
              <w:t xml:space="preserve">  </w:t>
            </w:r>
            <w:r>
              <w:rPr>
                <w:rFonts w:ascii="Sylfaen" w:hAnsi="Sylfaen" w:cs="Sylfaen"/>
                <w:lang w:val="en-GB"/>
              </w:rPr>
              <w:t>განვითარება</w:t>
            </w:r>
            <w:r>
              <w:rPr>
                <w:rFonts w:cs="Arial"/>
                <w:lang w:val="en-GB"/>
              </w:rPr>
              <w:t xml:space="preserve"> </w:t>
            </w:r>
            <w:r>
              <w:rPr>
                <w:rFonts w:ascii="Sylfaen" w:hAnsi="Sylfaen" w:cs="Sylfaen"/>
                <w:lang w:val="en-GB"/>
              </w:rPr>
              <w:t>ქალაქის</w:t>
            </w:r>
            <w:r>
              <w:rPr>
                <w:rFonts w:cs="Arial"/>
                <w:lang w:val="en-GB"/>
              </w:rPr>
              <w:t xml:space="preserve"> </w:t>
            </w:r>
            <w:r>
              <w:rPr>
                <w:rFonts w:ascii="Sylfaen" w:hAnsi="Sylfaen" w:cs="Sylfaen"/>
                <w:lang w:val="en-GB"/>
              </w:rPr>
              <w:t>ურბანულ</w:t>
            </w:r>
            <w:r>
              <w:rPr>
                <w:rFonts w:cs="Arial"/>
                <w:lang w:val="en-GB"/>
              </w:rPr>
              <w:t xml:space="preserve"> </w:t>
            </w:r>
            <w:r>
              <w:rPr>
                <w:rFonts w:ascii="Sylfaen" w:hAnsi="Sylfaen" w:cs="Sylfaen"/>
                <w:lang w:val="en-GB"/>
              </w:rPr>
              <w:t>საზღვრებში</w:t>
            </w:r>
          </w:p>
        </w:tc>
        <w:tc>
          <w:tcPr>
            <w:tcW w:w="1080" w:type="dxa"/>
            <w:shd w:val="clear" w:color="auto" w:fill="46BA8D"/>
            <w:vAlign w:val="center"/>
          </w:tcPr>
          <w:p w14:paraId="13AA8A65"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SO2</w:t>
            </w:r>
          </w:p>
        </w:tc>
        <w:tc>
          <w:tcPr>
            <w:tcW w:w="3169" w:type="dxa"/>
            <w:shd w:val="clear" w:color="auto" w:fill="DAEEF3"/>
            <w:vAlign w:val="center"/>
          </w:tcPr>
          <w:p w14:paraId="108C0655" w14:textId="54696FC5" w:rsidR="00F470DE" w:rsidRPr="0092718E" w:rsidRDefault="00F470DE" w:rsidP="00EE50B9">
            <w:pPr>
              <w:spacing w:after="120"/>
              <w:jc w:val="left"/>
              <w:rPr>
                <w:rFonts w:cs="Arial"/>
                <w:lang w:val="en-GB"/>
              </w:rPr>
            </w:pPr>
            <w:r>
              <w:rPr>
                <w:rFonts w:ascii="Sylfaen" w:hAnsi="Sylfaen" w:cs="Arial"/>
                <w:lang w:val="ka-GE"/>
              </w:rPr>
              <w:t>2025 წლისთვის დაახლოებით</w:t>
            </w:r>
            <w:r w:rsidRPr="0092718E">
              <w:rPr>
                <w:rFonts w:cs="Arial"/>
                <w:lang w:val="en-GB"/>
              </w:rPr>
              <w:t xml:space="preserve"> </w:t>
            </w:r>
            <w:r w:rsidRPr="00C66757">
              <w:rPr>
                <w:rFonts w:cs="Arial"/>
                <w:lang w:val="en-GB"/>
              </w:rPr>
              <w:t>6</w:t>
            </w:r>
            <w:r>
              <w:rPr>
                <w:rFonts w:cs="Arial"/>
                <w:lang w:val="en-GB"/>
              </w:rPr>
              <w:t>0-100</w:t>
            </w:r>
            <w:r>
              <w:rPr>
                <w:rFonts w:ascii="Sylfaen" w:hAnsi="Sylfaen" w:cs="Arial"/>
                <w:lang w:val="ka-GE"/>
              </w:rPr>
              <w:t>ჰა მწვანე სივრცის შექმნა ქალაქის ურბანულ საზღვრებში</w:t>
            </w:r>
          </w:p>
        </w:tc>
        <w:tc>
          <w:tcPr>
            <w:tcW w:w="1704" w:type="dxa"/>
            <w:shd w:val="clear" w:color="auto" w:fill="DAEEF3"/>
            <w:vAlign w:val="center"/>
          </w:tcPr>
          <w:p w14:paraId="66DBA2D9" w14:textId="1194704C"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ქალაქის</w:t>
            </w:r>
            <w:r>
              <w:rPr>
                <w:szCs w:val="24"/>
                <w:lang w:val="en-GB"/>
              </w:rPr>
              <w:t xml:space="preserve"> </w:t>
            </w:r>
            <w:r>
              <w:rPr>
                <w:rFonts w:ascii="Sylfaen" w:hAnsi="Sylfaen" w:cs="Sylfaen"/>
                <w:szCs w:val="24"/>
                <w:lang w:val="en-GB"/>
              </w:rPr>
              <w:t>ეკოლოგიის</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გამწვანების</w:t>
            </w:r>
            <w:r>
              <w:rPr>
                <w:szCs w:val="24"/>
                <w:lang w:val="en-GB"/>
              </w:rPr>
              <w:t xml:space="preserve"> </w:t>
            </w:r>
            <w:r>
              <w:rPr>
                <w:rFonts w:ascii="Sylfaen" w:hAnsi="Sylfaen" w:cs="Sylfaen"/>
                <w:szCs w:val="24"/>
                <w:lang w:val="en-GB"/>
              </w:rPr>
              <w:t>სამსახური</w:t>
            </w:r>
            <w:r w:rsidRPr="0092718E">
              <w:rPr>
                <w:szCs w:val="24"/>
                <w:lang w:val="en-GB"/>
              </w:rPr>
              <w:t>)</w:t>
            </w:r>
          </w:p>
        </w:tc>
        <w:tc>
          <w:tcPr>
            <w:tcW w:w="402" w:type="dxa"/>
            <w:shd w:val="clear" w:color="auto" w:fill="DAEEF3"/>
            <w:vAlign w:val="center"/>
          </w:tcPr>
          <w:p w14:paraId="130352F9"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0192E2C4"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7B12378A"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04E9AE23"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13CA1D41"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4BD1045B"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0D7001D5" w14:textId="38A81981" w:rsidR="00F470DE" w:rsidRPr="0092718E" w:rsidRDefault="00F470DE" w:rsidP="006900D3">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r>
              <w:rPr>
                <w:rFonts w:ascii="Sylfaen" w:hAnsi="Sylfaen" w:cs="Sylfaen"/>
                <w:szCs w:val="24"/>
                <w:lang w:val="en-GB"/>
              </w:rPr>
              <w:t>კერძო</w:t>
            </w:r>
            <w:r>
              <w:rPr>
                <w:szCs w:val="24"/>
                <w:lang w:val="en-GB"/>
              </w:rPr>
              <w:t xml:space="preserve"> </w:t>
            </w:r>
            <w:r>
              <w:rPr>
                <w:rFonts w:ascii="Sylfaen" w:hAnsi="Sylfaen" w:cs="Sylfaen"/>
                <w:szCs w:val="24"/>
                <w:lang w:val="en-GB"/>
              </w:rPr>
              <w:t>სექტორი</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p>
        </w:tc>
      </w:tr>
      <w:tr w:rsidR="00F470DE" w:rsidRPr="0092718E" w14:paraId="105868A0" w14:textId="77777777" w:rsidTr="007535D4">
        <w:trPr>
          <w:jc w:val="center"/>
        </w:trPr>
        <w:tc>
          <w:tcPr>
            <w:tcW w:w="687" w:type="dxa"/>
            <w:shd w:val="clear" w:color="auto" w:fill="46BA8D"/>
            <w:vAlign w:val="center"/>
          </w:tcPr>
          <w:p w14:paraId="16D82E7C" w14:textId="77777777" w:rsidR="00F470DE" w:rsidRPr="0092718E" w:rsidRDefault="00F470DE" w:rsidP="004E1F9B">
            <w:pPr>
              <w:spacing w:after="120"/>
              <w:jc w:val="center"/>
              <w:rPr>
                <w:rFonts w:cs="Arial"/>
                <w:lang w:val="en-GB"/>
              </w:rPr>
            </w:pPr>
            <w:r w:rsidRPr="0092718E">
              <w:rPr>
                <w:rFonts w:cs="Arial"/>
                <w:b/>
                <w:color w:val="FFFFFF"/>
                <w:lang w:val="en-GB"/>
              </w:rPr>
              <w:t>LUB4</w:t>
            </w:r>
          </w:p>
        </w:tc>
        <w:tc>
          <w:tcPr>
            <w:tcW w:w="2823" w:type="dxa"/>
            <w:shd w:val="clear" w:color="auto" w:fill="DAEEF3"/>
            <w:vAlign w:val="center"/>
          </w:tcPr>
          <w:p w14:paraId="7E7BF9A6" w14:textId="7C1C7037" w:rsidR="00F470DE" w:rsidRPr="0092718E" w:rsidRDefault="00F470DE" w:rsidP="004E1F9B">
            <w:pPr>
              <w:spacing w:after="120"/>
              <w:jc w:val="center"/>
              <w:rPr>
                <w:rFonts w:ascii="Cambria" w:hAnsi="Cambria" w:cs="Arial"/>
                <w:b/>
                <w:lang w:val="en-GB"/>
              </w:rPr>
            </w:pPr>
            <w:r>
              <w:rPr>
                <w:rFonts w:ascii="Sylfaen" w:hAnsi="Sylfaen" w:cs="Sylfaen"/>
                <w:lang w:val="en-GB"/>
              </w:rPr>
              <w:t>ბიომრავალფეროვნების</w:t>
            </w:r>
            <w:r>
              <w:rPr>
                <w:rFonts w:cs="Arial"/>
                <w:lang w:val="en-GB"/>
              </w:rPr>
              <w:t xml:space="preserve"> </w:t>
            </w:r>
            <w:r>
              <w:rPr>
                <w:rFonts w:ascii="Sylfaen" w:hAnsi="Sylfaen" w:cs="Sylfaen"/>
                <w:lang w:val="en-GB"/>
              </w:rPr>
              <w:t>სტრატეგია</w:t>
            </w:r>
            <w:r>
              <w:rPr>
                <w:rFonts w:cs="Arial"/>
                <w:lang w:val="en-GB"/>
              </w:rPr>
              <w:t xml:space="preserve"> </w:t>
            </w:r>
            <w:r>
              <w:rPr>
                <w:rFonts w:ascii="Sylfaen" w:hAnsi="Sylfaen" w:cs="Sylfaen"/>
                <w:lang w:val="en-GB"/>
              </w:rPr>
              <w:t>და</w:t>
            </w:r>
            <w:r>
              <w:rPr>
                <w:rFonts w:cs="Arial"/>
                <w:lang w:val="en-GB"/>
              </w:rPr>
              <w:t xml:space="preserve"> </w:t>
            </w:r>
            <w:r>
              <w:rPr>
                <w:rFonts w:ascii="Sylfaen" w:hAnsi="Sylfaen" w:cs="Sylfaen"/>
                <w:lang w:val="en-GB"/>
              </w:rPr>
              <w:t>მწვანე</w:t>
            </w:r>
            <w:r>
              <w:rPr>
                <w:rFonts w:cs="Arial"/>
                <w:lang w:val="en-GB"/>
              </w:rPr>
              <w:t xml:space="preserve"> </w:t>
            </w:r>
            <w:r>
              <w:rPr>
                <w:rFonts w:ascii="Sylfaen" w:hAnsi="Sylfaen" w:cs="Sylfaen"/>
                <w:lang w:val="en-GB"/>
              </w:rPr>
              <w:t>დერეფნების</w:t>
            </w:r>
            <w:r>
              <w:rPr>
                <w:rFonts w:cs="Arial"/>
                <w:lang w:val="en-GB"/>
              </w:rPr>
              <w:t xml:space="preserve"> </w:t>
            </w:r>
            <w:r>
              <w:rPr>
                <w:rFonts w:ascii="Sylfaen" w:hAnsi="Sylfaen" w:cs="Sylfaen"/>
                <w:lang w:val="en-GB"/>
              </w:rPr>
              <w:t>შექმნა</w:t>
            </w:r>
          </w:p>
        </w:tc>
        <w:tc>
          <w:tcPr>
            <w:tcW w:w="1080" w:type="dxa"/>
            <w:shd w:val="clear" w:color="auto" w:fill="46BA8D"/>
            <w:vAlign w:val="center"/>
          </w:tcPr>
          <w:p w14:paraId="752554C1"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SO3</w:t>
            </w:r>
          </w:p>
        </w:tc>
        <w:tc>
          <w:tcPr>
            <w:tcW w:w="3169" w:type="dxa"/>
            <w:shd w:val="clear" w:color="auto" w:fill="DAEEF3"/>
            <w:vAlign w:val="center"/>
          </w:tcPr>
          <w:p w14:paraId="34316F45" w14:textId="31B92469" w:rsidR="00F470DE" w:rsidRPr="00EE50B9" w:rsidRDefault="00F470DE" w:rsidP="00EE50B9">
            <w:pPr>
              <w:spacing w:after="120"/>
              <w:jc w:val="left"/>
              <w:rPr>
                <w:rFonts w:cs="Arial"/>
                <w:lang w:val="ka-GE"/>
              </w:rPr>
            </w:pPr>
            <w:r>
              <w:rPr>
                <w:rFonts w:ascii="Sylfaen" w:hAnsi="Sylfaen" w:cs="Arial"/>
                <w:lang w:val="ka-GE"/>
              </w:rPr>
              <w:t xml:space="preserve">მდინარე მტკვარის გასწვრივ მოწყობილია </w:t>
            </w:r>
            <w:r>
              <w:rPr>
                <w:rFonts w:ascii="Sylfaen" w:hAnsi="Sylfaen" w:cs="Sylfaen"/>
                <w:lang w:val="en-GB"/>
              </w:rPr>
              <w:t>მწვანე</w:t>
            </w:r>
            <w:r>
              <w:rPr>
                <w:rFonts w:cs="Arial"/>
                <w:lang w:val="en-GB"/>
              </w:rPr>
              <w:t xml:space="preserve"> </w:t>
            </w:r>
            <w:r>
              <w:rPr>
                <w:rFonts w:ascii="Sylfaen" w:hAnsi="Sylfaen" w:cs="Sylfaen"/>
                <w:lang w:val="en-GB"/>
              </w:rPr>
              <w:t>დერეფნების</w:t>
            </w:r>
          </w:p>
        </w:tc>
        <w:tc>
          <w:tcPr>
            <w:tcW w:w="1704" w:type="dxa"/>
            <w:shd w:val="clear" w:color="auto" w:fill="DAEEF3"/>
            <w:vAlign w:val="center"/>
          </w:tcPr>
          <w:p w14:paraId="678666FB" w14:textId="34E573F8" w:rsidR="00F470DE" w:rsidRPr="0092718E" w:rsidRDefault="00F470DE" w:rsidP="00C9401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ქალაქის</w:t>
            </w:r>
            <w:r>
              <w:rPr>
                <w:szCs w:val="24"/>
                <w:lang w:val="en-GB"/>
              </w:rPr>
              <w:t xml:space="preserve"> </w:t>
            </w:r>
            <w:r>
              <w:rPr>
                <w:rFonts w:ascii="Sylfaen" w:hAnsi="Sylfaen" w:cs="Sylfaen"/>
                <w:szCs w:val="24"/>
                <w:lang w:val="en-GB"/>
              </w:rPr>
              <w:t>ეკოლოგიის</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გამწვანების</w:t>
            </w:r>
            <w:r>
              <w:rPr>
                <w:szCs w:val="24"/>
                <w:lang w:val="en-GB"/>
              </w:rPr>
              <w:t xml:space="preserve"> </w:t>
            </w:r>
            <w:r>
              <w:rPr>
                <w:rFonts w:ascii="Sylfaen" w:hAnsi="Sylfaen" w:cs="Sylfaen"/>
                <w:szCs w:val="24"/>
                <w:lang w:val="en-GB"/>
              </w:rPr>
              <w:t>სამსახური</w:t>
            </w:r>
            <w:r w:rsidRPr="0092718E">
              <w:rPr>
                <w:szCs w:val="24"/>
                <w:lang w:val="en-GB"/>
              </w:rPr>
              <w:t>)</w:t>
            </w:r>
          </w:p>
        </w:tc>
        <w:tc>
          <w:tcPr>
            <w:tcW w:w="402" w:type="dxa"/>
            <w:shd w:val="clear" w:color="auto" w:fill="DAEEF3"/>
            <w:vAlign w:val="center"/>
          </w:tcPr>
          <w:p w14:paraId="2A299EE0"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19C0BC3D"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120220DE"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76B39AAB" w14:textId="77777777" w:rsidR="00F470DE" w:rsidRPr="0092718E" w:rsidRDefault="00F470DE" w:rsidP="004E1F9B">
            <w:pPr>
              <w:spacing w:after="120"/>
              <w:jc w:val="center"/>
              <w:rPr>
                <w:rFonts w:cs="Arial"/>
                <w:b/>
                <w:lang w:val="en-GB"/>
              </w:rPr>
            </w:pPr>
          </w:p>
        </w:tc>
        <w:tc>
          <w:tcPr>
            <w:tcW w:w="402" w:type="dxa"/>
            <w:shd w:val="clear" w:color="auto" w:fill="DAEEF3"/>
            <w:vAlign w:val="center"/>
          </w:tcPr>
          <w:p w14:paraId="634190E6" w14:textId="77777777" w:rsidR="00F470DE" w:rsidRPr="0092718E" w:rsidRDefault="00F470DE" w:rsidP="004E1F9B">
            <w:pPr>
              <w:spacing w:after="120"/>
              <w:jc w:val="center"/>
              <w:rPr>
                <w:rFonts w:cs="Arial"/>
                <w:b/>
                <w:lang w:val="en-GB"/>
              </w:rPr>
            </w:pPr>
          </w:p>
        </w:tc>
        <w:tc>
          <w:tcPr>
            <w:tcW w:w="403" w:type="dxa"/>
            <w:shd w:val="clear" w:color="auto" w:fill="DAEEF3"/>
            <w:vAlign w:val="center"/>
          </w:tcPr>
          <w:p w14:paraId="6560AE48"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48AC2D73" w14:textId="775FC19D" w:rsidR="00F470DE" w:rsidRPr="0092718E" w:rsidRDefault="00F470DE" w:rsidP="004E1F9B">
            <w:pPr>
              <w:spacing w:after="120"/>
              <w:jc w:val="center"/>
              <w:rPr>
                <w:rFonts w:cs="Arial"/>
                <w:b/>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ბიუჯეტი</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p>
        </w:tc>
      </w:tr>
      <w:tr w:rsidR="00F470DE" w:rsidRPr="0092718E" w14:paraId="64CA4480" w14:textId="77777777" w:rsidTr="007535D4">
        <w:trPr>
          <w:jc w:val="center"/>
        </w:trPr>
        <w:tc>
          <w:tcPr>
            <w:tcW w:w="687" w:type="dxa"/>
            <w:shd w:val="clear" w:color="auto" w:fill="46BA8D"/>
            <w:vAlign w:val="center"/>
          </w:tcPr>
          <w:p w14:paraId="2AB27F6B"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LUB5</w:t>
            </w:r>
          </w:p>
        </w:tc>
        <w:tc>
          <w:tcPr>
            <w:tcW w:w="2823" w:type="dxa"/>
            <w:shd w:val="clear" w:color="auto" w:fill="DAEEF3"/>
            <w:vAlign w:val="center"/>
          </w:tcPr>
          <w:p w14:paraId="1CCEF5AE" w14:textId="6C6A4403" w:rsidR="00F470DE" w:rsidRPr="0092718E" w:rsidRDefault="00F470DE" w:rsidP="004E1F9B">
            <w:pPr>
              <w:spacing w:after="120"/>
              <w:jc w:val="center"/>
              <w:rPr>
                <w:rFonts w:cs="Arial"/>
                <w:lang w:val="en-GB"/>
              </w:rPr>
            </w:pPr>
            <w:r>
              <w:rPr>
                <w:rFonts w:ascii="Sylfaen" w:hAnsi="Sylfaen" w:cs="Sylfaen"/>
                <w:lang w:val="en-GB"/>
              </w:rPr>
              <w:t>ბუნებრივი</w:t>
            </w:r>
            <w:r>
              <w:rPr>
                <w:rFonts w:cs="Arial"/>
                <w:lang w:val="en-GB"/>
              </w:rPr>
              <w:t xml:space="preserve"> </w:t>
            </w:r>
            <w:r>
              <w:rPr>
                <w:rFonts w:ascii="Sylfaen" w:hAnsi="Sylfaen" w:cs="Sylfaen"/>
                <w:lang w:val="en-GB"/>
              </w:rPr>
              <w:t>კატასტროფების</w:t>
            </w:r>
            <w:r>
              <w:rPr>
                <w:rFonts w:cs="Arial"/>
                <w:lang w:val="en-GB"/>
              </w:rPr>
              <w:t xml:space="preserve"> (</w:t>
            </w:r>
            <w:r>
              <w:rPr>
                <w:rFonts w:ascii="Sylfaen" w:hAnsi="Sylfaen" w:cs="Sylfaen"/>
                <w:lang w:val="en-GB"/>
              </w:rPr>
              <w:t>მეწყერები</w:t>
            </w:r>
            <w:r>
              <w:rPr>
                <w:rFonts w:cs="Arial"/>
                <w:lang w:val="en-GB"/>
              </w:rPr>
              <w:t xml:space="preserve">, </w:t>
            </w:r>
            <w:r>
              <w:rPr>
                <w:rFonts w:ascii="Sylfaen" w:hAnsi="Sylfaen" w:cs="Sylfaen"/>
                <w:lang w:val="en-GB"/>
              </w:rPr>
              <w:t>წყალდიდობები</w:t>
            </w:r>
            <w:r>
              <w:rPr>
                <w:rFonts w:cs="Arial"/>
                <w:lang w:val="en-GB"/>
              </w:rPr>
              <w:t xml:space="preserve">) </w:t>
            </w:r>
            <w:r>
              <w:rPr>
                <w:rFonts w:ascii="Sylfaen" w:hAnsi="Sylfaen" w:cs="Sylfaen"/>
                <w:lang w:val="en-GB"/>
              </w:rPr>
              <w:t>პრევენვიისათვიის</w:t>
            </w:r>
            <w:r>
              <w:rPr>
                <w:rFonts w:cs="Arial"/>
                <w:lang w:val="en-GB"/>
              </w:rPr>
              <w:t xml:space="preserve"> </w:t>
            </w:r>
            <w:r>
              <w:rPr>
                <w:rFonts w:ascii="Sylfaen" w:hAnsi="Sylfaen" w:cs="Sylfaen"/>
                <w:lang w:val="en-GB"/>
              </w:rPr>
              <w:t>საველე</w:t>
            </w:r>
            <w:r>
              <w:rPr>
                <w:rFonts w:cs="Arial"/>
                <w:lang w:val="en-GB"/>
              </w:rPr>
              <w:t xml:space="preserve"> </w:t>
            </w:r>
            <w:r>
              <w:rPr>
                <w:rFonts w:ascii="Sylfaen" w:hAnsi="Sylfaen" w:cs="Sylfaen"/>
                <w:lang w:val="en-GB"/>
              </w:rPr>
              <w:t>კვლევები</w:t>
            </w:r>
            <w:r>
              <w:rPr>
                <w:rFonts w:cs="Arial"/>
                <w:lang w:val="en-GB"/>
              </w:rPr>
              <w:t xml:space="preserve"> </w:t>
            </w:r>
          </w:p>
        </w:tc>
        <w:tc>
          <w:tcPr>
            <w:tcW w:w="1080" w:type="dxa"/>
            <w:shd w:val="clear" w:color="auto" w:fill="46BA8D"/>
            <w:vAlign w:val="center"/>
          </w:tcPr>
          <w:p w14:paraId="4AB3C477" w14:textId="77777777" w:rsidR="00F470DE" w:rsidRPr="0092718E" w:rsidRDefault="00F470DE" w:rsidP="004E1F9B">
            <w:pPr>
              <w:spacing w:after="120"/>
              <w:jc w:val="center"/>
              <w:rPr>
                <w:rFonts w:cs="Arial"/>
                <w:b/>
                <w:color w:val="FFFFFF"/>
                <w:lang w:val="en-GB"/>
              </w:rPr>
            </w:pPr>
            <w:r w:rsidRPr="0092718E">
              <w:rPr>
                <w:rFonts w:cs="Arial"/>
                <w:b/>
                <w:color w:val="FFFFFF"/>
                <w:lang w:val="en-GB"/>
              </w:rPr>
              <w:t>SO4</w:t>
            </w:r>
          </w:p>
        </w:tc>
        <w:tc>
          <w:tcPr>
            <w:tcW w:w="3169" w:type="dxa"/>
            <w:shd w:val="clear" w:color="auto" w:fill="DAEEF3"/>
            <w:vAlign w:val="center"/>
          </w:tcPr>
          <w:p w14:paraId="6D84E22B" w14:textId="3C5B1A75" w:rsidR="00F470DE" w:rsidRPr="00EE50B9" w:rsidRDefault="00F470DE" w:rsidP="00EE50B9">
            <w:pPr>
              <w:spacing w:after="120"/>
              <w:jc w:val="left"/>
              <w:rPr>
                <w:rFonts w:ascii="Sylfaen" w:hAnsi="Sylfaen" w:cs="Arial"/>
                <w:lang w:val="ka-GE"/>
              </w:rPr>
            </w:pPr>
            <w:r>
              <w:rPr>
                <w:rFonts w:ascii="Sylfaen" w:hAnsi="Sylfaen" w:cs="Arial"/>
                <w:lang w:val="ka-GE"/>
              </w:rPr>
              <w:t xml:space="preserve">მიმდინარეობს მცენარეების დარგვითი სამუშაოები </w:t>
            </w:r>
            <w:r>
              <w:rPr>
                <w:rFonts w:ascii="Sylfaen" w:hAnsi="Sylfaen" w:cs="Sylfaen"/>
                <w:lang w:val="en-GB"/>
              </w:rPr>
              <w:t>ბუნებრივი</w:t>
            </w:r>
            <w:r>
              <w:rPr>
                <w:rFonts w:cs="Arial"/>
                <w:lang w:val="en-GB"/>
              </w:rPr>
              <w:t xml:space="preserve"> </w:t>
            </w:r>
            <w:r>
              <w:rPr>
                <w:rFonts w:ascii="Sylfaen" w:hAnsi="Sylfaen" w:cs="Sylfaen"/>
                <w:lang w:val="en-GB"/>
              </w:rPr>
              <w:t>კატასტროფების</w:t>
            </w:r>
            <w:r>
              <w:rPr>
                <w:rFonts w:cs="Arial"/>
                <w:lang w:val="en-GB"/>
              </w:rPr>
              <w:t xml:space="preserve"> (</w:t>
            </w:r>
            <w:r>
              <w:rPr>
                <w:rFonts w:ascii="Sylfaen" w:hAnsi="Sylfaen" w:cs="Sylfaen"/>
                <w:lang w:val="en-GB"/>
              </w:rPr>
              <w:t>მეწყერები</w:t>
            </w:r>
            <w:r>
              <w:rPr>
                <w:rFonts w:cs="Arial"/>
                <w:lang w:val="en-GB"/>
              </w:rPr>
              <w:t xml:space="preserve">, </w:t>
            </w:r>
            <w:r>
              <w:rPr>
                <w:rFonts w:ascii="Sylfaen" w:hAnsi="Sylfaen" w:cs="Sylfaen"/>
                <w:lang w:val="en-GB"/>
              </w:rPr>
              <w:t>წყალდიდობები</w:t>
            </w:r>
            <w:r>
              <w:rPr>
                <w:rFonts w:cs="Arial"/>
                <w:lang w:val="en-GB"/>
              </w:rPr>
              <w:t xml:space="preserve">) </w:t>
            </w:r>
            <w:r>
              <w:rPr>
                <w:rFonts w:ascii="Sylfaen" w:hAnsi="Sylfaen" w:cs="Sylfaen"/>
                <w:lang w:val="en-GB"/>
              </w:rPr>
              <w:t>პრევენვიისათვიის</w:t>
            </w:r>
          </w:p>
        </w:tc>
        <w:tc>
          <w:tcPr>
            <w:tcW w:w="1704" w:type="dxa"/>
            <w:shd w:val="clear" w:color="auto" w:fill="DAEEF3"/>
            <w:vAlign w:val="center"/>
          </w:tcPr>
          <w:p w14:paraId="1DE57CC4" w14:textId="20FC259B" w:rsidR="00F470DE" w:rsidRPr="0092718E" w:rsidRDefault="00F470DE" w:rsidP="004E1F9B">
            <w:pPr>
              <w:spacing w:after="120"/>
              <w:jc w:val="center"/>
              <w:rPr>
                <w:szCs w:val="24"/>
                <w:lang w:val="en-GB"/>
              </w:rPr>
            </w:pPr>
            <w:r>
              <w:rPr>
                <w:rFonts w:ascii="Sylfaen" w:hAnsi="Sylfaen" w:cs="Sylfaen"/>
                <w:szCs w:val="24"/>
                <w:lang w:val="en-GB"/>
              </w:rPr>
              <w:t>ქალაქის</w:t>
            </w:r>
            <w:r>
              <w:rPr>
                <w:szCs w:val="24"/>
                <w:lang w:val="en-GB"/>
              </w:rPr>
              <w:t xml:space="preserve"> </w:t>
            </w:r>
            <w:r>
              <w:rPr>
                <w:rFonts w:ascii="Sylfaen" w:hAnsi="Sylfaen" w:cs="Sylfaen"/>
                <w:szCs w:val="24"/>
                <w:lang w:val="en-GB"/>
              </w:rPr>
              <w:t>მერია</w:t>
            </w:r>
            <w:r w:rsidRPr="0092718E">
              <w:rPr>
                <w:szCs w:val="24"/>
                <w:lang w:val="en-GB"/>
              </w:rPr>
              <w:t xml:space="preserve"> (</w:t>
            </w:r>
            <w:r>
              <w:rPr>
                <w:rFonts w:ascii="Sylfaen" w:hAnsi="Sylfaen" w:cs="Sylfaen"/>
                <w:szCs w:val="24"/>
                <w:lang w:val="en-GB"/>
              </w:rPr>
              <w:t>ქალაქის</w:t>
            </w:r>
            <w:r>
              <w:rPr>
                <w:szCs w:val="24"/>
                <w:lang w:val="en-GB"/>
              </w:rPr>
              <w:t xml:space="preserve"> </w:t>
            </w:r>
            <w:r>
              <w:rPr>
                <w:rFonts w:ascii="Sylfaen" w:hAnsi="Sylfaen" w:cs="Sylfaen"/>
                <w:szCs w:val="24"/>
                <w:lang w:val="en-GB"/>
              </w:rPr>
              <w:t>ეკოლოგიის</w:t>
            </w:r>
            <w:r>
              <w:rPr>
                <w:szCs w:val="24"/>
                <w:lang w:val="en-GB"/>
              </w:rPr>
              <w:t xml:space="preserve"> </w:t>
            </w:r>
            <w:r>
              <w:rPr>
                <w:rFonts w:ascii="Sylfaen" w:hAnsi="Sylfaen" w:cs="Sylfaen"/>
                <w:szCs w:val="24"/>
                <w:lang w:val="en-GB"/>
              </w:rPr>
              <w:t>და</w:t>
            </w:r>
            <w:r>
              <w:rPr>
                <w:szCs w:val="24"/>
                <w:lang w:val="en-GB"/>
              </w:rPr>
              <w:t xml:space="preserve"> </w:t>
            </w:r>
            <w:r>
              <w:rPr>
                <w:rFonts w:ascii="Sylfaen" w:hAnsi="Sylfaen" w:cs="Sylfaen"/>
                <w:szCs w:val="24"/>
                <w:lang w:val="en-GB"/>
              </w:rPr>
              <w:t>გამწვანების</w:t>
            </w:r>
            <w:r>
              <w:rPr>
                <w:szCs w:val="24"/>
                <w:lang w:val="en-GB"/>
              </w:rPr>
              <w:t xml:space="preserve"> </w:t>
            </w:r>
            <w:r>
              <w:rPr>
                <w:rFonts w:ascii="Sylfaen" w:hAnsi="Sylfaen" w:cs="Sylfaen"/>
                <w:szCs w:val="24"/>
                <w:lang w:val="en-GB"/>
              </w:rPr>
              <w:t>სამსახური</w:t>
            </w:r>
            <w:r w:rsidRPr="0092718E">
              <w:rPr>
                <w:szCs w:val="24"/>
                <w:lang w:val="en-GB"/>
              </w:rPr>
              <w:t>)</w:t>
            </w:r>
          </w:p>
        </w:tc>
        <w:tc>
          <w:tcPr>
            <w:tcW w:w="402" w:type="dxa"/>
            <w:shd w:val="clear" w:color="auto" w:fill="DAEEF3"/>
            <w:vAlign w:val="center"/>
          </w:tcPr>
          <w:p w14:paraId="07F02979" w14:textId="77777777" w:rsidR="00F470DE" w:rsidRPr="0092718E" w:rsidRDefault="00F470DE" w:rsidP="004E1F9B">
            <w:pPr>
              <w:spacing w:after="120"/>
              <w:jc w:val="center"/>
              <w:rPr>
                <w:rFonts w:cs="Arial"/>
                <w:b/>
                <w:lang w:val="en-GB"/>
              </w:rPr>
            </w:pPr>
          </w:p>
        </w:tc>
        <w:tc>
          <w:tcPr>
            <w:tcW w:w="402" w:type="dxa"/>
            <w:shd w:val="clear" w:color="auto" w:fill="368B69"/>
            <w:vAlign w:val="center"/>
          </w:tcPr>
          <w:p w14:paraId="2373B843" w14:textId="77777777" w:rsidR="00F470DE" w:rsidRPr="0092718E" w:rsidRDefault="00F470DE" w:rsidP="004E1F9B">
            <w:pPr>
              <w:spacing w:after="120"/>
              <w:jc w:val="center"/>
              <w:rPr>
                <w:rFonts w:cs="Arial"/>
                <w:b/>
                <w:lang w:val="en-GB"/>
              </w:rPr>
            </w:pPr>
          </w:p>
        </w:tc>
        <w:tc>
          <w:tcPr>
            <w:tcW w:w="403" w:type="dxa"/>
            <w:shd w:val="clear" w:color="auto" w:fill="368B69"/>
            <w:vAlign w:val="center"/>
          </w:tcPr>
          <w:p w14:paraId="2970A9C0" w14:textId="77777777" w:rsidR="00F470DE" w:rsidRPr="0092718E" w:rsidRDefault="00F470DE" w:rsidP="004E1F9B">
            <w:pPr>
              <w:spacing w:after="120"/>
              <w:jc w:val="center"/>
              <w:rPr>
                <w:rFonts w:cs="Arial"/>
                <w:b/>
                <w:lang w:val="en-GB"/>
              </w:rPr>
            </w:pPr>
          </w:p>
        </w:tc>
        <w:tc>
          <w:tcPr>
            <w:tcW w:w="402" w:type="dxa"/>
            <w:shd w:val="clear" w:color="auto" w:fill="DAEEF3"/>
            <w:vAlign w:val="center"/>
          </w:tcPr>
          <w:p w14:paraId="622CE232" w14:textId="77777777" w:rsidR="00F470DE" w:rsidRPr="0092718E" w:rsidRDefault="00F470DE" w:rsidP="004E1F9B">
            <w:pPr>
              <w:spacing w:after="120"/>
              <w:jc w:val="center"/>
              <w:rPr>
                <w:rFonts w:cs="Arial"/>
                <w:b/>
                <w:lang w:val="en-GB"/>
              </w:rPr>
            </w:pPr>
          </w:p>
        </w:tc>
        <w:tc>
          <w:tcPr>
            <w:tcW w:w="402" w:type="dxa"/>
            <w:shd w:val="clear" w:color="auto" w:fill="DAEEF3"/>
            <w:vAlign w:val="center"/>
          </w:tcPr>
          <w:p w14:paraId="6EEE81E3" w14:textId="77777777" w:rsidR="00F470DE" w:rsidRPr="0092718E" w:rsidRDefault="00F470DE" w:rsidP="004E1F9B">
            <w:pPr>
              <w:spacing w:after="120"/>
              <w:jc w:val="center"/>
              <w:rPr>
                <w:rFonts w:cs="Arial"/>
                <w:b/>
                <w:lang w:val="en-GB"/>
              </w:rPr>
            </w:pPr>
          </w:p>
        </w:tc>
        <w:tc>
          <w:tcPr>
            <w:tcW w:w="403" w:type="dxa"/>
            <w:shd w:val="clear" w:color="auto" w:fill="DAEEF3"/>
            <w:vAlign w:val="center"/>
          </w:tcPr>
          <w:p w14:paraId="4EF9C69E" w14:textId="77777777" w:rsidR="00F470DE" w:rsidRPr="0092718E" w:rsidRDefault="00F470DE" w:rsidP="004E1F9B">
            <w:pPr>
              <w:spacing w:after="120"/>
              <w:jc w:val="center"/>
              <w:rPr>
                <w:rFonts w:cs="Arial"/>
                <w:b/>
                <w:lang w:val="en-GB"/>
              </w:rPr>
            </w:pPr>
          </w:p>
        </w:tc>
        <w:tc>
          <w:tcPr>
            <w:tcW w:w="1781" w:type="dxa"/>
            <w:shd w:val="clear" w:color="auto" w:fill="DAEEF3"/>
            <w:vAlign w:val="center"/>
          </w:tcPr>
          <w:p w14:paraId="533CF686" w14:textId="318095EC" w:rsidR="00F470DE" w:rsidRPr="0092718E" w:rsidRDefault="00F470DE" w:rsidP="004E1F9B">
            <w:pPr>
              <w:spacing w:after="120"/>
              <w:jc w:val="center"/>
              <w:rPr>
                <w:szCs w:val="24"/>
                <w:lang w:val="en-GB"/>
              </w:rPr>
            </w:pPr>
            <w:r>
              <w:rPr>
                <w:rFonts w:ascii="Sylfaen" w:hAnsi="Sylfaen" w:cs="Sylfaen"/>
                <w:szCs w:val="24"/>
                <w:lang w:val="en-GB"/>
              </w:rPr>
              <w:t>ეროვნული</w:t>
            </w:r>
            <w:r>
              <w:rPr>
                <w:szCs w:val="24"/>
                <w:lang w:val="en-GB"/>
              </w:rPr>
              <w:t xml:space="preserve"> </w:t>
            </w:r>
            <w:r>
              <w:rPr>
                <w:rFonts w:ascii="Sylfaen" w:hAnsi="Sylfaen" w:cs="Sylfaen"/>
                <w:szCs w:val="24"/>
                <w:lang w:val="en-GB"/>
              </w:rPr>
              <w:t>მთავრობა</w:t>
            </w:r>
            <w:r w:rsidRPr="0092718E">
              <w:rPr>
                <w:szCs w:val="24"/>
                <w:lang w:val="en-GB"/>
              </w:rPr>
              <w:t xml:space="preserve">; </w:t>
            </w:r>
            <w:r>
              <w:rPr>
                <w:rFonts w:ascii="Sylfaen" w:hAnsi="Sylfaen" w:cs="Sylfaen"/>
                <w:szCs w:val="24"/>
                <w:lang w:val="en-GB"/>
              </w:rPr>
              <w:t>საერთაშორისო</w:t>
            </w:r>
            <w:r>
              <w:rPr>
                <w:szCs w:val="24"/>
                <w:lang w:val="en-GB"/>
              </w:rPr>
              <w:t xml:space="preserve"> </w:t>
            </w:r>
            <w:r>
              <w:rPr>
                <w:rFonts w:ascii="Sylfaen" w:hAnsi="Sylfaen" w:cs="Sylfaen"/>
                <w:szCs w:val="24"/>
                <w:lang w:val="en-GB"/>
              </w:rPr>
              <w:t>დონორები</w:t>
            </w:r>
            <w:r w:rsidRPr="0092718E">
              <w:rPr>
                <w:szCs w:val="24"/>
                <w:lang w:val="en-GB"/>
              </w:rPr>
              <w:t xml:space="preserve"> </w:t>
            </w:r>
          </w:p>
        </w:tc>
      </w:tr>
    </w:tbl>
    <w:p w14:paraId="46A21C80" w14:textId="77777777" w:rsidR="00434916" w:rsidRPr="0092718E" w:rsidRDefault="00434916" w:rsidP="00434916">
      <w:pPr>
        <w:sectPr w:rsidR="00434916" w:rsidRPr="0092718E" w:rsidSect="00434916">
          <w:pgSz w:w="16834" w:h="11894" w:orient="landscape"/>
          <w:pgMar w:top="1440" w:right="1310" w:bottom="1440" w:left="1440" w:header="706" w:footer="706" w:gutter="0"/>
          <w:cols w:space="708"/>
          <w:docGrid w:linePitch="360"/>
        </w:sectPr>
      </w:pPr>
    </w:p>
    <w:p w14:paraId="34367221" w14:textId="2888DBB4" w:rsidR="00F31E1E" w:rsidRPr="0092718E" w:rsidRDefault="0033068F" w:rsidP="002E17ED">
      <w:pPr>
        <w:pStyle w:val="Heading1green"/>
      </w:pPr>
      <w:bookmarkStart w:id="122" w:name="_Toc496264170"/>
      <w:r>
        <w:rPr>
          <w:lang w:val="ka-GE"/>
        </w:rPr>
        <w:t>მედეგობა</w:t>
      </w:r>
      <w:bookmarkEnd w:id="122"/>
    </w:p>
    <w:p w14:paraId="27C52DF6" w14:textId="345CC4D0" w:rsidR="00F31E1E" w:rsidRPr="0092718E" w:rsidRDefault="00F31E1E" w:rsidP="00F31E1E"/>
    <w:p w14:paraId="17DF39CD" w14:textId="77777777" w:rsidR="00FD637C" w:rsidRDefault="00756438" w:rsidP="00FD637C">
      <w:pPr>
        <w:spacing w:before="0"/>
        <w:ind w:left="4395"/>
        <w:rPr>
          <w:rFonts w:ascii="Sylfaen" w:hAnsi="Sylfaen" w:cs="Arial"/>
          <w:lang w:val="ka-GE"/>
        </w:rPr>
      </w:pPr>
      <w:r>
        <w:rPr>
          <w:noProof/>
          <w:lang w:val="en-US" w:eastAsia="en-US"/>
        </w:rPr>
        <w:drawing>
          <wp:anchor distT="0" distB="0" distL="114300" distR="114300" simplePos="0" relativeHeight="251869184" behindDoc="0" locked="0" layoutInCell="1" allowOverlap="1" wp14:anchorId="6FFB7FCB" wp14:editId="6B5F0612">
            <wp:simplePos x="0" y="0"/>
            <wp:positionH relativeFrom="column">
              <wp:posOffset>-594360</wp:posOffset>
            </wp:positionH>
            <wp:positionV relativeFrom="paragraph">
              <wp:posOffset>43815</wp:posOffset>
            </wp:positionV>
            <wp:extent cx="3181985" cy="3074035"/>
            <wp:effectExtent l="0" t="0" r="0" b="0"/>
            <wp:wrapNone/>
            <wp:docPr id="227" name="Obrázek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liencegreen.JPG"/>
                    <pic:cNvPicPr/>
                  </pic:nvPicPr>
                  <pic:blipFill>
                    <a:blip r:embed="rId52">
                      <a:extLst>
                        <a:ext uri="{28A0092B-C50C-407E-A947-70E740481C1C}">
                          <a14:useLocalDpi xmlns:a14="http://schemas.microsoft.com/office/drawing/2010/main" val="0"/>
                        </a:ext>
                      </a:extLst>
                    </a:blip>
                    <a:stretch>
                      <a:fillRect/>
                    </a:stretch>
                  </pic:blipFill>
                  <pic:spPr>
                    <a:xfrm>
                      <a:off x="0" y="0"/>
                      <a:ext cx="3181985" cy="3074035"/>
                    </a:xfrm>
                    <a:prstGeom prst="rect">
                      <a:avLst/>
                    </a:prstGeom>
                  </pic:spPr>
                </pic:pic>
              </a:graphicData>
            </a:graphic>
            <wp14:sizeRelH relativeFrom="page">
              <wp14:pctWidth>0</wp14:pctWidth>
            </wp14:sizeRelH>
            <wp14:sizeRelV relativeFrom="page">
              <wp14:pctHeight>0</wp14:pctHeight>
            </wp14:sizeRelV>
          </wp:anchor>
        </w:drawing>
      </w:r>
      <w:r w:rsidR="00FD637C">
        <w:rPr>
          <w:rFonts w:ascii="Sylfaen" w:hAnsi="Sylfaen" w:cs="Arial"/>
          <w:lang w:val="ka-GE"/>
        </w:rPr>
        <w:t>ბუნებრივი კატასტროფებისადმი ქალაქის მედეგობის გაზრდა მნიშვნელოვანია თბილისის ეკონომიკური განვითარებისა და სტაბილურობისათვის.</w:t>
      </w:r>
    </w:p>
    <w:p w14:paraId="5BDFB4E8" w14:textId="69B9213F" w:rsidR="00FD637C" w:rsidRDefault="00FD637C" w:rsidP="00FD637C">
      <w:pPr>
        <w:spacing w:before="0"/>
        <w:ind w:left="4395"/>
        <w:rPr>
          <w:rFonts w:ascii="Sylfaen" w:hAnsi="Sylfaen" w:cs="Arial"/>
          <w:lang w:val="ka-GE"/>
        </w:rPr>
      </w:pPr>
      <w:r>
        <w:rPr>
          <w:rFonts w:ascii="Sylfaen" w:hAnsi="Sylfaen" w:cs="Arial"/>
          <w:lang w:val="ka-GE"/>
        </w:rPr>
        <w:t xml:space="preserve">თბილისი ბუნებრივი კატასტროფების (წყალდიდობები, მიწისძვრები და მეწყერები) მაღალი რისკის ზონაში მდებარეობს და მოწყვლადია შემდეგი ფაქტორების მიმართ: </w:t>
      </w:r>
    </w:p>
    <w:p w14:paraId="27E2E715" w14:textId="77777777" w:rsidR="00FD637C" w:rsidRDefault="00FD637C" w:rsidP="00FD637C">
      <w:pPr>
        <w:spacing w:before="0"/>
        <w:ind w:left="4395"/>
        <w:rPr>
          <w:rFonts w:ascii="Sylfaen" w:hAnsi="Sylfaen" w:cs="Arial"/>
          <w:lang w:val="ka-GE"/>
        </w:rPr>
      </w:pPr>
    </w:p>
    <w:p w14:paraId="46C7E6F2" w14:textId="77777777" w:rsidR="00FD637C" w:rsidRDefault="00FD637C" w:rsidP="00FD637C">
      <w:pPr>
        <w:spacing w:before="0"/>
        <w:ind w:left="4395"/>
        <w:rPr>
          <w:rFonts w:ascii="Sylfaen" w:hAnsi="Sylfaen" w:cs="Arial"/>
          <w:lang w:val="ka-GE"/>
        </w:rPr>
      </w:pPr>
    </w:p>
    <w:p w14:paraId="7DF3B557" w14:textId="77777777" w:rsidR="00FD637C" w:rsidRDefault="00FD637C" w:rsidP="00FD637C">
      <w:pPr>
        <w:spacing w:before="0"/>
        <w:ind w:left="4395"/>
        <w:rPr>
          <w:rFonts w:ascii="Sylfaen" w:hAnsi="Sylfaen" w:cs="Arial"/>
          <w:lang w:val="ka-GE"/>
        </w:rPr>
      </w:pPr>
    </w:p>
    <w:p w14:paraId="0980CC3C" w14:textId="77777777" w:rsidR="00FD637C" w:rsidRDefault="00FD637C" w:rsidP="00FD637C">
      <w:pPr>
        <w:spacing w:before="0"/>
        <w:ind w:left="4395"/>
        <w:rPr>
          <w:rFonts w:ascii="Sylfaen" w:hAnsi="Sylfaen" w:cs="Arial"/>
          <w:lang w:val="ka-GE"/>
        </w:rPr>
      </w:pPr>
    </w:p>
    <w:p w14:paraId="2D27D691" w14:textId="77777777" w:rsidR="00FD637C" w:rsidRDefault="00FD637C" w:rsidP="00FD637C">
      <w:pPr>
        <w:spacing w:before="0"/>
        <w:ind w:left="4395"/>
        <w:rPr>
          <w:rFonts w:ascii="Sylfaen" w:hAnsi="Sylfaen" w:cs="Arial"/>
          <w:lang w:val="ka-GE"/>
        </w:rPr>
      </w:pPr>
    </w:p>
    <w:p w14:paraId="6C5F3810" w14:textId="77777777" w:rsidR="00FD637C" w:rsidRDefault="00FD637C" w:rsidP="00FD637C">
      <w:pPr>
        <w:spacing w:before="0"/>
        <w:ind w:left="4395"/>
        <w:rPr>
          <w:rFonts w:asciiTheme="majorHAnsi" w:hAnsiTheme="majorHAnsi" w:cs="Arial"/>
        </w:rPr>
      </w:pPr>
    </w:p>
    <w:p w14:paraId="302C1B39" w14:textId="77777777" w:rsidR="00FD637C" w:rsidRPr="007753F3" w:rsidRDefault="00FD637C" w:rsidP="00FD637C">
      <w:pPr>
        <w:wordWrap/>
        <w:rPr>
          <w:rFonts w:asciiTheme="majorHAnsi" w:hAnsiTheme="majorHAnsi" w:cs="Arial"/>
        </w:rPr>
      </w:pPr>
    </w:p>
    <w:p w14:paraId="271D259C" w14:textId="77777777" w:rsidR="00FD637C" w:rsidRPr="007753F3" w:rsidRDefault="00FD637C" w:rsidP="00245D3C">
      <w:pPr>
        <w:numPr>
          <w:ilvl w:val="0"/>
          <w:numId w:val="30"/>
        </w:numPr>
        <w:wordWrap/>
        <w:autoSpaceDE/>
        <w:autoSpaceDN/>
        <w:spacing w:before="0" w:after="160" w:line="259" w:lineRule="auto"/>
        <w:jc w:val="left"/>
        <w:rPr>
          <w:rFonts w:asciiTheme="majorHAnsi" w:hAnsiTheme="majorHAnsi" w:cs="Arial"/>
        </w:rPr>
      </w:pPr>
      <w:r>
        <w:rPr>
          <w:rFonts w:ascii="Sylfaen" w:hAnsi="Sylfaen" w:cs="Arial"/>
          <w:lang w:val="ka-GE"/>
        </w:rPr>
        <w:t>მოძველებული ინფრასტრუქტურა, ძირითადად შენობები, ტრანსპორტი და სადრენაჟე სისტემები;</w:t>
      </w:r>
    </w:p>
    <w:p w14:paraId="2438AB96" w14:textId="77777777" w:rsidR="00FD637C" w:rsidRPr="007753F3" w:rsidRDefault="00FD637C" w:rsidP="00245D3C">
      <w:pPr>
        <w:numPr>
          <w:ilvl w:val="0"/>
          <w:numId w:val="30"/>
        </w:numPr>
        <w:wordWrap/>
        <w:autoSpaceDE/>
        <w:autoSpaceDN/>
        <w:spacing w:before="0" w:after="160" w:line="259" w:lineRule="auto"/>
        <w:jc w:val="left"/>
        <w:rPr>
          <w:rFonts w:asciiTheme="majorHAnsi" w:hAnsiTheme="majorHAnsi" w:cs="Arial"/>
        </w:rPr>
      </w:pPr>
      <w:r>
        <w:rPr>
          <w:rFonts w:ascii="Sylfaen" w:hAnsi="Sylfaen" w:cs="Arial"/>
          <w:lang w:val="ka-GE"/>
        </w:rPr>
        <w:t>უმუშევრობის მაღალი დონე;</w:t>
      </w:r>
    </w:p>
    <w:p w14:paraId="2D1B7222" w14:textId="77777777" w:rsidR="00FD637C" w:rsidRPr="007753F3" w:rsidRDefault="00FD637C" w:rsidP="00245D3C">
      <w:pPr>
        <w:numPr>
          <w:ilvl w:val="0"/>
          <w:numId w:val="30"/>
        </w:numPr>
        <w:wordWrap/>
        <w:autoSpaceDE/>
        <w:autoSpaceDN/>
        <w:spacing w:before="0" w:after="160" w:line="259" w:lineRule="auto"/>
        <w:jc w:val="left"/>
        <w:rPr>
          <w:rFonts w:asciiTheme="majorHAnsi" w:hAnsiTheme="majorHAnsi" w:cs="Arial"/>
        </w:rPr>
      </w:pPr>
      <w:r>
        <w:rPr>
          <w:rFonts w:ascii="Sylfaen" w:hAnsi="Sylfaen" w:cs="Arial"/>
          <w:lang w:val="ka-GE"/>
        </w:rPr>
        <w:t>ჰაერიის დაბინძურება;</w:t>
      </w:r>
    </w:p>
    <w:p w14:paraId="10F657A0" w14:textId="77777777" w:rsidR="00FD637C" w:rsidRPr="007753F3" w:rsidRDefault="00FD637C" w:rsidP="00245D3C">
      <w:pPr>
        <w:numPr>
          <w:ilvl w:val="0"/>
          <w:numId w:val="30"/>
        </w:numPr>
        <w:wordWrap/>
        <w:autoSpaceDE/>
        <w:autoSpaceDN/>
        <w:spacing w:before="0" w:after="160" w:line="259" w:lineRule="auto"/>
        <w:jc w:val="left"/>
        <w:rPr>
          <w:rFonts w:asciiTheme="majorHAnsi" w:hAnsiTheme="majorHAnsi" w:cs="Arial"/>
        </w:rPr>
      </w:pPr>
      <w:r>
        <w:rPr>
          <w:rFonts w:ascii="Sylfaen" w:hAnsi="Sylfaen" w:cs="Arial"/>
          <w:lang w:val="ka-GE"/>
        </w:rPr>
        <w:t>ცუდად განვითარებული საზოგადოებრივი ტრანსპორტის სისტემა</w:t>
      </w:r>
    </w:p>
    <w:p w14:paraId="3157391A" w14:textId="77777777" w:rsidR="00FD637C" w:rsidRPr="00FD637C" w:rsidRDefault="00FD637C" w:rsidP="00FD637C">
      <w:pPr>
        <w:rPr>
          <w:rFonts w:ascii="Sylfaen" w:hAnsi="Sylfaen" w:cs="Arial"/>
          <w:lang w:val="ka-GE"/>
        </w:rPr>
      </w:pPr>
      <w:r w:rsidRPr="00FD637C">
        <w:rPr>
          <w:rFonts w:ascii="Sylfaen" w:hAnsi="Sylfaen" w:cs="Arial"/>
          <w:lang w:val="ka-GE"/>
        </w:rPr>
        <w:t xml:space="preserve">თბილისი 2015 წლელს მომხდარი ბუნებრივი კატასტროფის შედეგად მნიშვენლოვნად დაზარალდა, ძლიერმა წყალდიდობამ 19 ადამიანის სიცოცხლე იმსხვერპლა, 700 ადამიანი დაზარალდა, მნიშვნელოვნად დაზარალდა თბილისის ზოოპარკი და დაზიანდა ქალაქის ინფრასტრუქტურა; ზარალმა ჯამში 65 მილიონი ლარი შეადგინა. თბილისში 2012 წელს მომხდარი ძლიერი წყალდიდობის შედეგად 5 ადამიანი დაიღუპა, 2002 წლის მიწისძვრამ კი 10 ადამიანი იმსხვერპლა.  </w:t>
      </w:r>
    </w:p>
    <w:p w14:paraId="0D4C16E0" w14:textId="41BAA464" w:rsidR="00F31E1E" w:rsidRPr="0092718E" w:rsidRDefault="00FD637C" w:rsidP="00F31E1E">
      <w:pPr>
        <w:wordWrap/>
        <w:autoSpaceDE/>
        <w:autoSpaceDN/>
        <w:spacing w:after="120"/>
      </w:pPr>
      <w:r w:rsidRPr="00674AFF">
        <w:rPr>
          <w:rFonts w:ascii="Sylfaen" w:hAnsi="Sylfaen" w:cs="Arial"/>
          <w:lang w:val="ka-GE"/>
        </w:rPr>
        <w:t>2016 წელს თბილისი შეუერთდა 100 მედეგი ქალაქის პროგრამას. პროგრამის ფარგლებში თბილისი მიიღებს როგორც ფინანსურ დახმარებას, ასევე საექსპერტო მომსახურებას; პროექტი დაეხმარება ქალაქს მოახდინოს შოკებისა და რისკების იდენტიფიცირება და შეიმუშავოს რეაგირების გეგმა. 100 მედეგი ქალაქის პროგრამა შეიმუშავებს პროაქტიულ და ინტეგრირებულ გეგმას</w:t>
      </w:r>
      <w:r w:rsidRPr="00674AFF">
        <w:rPr>
          <w:rFonts w:ascii="ReadableFont" w:hAnsi="ReadableFont"/>
          <w:color w:val="000000"/>
          <w:sz w:val="21"/>
          <w:szCs w:val="21"/>
          <w:shd w:val="clear" w:color="auto" w:fill="FFFFFF"/>
        </w:rPr>
        <w:t xml:space="preserve"> </w:t>
      </w:r>
      <w:r w:rsidRPr="00674AFF">
        <w:rPr>
          <w:rFonts w:ascii="Sylfaen" w:hAnsi="Sylfaen"/>
          <w:color w:val="000000"/>
          <w:sz w:val="21"/>
          <w:szCs w:val="21"/>
          <w:shd w:val="clear" w:color="auto" w:fill="FFFFFF"/>
          <w:lang w:val="ka-GE"/>
        </w:rPr>
        <w:t xml:space="preserve">ბუნებრივი კატასტროფებსა და უარყოფითი სოციალურ-ეკონომიკური </w:t>
      </w:r>
      <w:r w:rsidRPr="00674AFF">
        <w:rPr>
          <w:rFonts w:ascii="ReadableFont" w:hAnsi="ReadableFont"/>
          <w:color w:val="000000"/>
          <w:sz w:val="21"/>
          <w:szCs w:val="21"/>
          <w:shd w:val="clear" w:color="auto" w:fill="FFFFFF"/>
        </w:rPr>
        <w:t xml:space="preserve"> </w:t>
      </w:r>
      <w:r w:rsidRPr="00674AFF">
        <w:rPr>
          <w:rFonts w:ascii="Sylfaen" w:hAnsi="Sylfaen"/>
          <w:color w:val="000000"/>
          <w:sz w:val="21"/>
          <w:szCs w:val="21"/>
          <w:shd w:val="clear" w:color="auto" w:fill="FFFFFF"/>
          <w:lang w:val="ka-GE"/>
        </w:rPr>
        <w:t>რისკების გათვალისწინებით.</w:t>
      </w:r>
    </w:p>
    <w:p w14:paraId="7EED17DB" w14:textId="17B73310" w:rsidR="00FD637C" w:rsidRPr="007753F3" w:rsidRDefault="00FD637C" w:rsidP="00FD637C">
      <w:pPr>
        <w:wordWrap/>
        <w:spacing w:after="120"/>
        <w:rPr>
          <w:rFonts w:asciiTheme="majorHAnsi" w:hAnsiTheme="majorHAnsi" w:cs="Arial"/>
          <w:kern w:val="12"/>
        </w:rPr>
      </w:pPr>
      <w:r>
        <w:rPr>
          <w:rFonts w:ascii="Sylfaen" w:hAnsi="Sylfaen" w:cs="Arial"/>
          <w:kern w:val="12"/>
          <w:lang w:val="ka-GE"/>
        </w:rPr>
        <w:t xml:space="preserve">ქალაქის მერიის ინიცირებით ჩატარდა მედეგი ქალაქის პირველი სამუშაო შეხვედრა, რომელსაც ესწრებოდნენ 160 მდე სხვადასხვა სახელმწიფო უწყების წარმომადგენელი, არასამთავრობო ორგანიზაცია, სხვადასხვა ექსპერტი, საერთაშორისო ორგანიზაციის წარმომადგენლები და მოქალაქეები. </w:t>
      </w:r>
      <w:r w:rsidRPr="00BC0437">
        <w:rPr>
          <w:rFonts w:ascii="Sylfaen" w:hAnsi="Sylfaen" w:cs="Arial"/>
          <w:kern w:val="12"/>
          <w:lang w:val="ka-GE"/>
        </w:rPr>
        <w:t>შეხვედრის შედეგების ასახვა მოხდება მედეგი ქალაქის სამოქმედო გეგმაში.</w:t>
      </w:r>
    </w:p>
    <w:p w14:paraId="5F549F46" w14:textId="7EC990EF" w:rsidR="00F31E1E" w:rsidRPr="0092718E" w:rsidRDefault="00FD637C" w:rsidP="00FD637C">
      <w:pPr>
        <w:wordWrap/>
        <w:spacing w:after="120"/>
      </w:pPr>
      <w:r w:rsidRPr="00041761">
        <w:rPr>
          <w:rFonts w:ascii="Sylfaen" w:hAnsi="Sylfaen" w:cs="Arial"/>
          <w:kern w:val="12"/>
          <w:lang w:val="ka-GE"/>
        </w:rPr>
        <w:t>თბილისის მერია</w:t>
      </w:r>
      <w:r>
        <w:rPr>
          <w:rFonts w:ascii="Sylfaen" w:hAnsi="Sylfaen" w:cs="Arial"/>
          <w:kern w:val="12"/>
          <w:lang w:val="ka-GE"/>
        </w:rPr>
        <w:t>მ შექმნა</w:t>
      </w:r>
      <w:r w:rsidRPr="00041761">
        <w:rPr>
          <w:rFonts w:ascii="Sylfaen" w:hAnsi="Sylfaen" w:cs="Arial"/>
          <w:kern w:val="12"/>
          <w:lang w:val="ka-GE"/>
        </w:rPr>
        <w:t xml:space="preserve"> ახალი თანამდებობა – მრჩეველი მედეგობის საკითხებში, რომელიც მედეგობისაკენ მიმართული ქალაქის ქმედებებს ჩაუდგება სათავეში. მრჩეველი მერიის სხვადასხვა უწყებებთან, ორგანიზაციებთან და საზოგადოების წარმომადგენლებთან თანამშრომლობით შეიმუშავებს ქალაქის მედეგობის სტრატეგიას. </w:t>
      </w:r>
    </w:p>
    <w:p w14:paraId="4C6F1925" w14:textId="0176B13D" w:rsidR="00F31E1E" w:rsidRPr="00FD637C" w:rsidRDefault="00FD637C" w:rsidP="00F31E1E">
      <w:pPr>
        <w:wordWrap/>
        <w:autoSpaceDE/>
        <w:autoSpaceDN/>
        <w:spacing w:after="120"/>
        <w:rPr>
          <w:rFonts w:ascii="Sylfaen" w:hAnsi="Sylfaen"/>
          <w:lang w:val="ka-GE"/>
        </w:rPr>
      </w:pPr>
      <w:r w:rsidRPr="00BC0437">
        <w:rPr>
          <w:rFonts w:ascii="Sylfaen" w:hAnsi="Sylfaen" w:cs="Arial"/>
          <w:kern w:val="12"/>
          <w:lang w:val="ka-GE"/>
        </w:rPr>
        <w:t xml:space="preserve">ქალაქის მერიაში ამჟამად მიმდინარეობს მუშაობა მედეგობის პრიორიტეტების განსაზრვრისათვის, რომელიც მედეგი ქალაქის სტრატეგიის შემადგენელი ნაწილი გახდება. მედეგი ქალაქის სტრატეგიის პრიორიტეტული საკითხები აისახება მწვანე ქალაქის სამოქმედო გეგმის დოკუმენტში. </w:t>
      </w:r>
    </w:p>
    <w:p w14:paraId="5D247CAD" w14:textId="4C881F5E" w:rsidR="00F31E1E" w:rsidRPr="0092718E" w:rsidRDefault="00EC7704" w:rsidP="002C6754">
      <w:pPr>
        <w:pStyle w:val="Heading2green"/>
        <w:spacing w:before="240" w:after="240"/>
        <w:ind w:left="850" w:hanging="850"/>
      </w:pPr>
      <w:bookmarkStart w:id="123" w:name="_Toc496264171"/>
      <w:r>
        <w:rPr>
          <w:rFonts w:ascii="Sylfaen" w:hAnsi="Sylfaen" w:cs="Sylfaen"/>
        </w:rPr>
        <w:t>ხედვა</w:t>
      </w:r>
      <w:bookmarkEnd w:id="123"/>
      <w:r>
        <w:t xml:space="preserve"> </w:t>
      </w:r>
    </w:p>
    <w:tbl>
      <w:tblPr>
        <w:tblStyle w:val="TableGrid"/>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4FAFBD"/>
        <w:tblLook w:val="04A0" w:firstRow="1" w:lastRow="0" w:firstColumn="1" w:lastColumn="0" w:noHBand="0" w:noVBand="1"/>
      </w:tblPr>
      <w:tblGrid>
        <w:gridCol w:w="1970"/>
        <w:gridCol w:w="7036"/>
      </w:tblGrid>
      <w:tr w:rsidR="00F31E1E" w:rsidRPr="0092718E" w14:paraId="3A4DE57F" w14:textId="77777777" w:rsidTr="00674A3A">
        <w:trPr>
          <w:trHeight w:val="1042"/>
        </w:trPr>
        <w:tc>
          <w:tcPr>
            <w:tcW w:w="1970"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BCFE9B0" w14:textId="6C6B4E44" w:rsidR="00F31E1E" w:rsidRPr="0092718E" w:rsidRDefault="00EC7704" w:rsidP="00674A3A">
            <w:pPr>
              <w:spacing w:after="120"/>
              <w:ind w:right="237"/>
              <w:rPr>
                <w:rFonts w:cs="Arial"/>
                <w:color w:val="FFFFFF" w:themeColor="background1"/>
                <w:kern w:val="12"/>
                <w:sz w:val="28"/>
                <w:szCs w:val="28"/>
                <w:lang w:val="en-GB"/>
              </w:rPr>
            </w:pPr>
            <w:r>
              <w:rPr>
                <w:rFonts w:ascii="Sylfaen" w:hAnsi="Sylfaen" w:cs="Sylfaen"/>
                <w:color w:val="FFFFFF" w:themeColor="background1"/>
                <w:kern w:val="12"/>
                <w:sz w:val="28"/>
                <w:szCs w:val="28"/>
                <w:lang w:val="en-GB"/>
              </w:rPr>
              <w:t>ხედვა</w:t>
            </w:r>
            <w:r>
              <w:rPr>
                <w:rFonts w:cs="Arial"/>
                <w:color w:val="FFFFFF" w:themeColor="background1"/>
                <w:kern w:val="12"/>
                <w:sz w:val="28"/>
                <w:szCs w:val="28"/>
                <w:lang w:val="en-GB"/>
              </w:rPr>
              <w:t xml:space="preserve"> </w:t>
            </w:r>
          </w:p>
        </w:tc>
        <w:tc>
          <w:tcPr>
            <w:tcW w:w="7036" w:type="dxa"/>
            <w:tcBorders>
              <w:top w:val="single" w:sz="8" w:space="0" w:color="58BC94"/>
              <w:left w:val="single" w:sz="8" w:space="0" w:color="58BC94"/>
              <w:bottom w:val="single" w:sz="8" w:space="0" w:color="58BC94"/>
              <w:right w:val="single" w:sz="8" w:space="0" w:color="58BC94"/>
            </w:tcBorders>
            <w:shd w:val="clear" w:color="auto" w:fill="FFFFFF" w:themeFill="background1"/>
            <w:vAlign w:val="center"/>
          </w:tcPr>
          <w:p w14:paraId="5244F3E8" w14:textId="4AC791A7" w:rsidR="00F31E1E" w:rsidRPr="0092718E" w:rsidRDefault="0033068F" w:rsidP="0033068F">
            <w:pPr>
              <w:spacing w:after="120"/>
              <w:rPr>
                <w:rFonts w:cs="Arial"/>
                <w:color w:val="FFFFFF" w:themeColor="background1"/>
                <w:kern w:val="12"/>
                <w:sz w:val="24"/>
                <w:lang w:val="en-GB"/>
              </w:rPr>
            </w:pPr>
            <w:r w:rsidRPr="0033068F">
              <w:rPr>
                <w:rFonts w:ascii="Sylfaen" w:eastAsiaTheme="minorHAnsi" w:hAnsi="Sylfaen" w:cs="Arial"/>
                <w:color w:val="3C9672"/>
                <w:kern w:val="12"/>
                <w:sz w:val="24"/>
                <w:szCs w:val="22"/>
                <w:lang w:val="ka-GE" w:eastAsia="en-US"/>
              </w:rPr>
              <w:t>ვაქციოთ თბილისი მედეგ ქალაქად, სადაც მედეგობის კომპონენტი გათვალისწინებულია ყველა სახის გადაწყვეტილების მიღებისას</w:t>
            </w:r>
          </w:p>
        </w:tc>
      </w:tr>
      <w:tr w:rsidR="00F31E1E" w:rsidRPr="0033068F" w14:paraId="4DA00ADA" w14:textId="77777777" w:rsidTr="00674A3A">
        <w:trPr>
          <w:trHeight w:val="1042"/>
        </w:trPr>
        <w:tc>
          <w:tcPr>
            <w:tcW w:w="9006" w:type="dxa"/>
            <w:gridSpan w:val="2"/>
            <w:tcBorders>
              <w:top w:val="single" w:sz="8" w:space="0" w:color="58BC94"/>
              <w:left w:val="nil"/>
              <w:bottom w:val="nil"/>
              <w:right w:val="nil"/>
            </w:tcBorders>
            <w:shd w:val="clear" w:color="auto" w:fill="FFFFFF" w:themeFill="background1"/>
            <w:vAlign w:val="center"/>
          </w:tcPr>
          <w:p w14:paraId="115B4449" w14:textId="77777777" w:rsidR="0033068F" w:rsidRDefault="0033068F" w:rsidP="0033068F">
            <w:pPr>
              <w:spacing w:after="120"/>
              <w:rPr>
                <w:rFonts w:ascii="Sylfaen" w:hAnsi="Sylfaen" w:cs="Sylfaen"/>
                <w:kern w:val="12"/>
                <w:sz w:val="22"/>
                <w:szCs w:val="22"/>
                <w:lang w:val="ka-GE"/>
              </w:rPr>
            </w:pPr>
            <w:r>
              <w:rPr>
                <w:rFonts w:ascii="Sylfaen" w:hAnsi="Sylfaen" w:cs="Arial"/>
                <w:kern w:val="12"/>
                <w:sz w:val="22"/>
                <w:szCs w:val="22"/>
                <w:lang w:val="ka-GE"/>
              </w:rPr>
              <w:t>ტერმინი მედეგობა</w:t>
            </w:r>
            <w:r w:rsidRPr="00D4411D">
              <w:rPr>
                <w:rFonts w:ascii="Cambria" w:hAnsi="Cambria" w:cs="Arial"/>
                <w:kern w:val="12"/>
                <w:sz w:val="22"/>
                <w:szCs w:val="22"/>
              </w:rPr>
              <w:t xml:space="preserve"> </w:t>
            </w:r>
            <w:r>
              <w:rPr>
                <w:rFonts w:ascii="Sylfaen" w:hAnsi="Sylfaen" w:cs="Sylfaen"/>
                <w:kern w:val="12"/>
                <w:sz w:val="22"/>
                <w:szCs w:val="22"/>
                <w:lang w:val="ka-GE"/>
              </w:rPr>
              <w:t xml:space="preserve">განიმარტება როგორც </w:t>
            </w:r>
            <w:r w:rsidRPr="00D4411D">
              <w:rPr>
                <w:rFonts w:ascii="Sylfaen" w:hAnsi="Sylfaen" w:cs="Sylfaen"/>
                <w:kern w:val="12"/>
                <w:sz w:val="22"/>
                <w:szCs w:val="22"/>
              </w:rPr>
              <w:t>ქალაქის</w:t>
            </w:r>
            <w:r>
              <w:rPr>
                <w:rFonts w:ascii="Sylfaen" w:hAnsi="Sylfaen" w:cs="Sylfaen"/>
                <w:kern w:val="12"/>
                <w:sz w:val="22"/>
                <w:szCs w:val="22"/>
                <w:lang w:val="ka-GE"/>
              </w:rPr>
              <w:t xml:space="preserve"> მოსახლეობის, თემების, ბიზნესის და სისტემების უნარი გადარჩნენ, ადაპტირდნენ და გაფართოვდნენ არსებული </w:t>
            </w:r>
            <w:r w:rsidRPr="00D4411D">
              <w:rPr>
                <w:rFonts w:ascii="Sylfaen" w:hAnsi="Sylfaen" w:cs="Sylfaen"/>
                <w:kern w:val="12"/>
                <w:sz w:val="22"/>
                <w:szCs w:val="22"/>
              </w:rPr>
              <w:t>ქრონიკული</w:t>
            </w:r>
            <w:r w:rsidRPr="00D4411D">
              <w:rPr>
                <w:rFonts w:ascii="Cambria" w:hAnsi="Cambria" w:cs="Arial"/>
                <w:kern w:val="12"/>
                <w:sz w:val="22"/>
                <w:szCs w:val="22"/>
              </w:rPr>
              <w:t xml:space="preserve"> </w:t>
            </w:r>
            <w:r w:rsidRPr="00D4411D">
              <w:rPr>
                <w:rFonts w:ascii="Sylfaen" w:hAnsi="Sylfaen" w:cs="Sylfaen"/>
                <w:kern w:val="12"/>
                <w:sz w:val="22"/>
                <w:szCs w:val="22"/>
              </w:rPr>
              <w:t>სტრესები</w:t>
            </w:r>
            <w:r>
              <w:rPr>
                <w:rFonts w:ascii="Sylfaen" w:hAnsi="Sylfaen" w:cs="Sylfaen"/>
                <w:kern w:val="12"/>
                <w:sz w:val="22"/>
                <w:szCs w:val="22"/>
                <w:lang w:val="ka-GE"/>
              </w:rPr>
              <w:t>ს</w:t>
            </w:r>
            <w:r w:rsidRPr="00D4411D">
              <w:rPr>
                <w:rFonts w:ascii="Cambria" w:hAnsi="Cambria" w:cs="Arial"/>
                <w:kern w:val="12"/>
                <w:sz w:val="22"/>
                <w:szCs w:val="22"/>
              </w:rPr>
              <w:t xml:space="preserve"> </w:t>
            </w:r>
            <w:r w:rsidRPr="00D4411D">
              <w:rPr>
                <w:rFonts w:ascii="Sylfaen" w:hAnsi="Sylfaen" w:cs="Sylfaen"/>
                <w:kern w:val="12"/>
                <w:sz w:val="22"/>
                <w:szCs w:val="22"/>
              </w:rPr>
              <w:t>და</w:t>
            </w:r>
            <w:r w:rsidRPr="00D4411D">
              <w:rPr>
                <w:rFonts w:ascii="Cambria" w:hAnsi="Cambria" w:cs="Arial"/>
                <w:kern w:val="12"/>
                <w:sz w:val="22"/>
                <w:szCs w:val="22"/>
              </w:rPr>
              <w:t xml:space="preserve"> </w:t>
            </w:r>
            <w:r w:rsidRPr="00D4411D">
              <w:rPr>
                <w:rFonts w:ascii="Sylfaen" w:hAnsi="Sylfaen" w:cs="Sylfaen"/>
                <w:kern w:val="12"/>
                <w:sz w:val="22"/>
                <w:szCs w:val="22"/>
              </w:rPr>
              <w:t>მწვავე</w:t>
            </w:r>
            <w:r w:rsidRPr="00D4411D">
              <w:rPr>
                <w:rFonts w:ascii="Cambria" w:hAnsi="Cambria" w:cs="Arial"/>
                <w:kern w:val="12"/>
                <w:sz w:val="22"/>
                <w:szCs w:val="22"/>
              </w:rPr>
              <w:t xml:space="preserve"> </w:t>
            </w:r>
            <w:r w:rsidRPr="00D4411D">
              <w:rPr>
                <w:rFonts w:ascii="Sylfaen" w:hAnsi="Sylfaen" w:cs="Sylfaen"/>
                <w:kern w:val="12"/>
                <w:sz w:val="22"/>
                <w:szCs w:val="22"/>
              </w:rPr>
              <w:t>შოკები</w:t>
            </w:r>
            <w:r>
              <w:rPr>
                <w:rFonts w:ascii="Sylfaen" w:hAnsi="Sylfaen" w:cs="Sylfaen"/>
                <w:kern w:val="12"/>
                <w:sz w:val="22"/>
                <w:szCs w:val="22"/>
                <w:lang w:val="ka-GE"/>
              </w:rPr>
              <w:t xml:space="preserve">ს მიუხედავად.  </w:t>
            </w:r>
          </w:p>
          <w:p w14:paraId="31BD7E38" w14:textId="49990320" w:rsidR="00F31E1E" w:rsidRPr="0033068F" w:rsidRDefault="0033068F" w:rsidP="00B150CD">
            <w:pPr>
              <w:wordWrap/>
              <w:autoSpaceDE/>
              <w:autoSpaceDN/>
              <w:spacing w:after="120" w:line="276" w:lineRule="auto"/>
              <w:rPr>
                <w:sz w:val="22"/>
                <w:szCs w:val="22"/>
                <w:lang w:val="ka-GE"/>
              </w:rPr>
            </w:pPr>
            <w:r>
              <w:rPr>
                <w:rFonts w:ascii="Sylfaen" w:hAnsi="Sylfaen" w:cs="Arial"/>
                <w:kern w:val="12"/>
                <w:sz w:val="22"/>
                <w:szCs w:val="22"/>
                <w:lang w:val="ka-GE"/>
              </w:rPr>
              <w:t>ჩვენი ხედვაა ვაქციოთ თბილისი მედეგ ქალაქად, სადაც მედეგობის კომპონენტი გათვალისწინებულია ყველა სახის გადაწყვეტილების მიღებისას.</w:t>
            </w:r>
          </w:p>
        </w:tc>
      </w:tr>
    </w:tbl>
    <w:p w14:paraId="0FCD253D" w14:textId="0A5F1DF4" w:rsidR="00F31E1E" w:rsidRPr="0092718E" w:rsidRDefault="00EC7704" w:rsidP="00F31E1E">
      <w:pPr>
        <w:pStyle w:val="Heading3green"/>
      </w:pPr>
      <w:r>
        <w:t>სტრატეგიული მიზნები და პრიორიტეტები</w:t>
      </w:r>
    </w:p>
    <w:p w14:paraId="4C1A590B" w14:textId="46F2C78E" w:rsidR="00F31E1E" w:rsidRPr="0092718E" w:rsidRDefault="00164282" w:rsidP="00F31E1E">
      <w:pPr>
        <w:wordWrap/>
        <w:autoSpaceDE/>
        <w:autoSpaceDN/>
        <w:spacing w:after="120"/>
        <w:rPr>
          <w:color w:val="000000" w:themeColor="text1"/>
          <w:kern w:val="0"/>
          <w:lang w:eastAsia="en-GB"/>
        </w:rPr>
      </w:pPr>
      <w:r>
        <w:rPr>
          <w:rFonts w:ascii="Sylfaen" w:hAnsi="Sylfaen"/>
          <w:color w:val="000000" w:themeColor="text1"/>
          <w:kern w:val="0"/>
          <w:lang w:val="ka-GE" w:eastAsia="en-GB"/>
        </w:rPr>
        <w:t xml:space="preserve">მედეგობის </w:t>
      </w:r>
      <w:r w:rsidR="00F4759B">
        <w:rPr>
          <w:rFonts w:ascii="Sylfaen" w:hAnsi="Sylfaen" w:cs="Sylfaen"/>
          <w:color w:val="000000" w:themeColor="text1"/>
          <w:kern w:val="0"/>
          <w:lang w:eastAsia="en-GB"/>
        </w:rPr>
        <w:t>სტრატეგიული</w:t>
      </w:r>
      <w:r w:rsidR="00F4759B">
        <w:rPr>
          <w:color w:val="000000" w:themeColor="text1"/>
          <w:kern w:val="0"/>
          <w:lang w:eastAsia="en-GB"/>
        </w:rPr>
        <w:t xml:space="preserve"> </w:t>
      </w:r>
      <w:r w:rsidR="00F4759B">
        <w:rPr>
          <w:rFonts w:ascii="Sylfaen" w:hAnsi="Sylfaen" w:cs="Sylfaen"/>
          <w:color w:val="000000" w:themeColor="text1"/>
          <w:kern w:val="0"/>
          <w:lang w:eastAsia="en-GB"/>
        </w:rPr>
        <w:t>მიზ</w:t>
      </w:r>
      <w:r>
        <w:rPr>
          <w:rFonts w:ascii="Sylfaen" w:hAnsi="Sylfaen" w:cs="Sylfaen"/>
          <w:color w:val="000000" w:themeColor="text1"/>
          <w:kern w:val="0"/>
          <w:lang w:val="ka-GE" w:eastAsia="en-GB"/>
        </w:rPr>
        <w:t>ნები და საშუალოვადიანი ამოცანები განისაზღვრება 100 მედეგი ქალაქის პროექტის ფარგლებში.</w:t>
      </w:r>
      <w:r w:rsidR="00F31E1E" w:rsidRPr="0092718E">
        <w:rPr>
          <w:color w:val="000000" w:themeColor="text1"/>
          <w:kern w:val="0"/>
          <w:lang w:eastAsia="en-GB"/>
        </w:rPr>
        <w:t xml:space="preserve"> </w:t>
      </w:r>
    </w:p>
    <w:p w14:paraId="43F3AB37" w14:textId="0E62C7D6" w:rsidR="00164282" w:rsidRPr="00DB181C" w:rsidRDefault="00164282" w:rsidP="00164282">
      <w:pPr>
        <w:wordWrap/>
        <w:spacing w:after="120"/>
        <w:rPr>
          <w:rFonts w:asciiTheme="majorHAnsi" w:hAnsiTheme="majorHAnsi" w:cs="Arial"/>
          <w:kern w:val="12"/>
        </w:rPr>
      </w:pPr>
      <w:r w:rsidRPr="00BC0437">
        <w:rPr>
          <w:rFonts w:ascii="Sylfaen" w:hAnsi="Sylfaen" w:cs="Arial"/>
          <w:kern w:val="12"/>
          <w:lang w:val="ka-GE"/>
        </w:rPr>
        <w:t>ამჟამად მიმდინარეობს მუშაობა მედეგობის პრიორიტეტების განსაზრვრისათვის</w:t>
      </w:r>
      <w:r>
        <w:rPr>
          <w:rFonts w:ascii="Sylfaen" w:hAnsi="Sylfaen" w:cs="Arial"/>
          <w:kern w:val="12"/>
          <w:lang w:val="ka-GE"/>
        </w:rPr>
        <w:t xml:space="preserve">. სავარაუდოდ, </w:t>
      </w:r>
      <w:r w:rsidRPr="00BC0437">
        <w:rPr>
          <w:rFonts w:ascii="Sylfaen" w:hAnsi="Sylfaen" w:cs="Arial"/>
          <w:kern w:val="12"/>
          <w:lang w:val="ka-GE"/>
        </w:rPr>
        <w:t>მედეგი ქალაქის სტრატეგიის პრიორიტეტული ღონისძიებების განხორციელება მნიშვნელოვან ხარჯებს მოითხოვს (მაგ. წყალდიდობების შემცირების ღონისძიებები).</w:t>
      </w:r>
    </w:p>
    <w:p w14:paraId="216DED93" w14:textId="77777777" w:rsidR="00164282" w:rsidRPr="00C710CD" w:rsidRDefault="00164282" w:rsidP="00164282">
      <w:pPr>
        <w:wordWrap/>
        <w:rPr>
          <w:rFonts w:ascii="Sylfaen" w:hAnsi="Sylfaen" w:cs="Arial"/>
          <w:lang w:val="ka-GE"/>
        </w:rPr>
      </w:pPr>
      <w:r>
        <w:rPr>
          <w:rFonts w:ascii="Sylfaen" w:hAnsi="Sylfaen" w:cs="Arial"/>
          <w:lang w:val="ka-GE"/>
        </w:rPr>
        <w:t xml:space="preserve">ქალაქის მედეგობის საკითხები კომპლექსურ </w:t>
      </w:r>
      <w:r w:rsidRPr="00041761">
        <w:rPr>
          <w:rFonts w:ascii="Sylfaen" w:hAnsi="Sylfaen" w:cs="Arial"/>
          <w:lang w:val="ka-GE"/>
        </w:rPr>
        <w:t>გადაწყვეტას მოითხოვს, შესაბამისად, მწვანე ქალაქის სამოქმედო გეგმის სხვადასხვა სექტორში განხილული ღონისძიებები მედეგობის საკითხებს უნდა ითვალისწინებდეს.</w:t>
      </w:r>
      <w:r w:rsidRPr="00041761">
        <w:rPr>
          <w:rFonts w:asciiTheme="majorHAnsi" w:hAnsiTheme="majorHAnsi" w:cs="Arial"/>
        </w:rPr>
        <w:t xml:space="preserve"> </w:t>
      </w:r>
      <w:r>
        <w:rPr>
          <w:rFonts w:ascii="Sylfaen" w:hAnsi="Sylfaen" w:cs="Arial"/>
          <w:lang w:val="ka-GE"/>
        </w:rPr>
        <w:t xml:space="preserve"> </w:t>
      </w:r>
    </w:p>
    <w:p w14:paraId="3AA0AF85" w14:textId="77777777" w:rsidR="00F92071" w:rsidRDefault="00F92071" w:rsidP="00F31E1E">
      <w:pPr>
        <w:wordWrap/>
        <w:autoSpaceDE/>
        <w:autoSpaceDN/>
        <w:spacing w:after="120"/>
        <w:rPr>
          <w:rFonts w:ascii="Sylfaen" w:hAnsi="Sylfaen"/>
          <w:color w:val="000000" w:themeColor="text1"/>
          <w:lang w:val="ka-GE"/>
        </w:rPr>
      </w:pPr>
    </w:p>
    <w:p w14:paraId="1C649054" w14:textId="77777777" w:rsidR="00F84EDA" w:rsidRDefault="00F84EDA" w:rsidP="00F31E1E">
      <w:pPr>
        <w:wordWrap/>
        <w:autoSpaceDE/>
        <w:autoSpaceDN/>
        <w:spacing w:after="120"/>
        <w:rPr>
          <w:rFonts w:ascii="Sylfaen" w:hAnsi="Sylfaen"/>
          <w:color w:val="000000" w:themeColor="text1"/>
          <w:lang w:val="ka-GE"/>
        </w:rPr>
      </w:pPr>
    </w:p>
    <w:p w14:paraId="5901B09E" w14:textId="77777777" w:rsidR="00F84EDA" w:rsidRDefault="00F84EDA" w:rsidP="00F31E1E">
      <w:pPr>
        <w:wordWrap/>
        <w:autoSpaceDE/>
        <w:autoSpaceDN/>
        <w:spacing w:after="120"/>
        <w:rPr>
          <w:rFonts w:ascii="Sylfaen" w:hAnsi="Sylfaen"/>
          <w:color w:val="000000" w:themeColor="text1"/>
          <w:lang w:val="ka-GE"/>
        </w:rPr>
      </w:pPr>
    </w:p>
    <w:p w14:paraId="30E18FE4" w14:textId="77777777" w:rsidR="00F84EDA" w:rsidRPr="00F84EDA" w:rsidRDefault="00F84EDA" w:rsidP="00F31E1E">
      <w:pPr>
        <w:wordWrap/>
        <w:autoSpaceDE/>
        <w:autoSpaceDN/>
        <w:spacing w:after="120"/>
        <w:rPr>
          <w:rFonts w:ascii="Sylfaen" w:hAnsi="Sylfaen"/>
          <w:color w:val="000000" w:themeColor="text1"/>
          <w:lang w:val="ka-GE"/>
        </w:rPr>
      </w:pPr>
    </w:p>
    <w:tbl>
      <w:tblPr>
        <w:tblStyle w:val="TableGrid"/>
        <w:tblW w:w="0" w:type="auto"/>
        <w:tblBorders>
          <w:top w:val="single" w:sz="8" w:space="0" w:color="58BC94"/>
          <w:left w:val="single" w:sz="8" w:space="0" w:color="58BC94"/>
          <w:bottom w:val="single" w:sz="8" w:space="0" w:color="58BC94"/>
          <w:right w:val="single" w:sz="8" w:space="0" w:color="58BC94"/>
          <w:insideH w:val="single" w:sz="8" w:space="0" w:color="58BC94"/>
          <w:insideV w:val="single" w:sz="8" w:space="0" w:color="58BC94"/>
        </w:tblBorders>
        <w:shd w:val="clear" w:color="auto" w:fill="EF8D4B" w:themeFill="accent5" w:themeFillShade="BF"/>
        <w:tblLook w:val="04A0" w:firstRow="1" w:lastRow="0" w:firstColumn="1" w:lastColumn="0" w:noHBand="0" w:noVBand="1"/>
      </w:tblPr>
      <w:tblGrid>
        <w:gridCol w:w="817"/>
        <w:gridCol w:w="1152"/>
        <w:gridCol w:w="7037"/>
      </w:tblGrid>
      <w:tr w:rsidR="00F31E1E" w:rsidRPr="0092718E" w14:paraId="2E7B6E95" w14:textId="77777777" w:rsidTr="00674A3A">
        <w:trPr>
          <w:gridAfter w:val="1"/>
          <w:wAfter w:w="7037" w:type="dxa"/>
          <w:trHeight w:val="397"/>
        </w:trPr>
        <w:tc>
          <w:tcPr>
            <w:tcW w:w="1969" w:type="dxa"/>
            <w:gridSpan w:val="2"/>
            <w:tcBorders>
              <w:top w:val="single" w:sz="8" w:space="0" w:color="58BC94"/>
              <w:left w:val="single" w:sz="8" w:space="0" w:color="58BC94"/>
              <w:bottom w:val="single" w:sz="8" w:space="0" w:color="58BC94"/>
              <w:right w:val="single" w:sz="8" w:space="0" w:color="58BC94"/>
            </w:tcBorders>
            <w:shd w:val="clear" w:color="auto" w:fill="58BC94"/>
            <w:vAlign w:val="center"/>
          </w:tcPr>
          <w:p w14:paraId="30119B31" w14:textId="0BB068FD" w:rsidR="00F31E1E" w:rsidRPr="0092718E" w:rsidRDefault="00F4759B" w:rsidP="00674A3A">
            <w:pPr>
              <w:spacing w:before="0"/>
              <w:jc w:val="left"/>
              <w:rPr>
                <w:rFonts w:cs="Arial"/>
                <w:color w:val="FFFFFF" w:themeColor="background1"/>
                <w:kern w:val="12"/>
                <w:lang w:val="en-GB"/>
              </w:rPr>
            </w:pPr>
            <w:r>
              <w:rPr>
                <w:rFonts w:ascii="Sylfaen" w:hAnsi="Sylfaen" w:cs="Sylfaen"/>
                <w:color w:val="FFFFFF" w:themeColor="background1"/>
                <w:kern w:val="12"/>
                <w:lang w:val="en-GB"/>
              </w:rPr>
              <w:t>სტრატეგიული</w:t>
            </w:r>
            <w:r>
              <w:rPr>
                <w:rFonts w:cs="Arial"/>
                <w:color w:val="FFFFFF" w:themeColor="background1"/>
                <w:kern w:val="12"/>
                <w:lang w:val="en-GB"/>
              </w:rPr>
              <w:t xml:space="preserve"> </w:t>
            </w:r>
            <w:r>
              <w:rPr>
                <w:rFonts w:ascii="Sylfaen" w:hAnsi="Sylfaen" w:cs="Sylfaen"/>
                <w:color w:val="FFFFFF" w:themeColor="background1"/>
                <w:kern w:val="12"/>
                <w:lang w:val="en-GB"/>
              </w:rPr>
              <w:t>მიზანი</w:t>
            </w:r>
          </w:p>
        </w:tc>
      </w:tr>
      <w:tr w:rsidR="00F31E1E" w:rsidRPr="0092718E" w14:paraId="576B5DEF" w14:textId="77777777" w:rsidTr="00674A3A">
        <w:trPr>
          <w:trHeight w:val="979"/>
        </w:trPr>
        <w:tc>
          <w:tcPr>
            <w:tcW w:w="817" w:type="dxa"/>
            <w:tcBorders>
              <w:top w:val="single" w:sz="8" w:space="0" w:color="58BC94"/>
              <w:left w:val="single" w:sz="8" w:space="0" w:color="58BC94"/>
              <w:bottom w:val="single" w:sz="8" w:space="0" w:color="58BC94"/>
              <w:right w:val="single" w:sz="8" w:space="0" w:color="58BC94"/>
            </w:tcBorders>
            <w:shd w:val="clear" w:color="auto" w:fill="58BC94"/>
            <w:vAlign w:val="center"/>
          </w:tcPr>
          <w:p w14:paraId="504E246B" w14:textId="77777777" w:rsidR="00F31E1E" w:rsidRPr="0092718E" w:rsidRDefault="00F31E1E" w:rsidP="00674A3A">
            <w:pPr>
              <w:spacing w:after="120"/>
              <w:jc w:val="center"/>
              <w:rPr>
                <w:rFonts w:cs="Arial"/>
                <w:color w:val="FFFFFF" w:themeColor="background1"/>
                <w:kern w:val="12"/>
                <w:sz w:val="26"/>
                <w:lang w:val="en-GB"/>
              </w:rPr>
            </w:pPr>
            <w:r w:rsidRPr="0092718E">
              <w:rPr>
                <w:rFonts w:cs="Arial"/>
                <w:color w:val="FFFFFF" w:themeColor="background1"/>
                <w:kern w:val="12"/>
                <w:sz w:val="26"/>
                <w:lang w:val="en-GB"/>
              </w:rPr>
              <w:t>1</w:t>
            </w:r>
          </w:p>
        </w:tc>
        <w:tc>
          <w:tcPr>
            <w:tcW w:w="8189" w:type="dxa"/>
            <w:gridSpan w:val="2"/>
            <w:tcBorders>
              <w:top w:val="single" w:sz="8" w:space="0" w:color="58BC94"/>
              <w:left w:val="single" w:sz="8" w:space="0" w:color="58BC94"/>
              <w:right w:val="single" w:sz="8" w:space="0" w:color="58BC94"/>
            </w:tcBorders>
            <w:shd w:val="clear" w:color="auto" w:fill="auto"/>
            <w:vAlign w:val="center"/>
          </w:tcPr>
          <w:p w14:paraId="60D7F1FD" w14:textId="08F3B9CC" w:rsidR="00F31E1E" w:rsidRPr="00B150CD" w:rsidRDefault="00B150CD" w:rsidP="00B150CD">
            <w:pPr>
              <w:spacing w:before="0"/>
              <w:ind w:right="230"/>
              <w:rPr>
                <w:rFonts w:cs="Arial"/>
                <w:color w:val="3C9672"/>
                <w:kern w:val="12"/>
                <w:sz w:val="24"/>
                <w:lang w:val="en-GB"/>
              </w:rPr>
            </w:pPr>
            <w:r w:rsidRPr="00B150CD">
              <w:rPr>
                <w:rFonts w:cs="Arial"/>
                <w:color w:val="3C9672"/>
                <w:kern w:val="12"/>
                <w:sz w:val="24"/>
                <w:lang w:val="en-GB"/>
              </w:rPr>
              <w:t>100</w:t>
            </w:r>
            <w:r w:rsidRPr="00B150CD">
              <w:rPr>
                <w:rFonts w:ascii="Sylfaen" w:hAnsi="Sylfaen" w:cs="Arial"/>
                <w:color w:val="3C9672"/>
                <w:kern w:val="12"/>
                <w:sz w:val="24"/>
                <w:lang w:val="ka-GE"/>
              </w:rPr>
              <w:t xml:space="preserve"> მედეგი ქალაქის</w:t>
            </w:r>
            <w:r w:rsidRPr="00B150CD">
              <w:rPr>
                <w:rFonts w:cs="Arial"/>
                <w:color w:val="3C9672"/>
                <w:kern w:val="12"/>
                <w:sz w:val="24"/>
                <w:lang w:val="en-GB"/>
              </w:rPr>
              <w:t xml:space="preserve"> </w:t>
            </w:r>
            <w:r w:rsidRPr="00B150CD">
              <w:rPr>
                <w:rFonts w:ascii="Sylfaen" w:hAnsi="Sylfaen" w:cs="Sylfaen"/>
                <w:color w:val="3C9672"/>
                <w:kern w:val="12"/>
                <w:sz w:val="24"/>
                <w:lang w:val="en-GB"/>
              </w:rPr>
              <w:t>პროგრამის</w:t>
            </w:r>
            <w:r w:rsidRPr="00B150CD">
              <w:rPr>
                <w:rFonts w:cs="Arial"/>
                <w:color w:val="3C9672"/>
                <w:kern w:val="12"/>
                <w:sz w:val="24"/>
                <w:lang w:val="en-GB"/>
              </w:rPr>
              <w:t xml:space="preserve"> </w:t>
            </w:r>
            <w:r w:rsidRPr="00B150CD">
              <w:rPr>
                <w:rFonts w:ascii="Sylfaen" w:hAnsi="Sylfaen" w:cs="Sylfaen"/>
                <w:color w:val="3C9672"/>
                <w:kern w:val="12"/>
                <w:sz w:val="24"/>
                <w:lang w:val="en-GB"/>
              </w:rPr>
              <w:t>ფარგლებში</w:t>
            </w:r>
            <w:r w:rsidRPr="00B150CD">
              <w:rPr>
                <w:rFonts w:cs="Arial"/>
                <w:color w:val="3C9672"/>
                <w:kern w:val="12"/>
                <w:sz w:val="24"/>
                <w:lang w:val="en-GB"/>
              </w:rPr>
              <w:t xml:space="preserve"> </w:t>
            </w:r>
            <w:r w:rsidRPr="00B150CD">
              <w:rPr>
                <w:rFonts w:ascii="Sylfaen" w:hAnsi="Sylfaen" w:cs="Sylfaen"/>
                <w:color w:val="3C9672"/>
                <w:kern w:val="12"/>
                <w:sz w:val="24"/>
                <w:lang w:val="en-GB"/>
              </w:rPr>
              <w:t>სტრატეგიული</w:t>
            </w:r>
            <w:r w:rsidRPr="00B150CD">
              <w:rPr>
                <w:rFonts w:cs="Arial"/>
                <w:color w:val="3C9672"/>
                <w:kern w:val="12"/>
                <w:sz w:val="24"/>
                <w:lang w:val="en-GB"/>
              </w:rPr>
              <w:t xml:space="preserve"> </w:t>
            </w:r>
            <w:r w:rsidRPr="00B150CD">
              <w:rPr>
                <w:rFonts w:ascii="Sylfaen" w:hAnsi="Sylfaen" w:cs="Sylfaen"/>
                <w:color w:val="3C9672"/>
                <w:kern w:val="12"/>
                <w:sz w:val="24"/>
                <w:lang w:val="en-GB"/>
              </w:rPr>
              <w:t>მდგრადობის</w:t>
            </w:r>
            <w:r w:rsidRPr="00B150CD">
              <w:rPr>
                <w:rFonts w:cs="Arial"/>
                <w:color w:val="3C9672"/>
                <w:kern w:val="12"/>
                <w:sz w:val="24"/>
                <w:lang w:val="en-GB"/>
              </w:rPr>
              <w:t xml:space="preserve"> </w:t>
            </w:r>
            <w:r w:rsidRPr="00B150CD">
              <w:rPr>
                <w:rFonts w:ascii="Sylfaen" w:hAnsi="Sylfaen" w:cs="Sylfaen"/>
                <w:color w:val="3C9672"/>
                <w:kern w:val="12"/>
                <w:sz w:val="24"/>
                <w:lang w:val="en-GB"/>
              </w:rPr>
              <w:t>გეგმის</w:t>
            </w:r>
            <w:r w:rsidRPr="00B150CD">
              <w:rPr>
                <w:rFonts w:cs="Arial"/>
                <w:color w:val="3C9672"/>
                <w:kern w:val="12"/>
                <w:sz w:val="24"/>
                <w:lang w:val="en-GB"/>
              </w:rPr>
              <w:t xml:space="preserve"> </w:t>
            </w:r>
            <w:r w:rsidRPr="00B150CD">
              <w:rPr>
                <w:rFonts w:ascii="Sylfaen" w:hAnsi="Sylfaen" w:cs="Sylfaen"/>
                <w:color w:val="3C9672"/>
                <w:kern w:val="12"/>
                <w:sz w:val="24"/>
                <w:lang w:val="en-GB"/>
              </w:rPr>
              <w:t>შემუშავება</w:t>
            </w:r>
            <w:r w:rsidRPr="00B150CD">
              <w:rPr>
                <w:rFonts w:cs="Arial"/>
                <w:color w:val="3C9672"/>
                <w:kern w:val="12"/>
                <w:sz w:val="24"/>
                <w:lang w:val="en-GB"/>
              </w:rPr>
              <w:t xml:space="preserve"> </w:t>
            </w:r>
            <w:r w:rsidRPr="00B150CD">
              <w:rPr>
                <w:rFonts w:ascii="Sylfaen" w:hAnsi="Sylfaen" w:cs="Sylfaen"/>
                <w:color w:val="3C9672"/>
                <w:kern w:val="12"/>
                <w:sz w:val="24"/>
                <w:lang w:val="en-GB"/>
              </w:rPr>
              <w:t>და</w:t>
            </w:r>
            <w:r w:rsidRPr="00B150CD">
              <w:rPr>
                <w:rFonts w:cs="Arial"/>
                <w:color w:val="3C9672"/>
                <w:kern w:val="12"/>
                <w:sz w:val="24"/>
                <w:lang w:val="en-GB"/>
              </w:rPr>
              <w:t xml:space="preserve"> </w:t>
            </w:r>
            <w:r w:rsidRPr="00B150CD">
              <w:rPr>
                <w:rFonts w:ascii="Sylfaen" w:hAnsi="Sylfaen" w:cs="Sylfaen"/>
                <w:color w:val="3C9672"/>
                <w:kern w:val="12"/>
                <w:sz w:val="24"/>
                <w:lang w:val="en-GB"/>
              </w:rPr>
              <w:t>განხორციელება</w:t>
            </w:r>
          </w:p>
        </w:tc>
      </w:tr>
    </w:tbl>
    <w:p w14:paraId="28C25218" w14:textId="0385B47A" w:rsidR="00164282" w:rsidRPr="00164282" w:rsidRDefault="00164282" w:rsidP="00164282">
      <w:pPr>
        <w:wordWrap/>
        <w:autoSpaceDE/>
        <w:autoSpaceDN/>
        <w:spacing w:after="120"/>
        <w:rPr>
          <w:rFonts w:ascii="Sylfaen" w:hAnsi="Sylfaen"/>
          <w:color w:val="000000" w:themeColor="text1"/>
          <w:kern w:val="0"/>
          <w:lang w:val="ka-GE" w:eastAsia="en-GB"/>
        </w:rPr>
      </w:pPr>
      <w:r>
        <w:rPr>
          <w:rFonts w:ascii="Sylfaen" w:hAnsi="Sylfaen"/>
          <w:color w:val="000000" w:themeColor="text1"/>
          <w:kern w:val="0"/>
          <w:lang w:val="ka-GE" w:eastAsia="en-GB"/>
        </w:rPr>
        <w:t xml:space="preserve">მედეგობის </w:t>
      </w:r>
      <w:r>
        <w:rPr>
          <w:rFonts w:ascii="Sylfaen" w:hAnsi="Sylfaen" w:cs="Sylfaen"/>
          <w:color w:val="000000" w:themeColor="text1"/>
          <w:kern w:val="0"/>
          <w:lang w:eastAsia="en-GB"/>
        </w:rPr>
        <w:t>სტრატეგიული</w:t>
      </w:r>
      <w:r>
        <w:rPr>
          <w:color w:val="000000" w:themeColor="text1"/>
          <w:kern w:val="0"/>
          <w:lang w:eastAsia="en-GB"/>
        </w:rPr>
        <w:t xml:space="preserve"> </w:t>
      </w:r>
      <w:r>
        <w:rPr>
          <w:rFonts w:ascii="Sylfaen" w:hAnsi="Sylfaen" w:cs="Sylfaen"/>
          <w:color w:val="000000" w:themeColor="text1"/>
          <w:kern w:val="0"/>
          <w:lang w:eastAsia="en-GB"/>
        </w:rPr>
        <w:t>მიზ</w:t>
      </w:r>
      <w:r>
        <w:rPr>
          <w:rFonts w:ascii="Sylfaen" w:hAnsi="Sylfaen" w:cs="Sylfaen"/>
          <w:color w:val="000000" w:themeColor="text1"/>
          <w:kern w:val="0"/>
          <w:lang w:val="ka-GE" w:eastAsia="en-GB"/>
        </w:rPr>
        <w:t>ნები და საშუალოვადიანი ამოცანები განისაზღვრება 100 მედეგი ქალაქის პროექტის ფარგლებში, ასევე მოხდება განსახორციელებელი ღონისზიებების განსაზრვრაც.</w:t>
      </w:r>
    </w:p>
    <w:p w14:paraId="035D8062" w14:textId="5EC014F5" w:rsidR="00F31E1E" w:rsidRPr="0092718E" w:rsidRDefault="00FD637C" w:rsidP="00F31E1E">
      <w:pPr>
        <w:wordWrap/>
        <w:autoSpaceDE/>
        <w:autoSpaceDN/>
        <w:spacing w:after="120"/>
        <w:ind w:left="360"/>
      </w:pPr>
      <w:r>
        <w:rPr>
          <w:rFonts w:ascii="Sylfaen" w:hAnsi="Sylfaen" w:cs="Arial"/>
          <w:lang w:val="ka-GE"/>
        </w:rPr>
        <w:t xml:space="preserve">ქალაქის მედეგობის საკითხები კომპლექსურ </w:t>
      </w:r>
      <w:r w:rsidRPr="00041761">
        <w:rPr>
          <w:rFonts w:ascii="Sylfaen" w:hAnsi="Sylfaen" w:cs="Arial"/>
          <w:lang w:val="ka-GE"/>
        </w:rPr>
        <w:t>გადაწყვეტას მოითხოვს, შესაბამისად, მწვანე ქალაქის სამოქმედო გეგმის სხვადასხვა სექტორში განხილული ღონისძიებები მედეგობის საკითხებს ითვალისწინებს.</w:t>
      </w:r>
      <w:r w:rsidR="00164282">
        <w:rPr>
          <w:rFonts w:ascii="Sylfaen" w:hAnsi="Sylfaen" w:cs="Arial"/>
          <w:lang w:val="ka-GE"/>
        </w:rPr>
        <w:t xml:space="preserve"> მედეგობის პირველადი პრიორიტეტები, რომელიც </w:t>
      </w:r>
      <w:r w:rsidRPr="00041761">
        <w:rPr>
          <w:rFonts w:asciiTheme="majorHAnsi" w:hAnsiTheme="majorHAnsi" w:cs="Arial"/>
        </w:rPr>
        <w:t xml:space="preserve"> </w:t>
      </w:r>
      <w:r w:rsidR="00164282" w:rsidRPr="00041761">
        <w:rPr>
          <w:rFonts w:ascii="Sylfaen" w:hAnsi="Sylfaen" w:cs="Arial"/>
          <w:lang w:val="ka-GE"/>
        </w:rPr>
        <w:t>მწვანე ქალაქის სამოქმედო გეგმ</w:t>
      </w:r>
      <w:r w:rsidR="00164282">
        <w:rPr>
          <w:rFonts w:ascii="Sylfaen" w:hAnsi="Sylfaen" w:cs="Arial"/>
          <w:lang w:val="ka-GE"/>
        </w:rPr>
        <w:t xml:space="preserve">ასთანაა კავშირში სემდეგია: </w:t>
      </w:r>
    </w:p>
    <w:p w14:paraId="3512F30A" w14:textId="24637085" w:rsidR="00F31E1E" w:rsidRPr="0092718E" w:rsidRDefault="00B150CD" w:rsidP="00F31E1E">
      <w:pPr>
        <w:wordWrap/>
        <w:autoSpaceDE/>
        <w:autoSpaceDN/>
        <w:spacing w:after="120"/>
        <w:ind w:left="360"/>
      </w:pPr>
      <w:r>
        <w:rPr>
          <w:rFonts w:ascii="Sylfaen" w:eastAsia="Arial Unicode MS" w:hAnsi="Sylfaen" w:cs="Arial Unicode MS"/>
          <w:b/>
          <w:color w:val="3C9672"/>
          <w:lang w:val="ka-GE"/>
        </w:rPr>
        <w:t xml:space="preserve">ურბანული სადრენაჟო გადაწყვეტები წყალდიდობების რისკის შესამცირებლად: </w:t>
      </w:r>
      <w:r w:rsidR="00F31E1E" w:rsidRPr="0092718E">
        <w:rPr>
          <w:b/>
          <w:bCs/>
          <w:color w:val="000000" w:themeColor="text1"/>
          <w:kern w:val="0"/>
          <w:lang w:eastAsia="en-GB"/>
        </w:rPr>
        <w:t xml:space="preserve"> </w:t>
      </w:r>
      <w:r>
        <w:rPr>
          <w:rFonts w:ascii="Sylfaen" w:hAnsi="Sylfaen"/>
          <w:lang w:val="ka-GE"/>
        </w:rPr>
        <w:t>წ</w:t>
      </w:r>
      <w:r w:rsidRPr="00B150CD">
        <w:rPr>
          <w:rFonts w:ascii="Sylfaen" w:hAnsi="Sylfaen" w:cs="Sylfaen"/>
        </w:rPr>
        <w:t>ყალდიდობების</w:t>
      </w:r>
      <w:r w:rsidRPr="00B150CD">
        <w:t xml:space="preserve"> </w:t>
      </w:r>
      <w:r w:rsidRPr="00B150CD">
        <w:rPr>
          <w:rFonts w:ascii="Sylfaen" w:hAnsi="Sylfaen" w:cs="Sylfaen"/>
        </w:rPr>
        <w:t>დიდი</w:t>
      </w:r>
      <w:r w:rsidRPr="00B150CD">
        <w:t xml:space="preserve"> </w:t>
      </w:r>
      <w:r w:rsidRPr="00B150CD">
        <w:rPr>
          <w:rFonts w:ascii="Sylfaen" w:hAnsi="Sylfaen" w:cs="Sylfaen"/>
        </w:rPr>
        <w:t>რისკი</w:t>
      </w:r>
      <w:r w:rsidRPr="00B150CD">
        <w:t xml:space="preserve"> </w:t>
      </w:r>
      <w:r w:rsidRPr="00B150CD">
        <w:rPr>
          <w:rFonts w:ascii="Sylfaen" w:hAnsi="Sylfaen" w:cs="Sylfaen"/>
        </w:rPr>
        <w:t>ქალაქის</w:t>
      </w:r>
      <w:r>
        <w:rPr>
          <w:rFonts w:ascii="Sylfaen" w:hAnsi="Sylfaen" w:cs="Sylfaen"/>
          <w:lang w:val="ka-GE"/>
        </w:rPr>
        <w:t xml:space="preserve"> მმედეგობას ამცირებს;</w:t>
      </w:r>
      <w:r w:rsidRPr="00B150CD">
        <w:t xml:space="preserve"> </w:t>
      </w:r>
      <w:r>
        <w:rPr>
          <w:rFonts w:ascii="Sylfaen" w:hAnsi="Sylfaen"/>
          <w:lang w:val="ka-GE"/>
        </w:rPr>
        <w:t xml:space="preserve">ამ გამოწვევის საპასუხოდ </w:t>
      </w:r>
      <w:r w:rsidRPr="00B150CD">
        <w:rPr>
          <w:rFonts w:ascii="Sylfaen" w:hAnsi="Sylfaen" w:cs="Sylfaen"/>
        </w:rPr>
        <w:t>ჩვენ</w:t>
      </w:r>
      <w:r w:rsidRPr="00B150CD">
        <w:t xml:space="preserve"> </w:t>
      </w:r>
      <w:r w:rsidRPr="00B150CD">
        <w:rPr>
          <w:rFonts w:ascii="Sylfaen" w:hAnsi="Sylfaen" w:cs="Sylfaen"/>
        </w:rPr>
        <w:t>ვგეგმავთ</w:t>
      </w:r>
      <w:r w:rsidRPr="00B150CD">
        <w:t xml:space="preserve"> </w:t>
      </w:r>
      <w:r>
        <w:rPr>
          <w:rFonts w:ascii="Sylfaen" w:hAnsi="Sylfaen"/>
          <w:lang w:val="ka-GE"/>
        </w:rPr>
        <w:t xml:space="preserve"> </w:t>
      </w:r>
      <w:r>
        <w:rPr>
          <w:rFonts w:ascii="Sylfaen" w:hAnsi="Sylfaen" w:cs="Sylfaen"/>
        </w:rPr>
        <w:t>მ</w:t>
      </w:r>
      <w:r>
        <w:rPr>
          <w:rFonts w:ascii="Sylfaen" w:hAnsi="Sylfaen" w:cs="Sylfaen"/>
          <w:lang w:val="ka-GE"/>
        </w:rPr>
        <w:t>ოვახდინოთ სადრენაჟე სისტემების სწორიდაგეგმვა</w:t>
      </w:r>
      <w:r>
        <w:t>. (GCAP</w:t>
      </w:r>
      <w:r>
        <w:rPr>
          <w:rFonts w:ascii="Sylfaen" w:hAnsi="Sylfaen"/>
          <w:lang w:val="ka-GE"/>
        </w:rPr>
        <w:t>ით გათვალისწინებული ღონისძიება</w:t>
      </w:r>
      <w:r w:rsidRPr="00B150CD">
        <w:t xml:space="preserve"> </w:t>
      </w:r>
      <w:r w:rsidRPr="00B150CD">
        <w:rPr>
          <w:rFonts w:ascii="Sylfaen" w:hAnsi="Sylfaen" w:cs="Sylfaen"/>
        </w:rPr>
        <w:t>მწვანე</w:t>
      </w:r>
      <w:r w:rsidRPr="00B150CD">
        <w:t xml:space="preserve"> </w:t>
      </w:r>
      <w:r>
        <w:rPr>
          <w:rFonts w:ascii="Sylfaen" w:hAnsi="Sylfaen"/>
          <w:lang w:val="ka-GE"/>
        </w:rPr>
        <w:t>სივრცეების გაუმჯობესების სესახებ, მოიცავს</w:t>
      </w:r>
      <w:r w:rsidRPr="00B150CD">
        <w:t xml:space="preserve"> </w:t>
      </w:r>
      <w:r w:rsidRPr="00B150CD">
        <w:rPr>
          <w:rFonts w:ascii="Sylfaen" w:hAnsi="Sylfaen" w:cs="Sylfaen"/>
        </w:rPr>
        <w:t>მდგრადი</w:t>
      </w:r>
      <w:r w:rsidRPr="00B150CD">
        <w:t xml:space="preserve"> </w:t>
      </w:r>
      <w:r w:rsidRPr="00B150CD">
        <w:rPr>
          <w:rFonts w:ascii="Sylfaen" w:hAnsi="Sylfaen" w:cs="Sylfaen"/>
        </w:rPr>
        <w:t>ურბანული</w:t>
      </w:r>
      <w:r w:rsidRPr="00B150CD">
        <w:t xml:space="preserve"> </w:t>
      </w:r>
      <w:r w:rsidRPr="00B150CD">
        <w:rPr>
          <w:rFonts w:ascii="Sylfaen" w:hAnsi="Sylfaen" w:cs="Sylfaen"/>
        </w:rPr>
        <w:t>სადრენაჟო</w:t>
      </w:r>
      <w:r w:rsidRPr="00B150CD">
        <w:t xml:space="preserve"> </w:t>
      </w:r>
      <w:r w:rsidRPr="00B150CD">
        <w:rPr>
          <w:rFonts w:ascii="Sylfaen" w:hAnsi="Sylfaen" w:cs="Sylfaen"/>
        </w:rPr>
        <w:t>სისტემები</w:t>
      </w:r>
      <w:r>
        <w:rPr>
          <w:rFonts w:ascii="Sylfaen" w:hAnsi="Sylfaen" w:cs="Sylfaen"/>
          <w:lang w:val="ka-GE"/>
        </w:rPr>
        <w:t xml:space="preserve">ს გაუმჯობესების </w:t>
      </w:r>
      <w:r w:rsidRPr="00B150CD">
        <w:rPr>
          <w:rFonts w:ascii="Sylfaen" w:hAnsi="Sylfaen" w:cs="Sylfaen"/>
        </w:rPr>
        <w:t>ს</w:t>
      </w:r>
      <w:r>
        <w:rPr>
          <w:rFonts w:ascii="Sylfaen" w:hAnsi="Sylfaen" w:cs="Sylfaen"/>
          <w:lang w:val="ka-GE"/>
        </w:rPr>
        <w:t>აკითხებსაც</w:t>
      </w:r>
      <w:r w:rsidRPr="00B150CD">
        <w:t>)</w:t>
      </w:r>
    </w:p>
    <w:p w14:paraId="33028C64" w14:textId="248A7B74" w:rsidR="00F31E1E" w:rsidRPr="00B17F3F" w:rsidRDefault="00BE22BB" w:rsidP="00F31E1E">
      <w:pPr>
        <w:wordWrap/>
        <w:autoSpaceDE/>
        <w:autoSpaceDN/>
        <w:spacing w:after="120"/>
        <w:ind w:left="360"/>
        <w:rPr>
          <w:rFonts w:ascii="Sylfaen" w:hAnsi="Sylfaen" w:cs="Sylfaen"/>
        </w:rPr>
      </w:pPr>
      <w:r>
        <w:rPr>
          <w:rFonts w:ascii="Sylfaen" w:eastAsia="Arial Unicode MS" w:hAnsi="Sylfaen" w:cs="Arial Unicode MS"/>
          <w:b/>
          <w:color w:val="3C9672"/>
          <w:lang w:val="ka-GE"/>
        </w:rPr>
        <w:t>მეწყერებისა და წყალდიდობებისაგან დაცვა:</w:t>
      </w:r>
      <w:r w:rsidR="00F31E1E" w:rsidRPr="0092718E">
        <w:rPr>
          <w:b/>
          <w:bCs/>
          <w:color w:val="000000" w:themeColor="text1"/>
          <w:kern w:val="0"/>
          <w:lang w:eastAsia="en-GB"/>
        </w:rPr>
        <w:t xml:space="preserve">: </w:t>
      </w:r>
      <w:r w:rsidRPr="00BE22BB">
        <w:rPr>
          <w:rFonts w:ascii="Sylfaen" w:hAnsi="Sylfaen" w:cs="Sylfaen"/>
        </w:rPr>
        <w:t xml:space="preserve">მეწყერებისა და წყალდიდობების წარმოქმნის რისკის თავიდან აცილებისაატვის მწვანე ქალქის სამოქმედო გეგმა ცალკეული ღონისძიებების გატარებას ითვალისწინებს (მაგ.სახეოებების </w:t>
      </w:r>
      <w:proofErr w:type="gramStart"/>
      <w:r w:rsidRPr="00BE22BB">
        <w:rPr>
          <w:rFonts w:ascii="Sylfaen" w:hAnsi="Sylfaen" w:cs="Sylfaen"/>
        </w:rPr>
        <w:t>დარგვა</w:t>
      </w:r>
      <w:proofErr w:type="gramEnd"/>
      <w:r w:rsidRPr="00BE22BB">
        <w:rPr>
          <w:rFonts w:ascii="Sylfaen" w:hAnsi="Sylfaen" w:cs="Sylfaen"/>
        </w:rPr>
        <w:t xml:space="preserve"> ქალაქის მოსალოდნელი ქარების, წყალდიდობების, ნიადაგის ეროზისა და </w:t>
      </w:r>
      <w:r w:rsidRPr="00B17F3F">
        <w:rPr>
          <w:rFonts w:ascii="Sylfaen" w:hAnsi="Sylfaen" w:cs="Sylfaen"/>
        </w:rPr>
        <w:t>მეწყერებისგან დაცვის მიზნით</w:t>
      </w:r>
      <w:r w:rsidR="00F31E1E" w:rsidRPr="00B17F3F">
        <w:rPr>
          <w:rFonts w:ascii="Sylfaen" w:hAnsi="Sylfaen" w:cs="Sylfaen"/>
        </w:rPr>
        <w:t>)</w:t>
      </w:r>
      <w:r w:rsidRPr="00B17F3F">
        <w:rPr>
          <w:rFonts w:ascii="Sylfaen" w:hAnsi="Sylfaen" w:cs="Sylfaen"/>
        </w:rPr>
        <w:t>.</w:t>
      </w:r>
    </w:p>
    <w:p w14:paraId="03D0B64B" w14:textId="58C7A634" w:rsidR="00F31E1E" w:rsidRPr="00B17F3F" w:rsidRDefault="00DF3B52" w:rsidP="00F31E1E">
      <w:pPr>
        <w:wordWrap/>
        <w:autoSpaceDE/>
        <w:autoSpaceDN/>
        <w:spacing w:after="120"/>
        <w:ind w:left="360"/>
      </w:pPr>
      <w:r w:rsidRPr="00B17F3F">
        <w:rPr>
          <w:rFonts w:ascii="Sylfaen" w:eastAsia="Arial Unicode MS" w:hAnsi="Sylfaen" w:cs="Arial Unicode MS"/>
          <w:b/>
          <w:color w:val="3C9672"/>
          <w:lang w:val="ka-GE"/>
        </w:rPr>
        <w:t>შენობების თერმოიზოლაცია:</w:t>
      </w:r>
      <w:r w:rsidR="00F31E1E" w:rsidRPr="00B17F3F">
        <w:t xml:space="preserve"> </w:t>
      </w:r>
      <w:r w:rsidRPr="00B17F3F">
        <w:rPr>
          <w:rFonts w:ascii="Sylfaen" w:hAnsi="Sylfaen"/>
          <w:lang w:val="ka-GE"/>
        </w:rPr>
        <w:t xml:space="preserve">მკვეთრი და ხშირი ტემპერატურული ცვლილებები </w:t>
      </w:r>
      <w:r w:rsidR="00B17F3F" w:rsidRPr="00B17F3F">
        <w:rPr>
          <w:rFonts w:ascii="Sylfaen" w:hAnsi="Sylfaen"/>
          <w:lang w:val="ka-GE"/>
        </w:rPr>
        <w:t>შენობების ტექნიკურ მდგომარეობაზე ცუდად აისახება. გეგმაში განხილულუა თერმოიზოლაციის საკითხები, ასევე გათბობისა და გაგრილების სისტემები, ენერგოეფექტური მოქწობილობები. (</w:t>
      </w:r>
      <w:r w:rsidR="00B17F3F" w:rsidRPr="00B17F3F">
        <w:rPr>
          <w:rFonts w:ascii="Sylfaen" w:hAnsi="Sylfaen" w:cs="Sylfaen"/>
          <w:lang w:val="ka-GE"/>
        </w:rPr>
        <w:t>შ</w:t>
      </w:r>
      <w:r w:rsidR="00B17F3F" w:rsidRPr="00B17F3F">
        <w:rPr>
          <w:rFonts w:ascii="Sylfaen" w:hAnsi="Sylfaen" w:cs="Sylfaen"/>
        </w:rPr>
        <w:t>ენობების</w:t>
      </w:r>
      <w:r w:rsidR="00B17F3F" w:rsidRPr="00B17F3F">
        <w:t xml:space="preserve"> </w:t>
      </w:r>
      <w:r w:rsidR="00B17F3F" w:rsidRPr="00B17F3F">
        <w:rPr>
          <w:rFonts w:ascii="Sylfaen" w:hAnsi="Sylfaen" w:cs="Sylfaen"/>
        </w:rPr>
        <w:t>თბოიზოლაციის</w:t>
      </w:r>
      <w:r w:rsidR="00B17F3F" w:rsidRPr="00B17F3F">
        <w:t xml:space="preserve"> </w:t>
      </w:r>
      <w:r w:rsidR="00B17F3F" w:rsidRPr="00B17F3F">
        <w:rPr>
          <w:rFonts w:ascii="Sylfaen" w:hAnsi="Sylfaen" w:cs="Sylfaen"/>
        </w:rPr>
        <w:t>გაუმჯობესება</w:t>
      </w:r>
      <w:r w:rsidR="00B17F3F" w:rsidRPr="00B17F3F">
        <w:t xml:space="preserve"> </w:t>
      </w:r>
      <w:r w:rsidR="00B17F3F" w:rsidRPr="00B17F3F">
        <w:rPr>
          <w:rFonts w:ascii="Sylfaen" w:hAnsi="Sylfaen" w:cs="Sylfaen"/>
        </w:rPr>
        <w:t>ამცირებს</w:t>
      </w:r>
      <w:r w:rsidR="00B17F3F" w:rsidRPr="00B17F3F">
        <w:t xml:space="preserve"> </w:t>
      </w:r>
      <w:r w:rsidR="00B17F3F" w:rsidRPr="00B17F3F">
        <w:rPr>
          <w:rFonts w:ascii="Sylfaen" w:hAnsi="Sylfaen" w:cs="Sylfaen"/>
        </w:rPr>
        <w:t>ოკუპანტების</w:t>
      </w:r>
      <w:r w:rsidR="00B17F3F" w:rsidRPr="00B17F3F">
        <w:t xml:space="preserve"> </w:t>
      </w:r>
      <w:r w:rsidR="00B17F3F" w:rsidRPr="00B17F3F">
        <w:rPr>
          <w:rFonts w:ascii="Sylfaen" w:hAnsi="Sylfaen"/>
          <w:lang w:val="ka-GE"/>
        </w:rPr>
        <w:t>მოწყვლადობას</w:t>
      </w:r>
      <w:r w:rsidR="00B17F3F" w:rsidRPr="00B17F3F">
        <w:t xml:space="preserve"> </w:t>
      </w:r>
      <w:r w:rsidR="00B17F3F" w:rsidRPr="00B17F3F">
        <w:rPr>
          <w:rFonts w:ascii="Sylfaen" w:hAnsi="Sylfaen" w:cs="Sylfaen"/>
          <w:lang w:val="ka-GE"/>
        </w:rPr>
        <w:t>მკვეთრი სიცივისა და სიცხის პერიოდში)</w:t>
      </w:r>
      <w:r w:rsidRPr="00B17F3F">
        <w:rPr>
          <w:rFonts w:ascii="Sylfaen" w:hAnsi="Sylfaen"/>
          <w:lang w:val="ka-GE"/>
        </w:rPr>
        <w:t xml:space="preserve"> </w:t>
      </w:r>
    </w:p>
    <w:p w14:paraId="645AAA02" w14:textId="5EB8459C" w:rsidR="00BE22BB" w:rsidRDefault="00BE22BB" w:rsidP="00BE22BB">
      <w:pPr>
        <w:spacing w:after="120"/>
        <w:rPr>
          <w:rFonts w:ascii="Sylfaen" w:hAnsi="Sylfaen" w:cs="Arial"/>
          <w:kern w:val="12"/>
          <w:lang w:val="ka-GE"/>
        </w:rPr>
      </w:pPr>
      <w:r w:rsidRPr="00B17F3F">
        <w:rPr>
          <w:rFonts w:ascii="Sylfaen" w:hAnsi="Sylfaen" w:cs="Arial"/>
          <w:kern w:val="12"/>
          <w:lang w:val="ka-GE"/>
        </w:rPr>
        <w:t>მედეგობა კომპლექსური საკითხია და სხვადასხვა სფეროს მოიცავს. მედეგი ქალაქის პროგრამა არ ითვალისწინებს დაფინანსებას იდენტიფიცირებული ღონისძიებებისათვის. წინასწარი დათვლებით, მედეგობისთვის გათვალისწინებული ღონისძიებეის განხორციელების ბიუჯეტი დაახლოებით 50 მლნ ევროა (</w:t>
      </w:r>
      <w:r w:rsidR="00B17F3F">
        <w:rPr>
          <w:rFonts w:ascii="Sylfaen" w:hAnsi="Sylfaen" w:cs="Arial"/>
          <w:kern w:val="12"/>
          <w:lang w:val="ka-GE"/>
        </w:rPr>
        <w:t>ძირით</w:t>
      </w:r>
      <w:r w:rsidRPr="00B17F3F">
        <w:rPr>
          <w:rFonts w:ascii="Sylfaen" w:hAnsi="Sylfaen" w:cs="Arial"/>
          <w:kern w:val="12"/>
          <w:lang w:val="ka-GE"/>
        </w:rPr>
        <w:t>ადად</w:t>
      </w:r>
      <w:r>
        <w:rPr>
          <w:rFonts w:ascii="Sylfaen" w:hAnsi="Sylfaen" w:cs="Arial"/>
          <w:kern w:val="12"/>
          <w:lang w:val="ka-GE"/>
        </w:rPr>
        <w:t xml:space="preserve"> წყალდიდობებისგან დაცვის ღონისძიებები). მწვანე ქალაქის სამოქმედო გეგმით გათვალისწინებული ცალკეული ღონისძიებები, მედეგობის მიზნების მიღწევას ეხმარება. მედეგობის სხვა საკითხები, რომელლიც გათვალისწინებულია მედეგი ქალაქის პროგრამის მიხედვით და შესულია არაა მწვანე ქალაქის სამოქმედო გეგმაში დამატებითი დაფინანსების მოძიებას მოითხოვს. </w:t>
      </w:r>
    </w:p>
    <w:p w14:paraId="07488999" w14:textId="2038B85B" w:rsidR="00D33117" w:rsidRPr="0092718E" w:rsidRDefault="00D33117">
      <w:pPr>
        <w:wordWrap/>
        <w:autoSpaceDE/>
        <w:autoSpaceDN/>
        <w:spacing w:before="0" w:after="200"/>
        <w:jc w:val="left"/>
        <w:rPr>
          <w:color w:val="000000" w:themeColor="text1"/>
          <w:kern w:val="0"/>
          <w:lang w:eastAsia="en-GB"/>
        </w:rPr>
      </w:pPr>
      <w:r w:rsidRPr="0092718E">
        <w:rPr>
          <w:color w:val="000000" w:themeColor="text1"/>
          <w:kern w:val="0"/>
          <w:lang w:eastAsia="en-GB"/>
        </w:rPr>
        <w:br w:type="page"/>
      </w:r>
    </w:p>
    <w:p w14:paraId="540EBB55" w14:textId="77777777" w:rsidR="00217A07" w:rsidRPr="00217A07" w:rsidRDefault="00217A07" w:rsidP="00217A07">
      <w:pPr>
        <w:wordWrap/>
        <w:autoSpaceDE/>
        <w:autoSpaceDN/>
        <w:spacing w:after="120"/>
        <w:rPr>
          <w:color w:val="000000"/>
          <w:kern w:val="0"/>
          <w:lang w:eastAsia="en-GB"/>
        </w:rPr>
        <w:sectPr w:rsidR="00217A07" w:rsidRPr="00217A07" w:rsidSect="001A7AA4">
          <w:pgSz w:w="11906" w:h="16838"/>
          <w:pgMar w:top="1440" w:right="1440" w:bottom="1304" w:left="1440" w:header="708" w:footer="708" w:gutter="0"/>
          <w:cols w:space="708"/>
          <w:docGrid w:linePitch="360"/>
        </w:sectPr>
      </w:pPr>
    </w:p>
    <w:bookmarkStart w:id="124" w:name="_Toc484695981"/>
    <w:bookmarkStart w:id="125" w:name="_Toc491100042"/>
    <w:p w14:paraId="7DFB8129" w14:textId="793B9161" w:rsidR="00AF6CB2" w:rsidRPr="0092718E" w:rsidRDefault="00AF6CB2" w:rsidP="00AF6CB2">
      <w:r w:rsidRPr="0092718E">
        <w:rPr>
          <w:noProof/>
          <w:lang w:val="en-US" w:eastAsia="en-US"/>
        </w:rPr>
        <mc:AlternateContent>
          <mc:Choice Requires="wps">
            <w:drawing>
              <wp:anchor distT="0" distB="0" distL="114300" distR="114300" simplePos="0" relativeHeight="251860992" behindDoc="0" locked="0" layoutInCell="1" allowOverlap="1" wp14:anchorId="7D4524AE" wp14:editId="06827054">
                <wp:simplePos x="0" y="0"/>
                <wp:positionH relativeFrom="page">
                  <wp:posOffset>0</wp:posOffset>
                </wp:positionH>
                <wp:positionV relativeFrom="paragraph">
                  <wp:posOffset>0</wp:posOffset>
                </wp:positionV>
                <wp:extent cx="6660000" cy="1080000"/>
                <wp:effectExtent l="0" t="0" r="7620" b="6350"/>
                <wp:wrapNone/>
                <wp:docPr id="18" name="Snip Single Corner Rectangle 226"/>
                <wp:cNvGraphicFramePr/>
                <a:graphic xmlns:a="http://schemas.openxmlformats.org/drawingml/2006/main">
                  <a:graphicData uri="http://schemas.microsoft.com/office/word/2010/wordprocessingShape">
                    <wps:wsp>
                      <wps:cNvSpPr/>
                      <wps:spPr>
                        <a:xfrm flipV="1">
                          <a:off x="0" y="0"/>
                          <a:ext cx="6660000" cy="1080000"/>
                        </a:xfrm>
                        <a:prstGeom prst="snip1Rect">
                          <a:avLst>
                            <a:gd name="adj" fmla="val 24751"/>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29A992" w14:textId="14486813" w:rsidR="00746E29" w:rsidRPr="0044116B" w:rsidRDefault="00746E29" w:rsidP="002E17ED">
                            <w:pPr>
                              <w:pStyle w:val="Heading0"/>
                            </w:pPr>
                            <w:bookmarkStart w:id="126" w:name="_Toc496264172"/>
                            <w:r>
                              <w:rPr>
                                <w:lang w:val="ka-GE"/>
                              </w:rPr>
                              <w:t>მონიტორინგი</w:t>
                            </w:r>
                            <w:bookmarkEnd w:id="126"/>
                          </w:p>
                        </w:txbxContent>
                      </wps:txbx>
                      <wps:bodyPr rot="0" spcFirstLastPara="0" vertOverflow="overflow" horzOverflow="overflow" vert="horz" wrap="square" lIns="90000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9" style="position:absolute;left:0;text-align:left;margin-left:0;margin-top:0;width:524.4pt;height:85.05pt;flip:y;z-index:25186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6660000,108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" adj="-11796480,,5400" path="m,l6392689,r267311,267311l6660000,1080000,,1080000,,xe" fillcolor="#58bc94 [3205]" stroked="f" strokeweight="2pt">
                <v:stroke joinstyle="miter"/>
                <v:formulas/>
                <v:path arrowok="t" o:connecttype="custom" o:connectlocs="0,0;6392689,0;6660000,267311;6660000,1080000;0,1080000;0,0" o:connectangles="0,0,0,0,0,0" textboxrect="0,0,6660000,1080000"/>
                <v:textbox inset="25mm,0,0,0">
                  <w:txbxContent>
                    <w:p w14:paraId="6729A992" w14:textId="14486813" w:rsidR="00746E29" w:rsidRPr="0044116B" w:rsidRDefault="00746E29" w:rsidP="002E17ED">
                      <w:pPr>
                        <w:pStyle w:val="Heading0"/>
                      </w:pPr>
                      <w:bookmarkStart w:id="130" w:name="_Toc496264172"/>
                      <w:r>
                        <w:rPr>
                          <w:lang w:val="ka-GE"/>
                        </w:rPr>
                        <w:t>მონიტორინგი</w:t>
                      </w:r>
                      <w:bookmarkEnd w:id="130"/>
                    </w:p>
                  </w:txbxContent>
                </v:textbox>
                <w10:wrap anchorx="page"/>
              </v:shape>
            </w:pict>
          </mc:Fallback>
        </mc:AlternateContent>
      </w:r>
    </w:p>
    <w:p w14:paraId="3496EEB1" w14:textId="77777777" w:rsidR="00AF6CB2" w:rsidRPr="0092718E" w:rsidRDefault="00AF6CB2" w:rsidP="00AF6CB2"/>
    <w:p w14:paraId="1D4FCC40" w14:textId="77777777" w:rsidR="00AF6CB2" w:rsidRPr="0092718E" w:rsidRDefault="00AF6CB2" w:rsidP="00AF6CB2"/>
    <w:p w14:paraId="195B85D3" w14:textId="77777777" w:rsidR="00AF6CB2" w:rsidRPr="0092718E" w:rsidRDefault="00AF6CB2" w:rsidP="00AF6CB2"/>
    <w:p w14:paraId="661A65BB" w14:textId="77777777" w:rsidR="00AF6CB2" w:rsidRPr="0092718E" w:rsidRDefault="00AF6CB2" w:rsidP="00AF6CB2"/>
    <w:p w14:paraId="5435A137" w14:textId="781BCEC5" w:rsidR="00217A07" w:rsidRPr="0092718E" w:rsidRDefault="0004079B" w:rsidP="002E17ED">
      <w:pPr>
        <w:pStyle w:val="Heading1green"/>
      </w:pPr>
      <w:bookmarkStart w:id="127" w:name="_Toc496264173"/>
      <w:r>
        <w:rPr>
          <w:lang w:val="ka-GE"/>
        </w:rPr>
        <w:t>მონიტორინგი და ანგარიშგება</w:t>
      </w:r>
      <w:bookmarkEnd w:id="124"/>
      <w:bookmarkEnd w:id="125"/>
      <w:bookmarkEnd w:id="127"/>
    </w:p>
    <w:p w14:paraId="560D88A2" w14:textId="069DA58C" w:rsidR="004063BF" w:rsidRPr="006A0990" w:rsidRDefault="004063BF" w:rsidP="004063BF">
      <w:pPr>
        <w:pStyle w:val="NoSpacing"/>
        <w:spacing w:before="60" w:after="60"/>
        <w:rPr>
          <w:rFonts w:ascii="Cambria" w:hAnsi="Cambria"/>
          <w:sz w:val="22"/>
          <w:szCs w:val="22"/>
          <w:lang w:val="en-GB"/>
        </w:rPr>
      </w:pPr>
      <w:r w:rsidRPr="006A0990">
        <w:rPr>
          <w:rFonts w:ascii="Sylfaen" w:hAnsi="Sylfaen"/>
          <w:sz w:val="22"/>
          <w:szCs w:val="22"/>
          <w:lang w:val="ka-GE"/>
        </w:rPr>
        <w:t xml:space="preserve">მწვანე ქალაქის სამოქმედო გეგმის </w:t>
      </w:r>
      <w:r w:rsidRPr="006A0990">
        <w:rPr>
          <w:rFonts w:ascii="Sylfaen" w:hAnsi="Sylfaen" w:cs="Sylfaen"/>
          <w:sz w:val="22"/>
          <w:szCs w:val="22"/>
          <w:lang w:val="en-GB"/>
        </w:rPr>
        <w:t>მონიტორინგ</w:t>
      </w:r>
      <w:r w:rsidRPr="006A0990">
        <w:rPr>
          <w:rFonts w:ascii="Sylfaen" w:hAnsi="Sylfaen" w:cs="Sylfaen"/>
          <w:sz w:val="22"/>
          <w:szCs w:val="22"/>
          <w:lang w:val="ka-GE"/>
        </w:rPr>
        <w:t>ს</w:t>
      </w:r>
      <w:r w:rsidRPr="006A0990">
        <w:rPr>
          <w:rFonts w:ascii="Cambria" w:hAnsi="Cambria"/>
          <w:sz w:val="22"/>
          <w:szCs w:val="22"/>
          <w:lang w:val="en-GB"/>
        </w:rPr>
        <w:t xml:space="preserve"> </w:t>
      </w:r>
      <w:r w:rsidRPr="006A0990">
        <w:rPr>
          <w:rFonts w:ascii="Sylfaen" w:hAnsi="Sylfaen" w:cs="Sylfaen"/>
          <w:sz w:val="22"/>
          <w:szCs w:val="22"/>
          <w:lang w:val="en-GB"/>
        </w:rPr>
        <w:t>ორი</w:t>
      </w:r>
      <w:r w:rsidRPr="006A0990">
        <w:rPr>
          <w:rFonts w:ascii="Cambria" w:hAnsi="Cambria"/>
          <w:sz w:val="22"/>
          <w:szCs w:val="22"/>
          <w:lang w:val="en-GB"/>
        </w:rPr>
        <w:t xml:space="preserve"> </w:t>
      </w:r>
      <w:r w:rsidRPr="006A0990">
        <w:rPr>
          <w:rFonts w:ascii="Sylfaen" w:hAnsi="Sylfaen" w:cs="Sylfaen"/>
          <w:sz w:val="22"/>
          <w:szCs w:val="22"/>
          <w:lang w:val="en-GB"/>
        </w:rPr>
        <w:t>ძირითადი</w:t>
      </w:r>
      <w:r w:rsidRPr="006A0990">
        <w:rPr>
          <w:rFonts w:ascii="Cambria" w:hAnsi="Cambria"/>
          <w:sz w:val="22"/>
          <w:szCs w:val="22"/>
          <w:lang w:val="en-GB"/>
        </w:rPr>
        <w:t xml:space="preserve"> </w:t>
      </w:r>
      <w:r w:rsidRPr="006A0990">
        <w:rPr>
          <w:rFonts w:ascii="Sylfaen" w:hAnsi="Sylfaen" w:cs="Sylfaen"/>
          <w:sz w:val="22"/>
          <w:szCs w:val="22"/>
          <w:lang w:val="en-GB"/>
        </w:rPr>
        <w:t>მიზანი</w:t>
      </w:r>
      <w:r w:rsidRPr="006A0990">
        <w:rPr>
          <w:rFonts w:ascii="Sylfaen" w:hAnsi="Sylfaen" w:cs="Sylfaen"/>
          <w:sz w:val="22"/>
          <w:szCs w:val="22"/>
          <w:lang w:val="ka-GE"/>
        </w:rPr>
        <w:t xml:space="preserve"> აქვს</w:t>
      </w:r>
      <w:r w:rsidRPr="006A0990">
        <w:rPr>
          <w:rFonts w:ascii="Cambria" w:hAnsi="Cambria"/>
          <w:sz w:val="22"/>
          <w:szCs w:val="22"/>
          <w:lang w:val="en-GB"/>
        </w:rPr>
        <w:t xml:space="preserve">: </w:t>
      </w:r>
      <w:r w:rsidRPr="006A0990">
        <w:rPr>
          <w:rFonts w:ascii="Sylfaen" w:hAnsi="Sylfaen"/>
          <w:sz w:val="22"/>
          <w:szCs w:val="22"/>
          <w:lang w:val="ka-GE"/>
        </w:rPr>
        <w:t xml:space="preserve">ა) </w:t>
      </w:r>
      <w:r w:rsidRPr="006A0990">
        <w:rPr>
          <w:rFonts w:ascii="Sylfaen" w:hAnsi="Sylfaen" w:cs="Sylfaen"/>
          <w:sz w:val="22"/>
          <w:szCs w:val="22"/>
          <w:lang w:val="en-GB"/>
        </w:rPr>
        <w:t>გადაწყვეტილების</w:t>
      </w:r>
      <w:r w:rsidRPr="006A0990">
        <w:rPr>
          <w:rFonts w:ascii="Cambria" w:hAnsi="Cambria"/>
          <w:sz w:val="22"/>
          <w:szCs w:val="22"/>
          <w:lang w:val="en-GB"/>
        </w:rPr>
        <w:t xml:space="preserve"> </w:t>
      </w:r>
      <w:r w:rsidRPr="006A0990">
        <w:rPr>
          <w:rFonts w:ascii="Sylfaen" w:hAnsi="Sylfaen" w:cs="Sylfaen"/>
          <w:sz w:val="22"/>
          <w:szCs w:val="22"/>
          <w:lang w:val="en-GB"/>
        </w:rPr>
        <w:t>მიმღებთა</w:t>
      </w:r>
      <w:r w:rsidRPr="006A0990">
        <w:rPr>
          <w:rFonts w:ascii="Cambria" w:hAnsi="Cambria"/>
          <w:sz w:val="22"/>
          <w:szCs w:val="22"/>
          <w:lang w:val="en-GB"/>
        </w:rPr>
        <w:t xml:space="preserve"> </w:t>
      </w:r>
      <w:r w:rsidRPr="006A0990">
        <w:rPr>
          <w:rFonts w:ascii="Sylfaen" w:hAnsi="Sylfaen" w:cs="Sylfaen"/>
          <w:sz w:val="22"/>
          <w:szCs w:val="22"/>
          <w:lang w:val="en-GB"/>
        </w:rPr>
        <w:t>ინფორმირება</w:t>
      </w:r>
      <w:r w:rsidRPr="006A0990">
        <w:rPr>
          <w:rFonts w:ascii="Cambria" w:hAnsi="Cambria"/>
          <w:sz w:val="22"/>
          <w:szCs w:val="22"/>
          <w:lang w:val="en-GB"/>
        </w:rPr>
        <w:t xml:space="preserve"> </w:t>
      </w:r>
      <w:r w:rsidRPr="006A0990">
        <w:rPr>
          <w:rFonts w:ascii="Sylfaen" w:hAnsi="Sylfaen" w:cs="Sylfaen"/>
          <w:sz w:val="22"/>
          <w:szCs w:val="22"/>
          <w:lang w:val="en-GB"/>
        </w:rPr>
        <w:t>მათი</w:t>
      </w:r>
      <w:r w:rsidRPr="006A0990">
        <w:rPr>
          <w:rFonts w:ascii="Cambria" w:hAnsi="Cambria"/>
          <w:sz w:val="22"/>
          <w:szCs w:val="22"/>
          <w:lang w:val="en-GB"/>
        </w:rPr>
        <w:t xml:space="preserve"> </w:t>
      </w:r>
      <w:r w:rsidRPr="006A0990">
        <w:rPr>
          <w:rFonts w:ascii="Sylfaen" w:hAnsi="Sylfaen" w:cs="Sylfaen"/>
          <w:sz w:val="22"/>
          <w:szCs w:val="22"/>
          <w:lang w:val="en-GB"/>
        </w:rPr>
        <w:t>ქმედებების</w:t>
      </w:r>
      <w:r w:rsidRPr="006A0990">
        <w:rPr>
          <w:rFonts w:ascii="Cambria" w:hAnsi="Cambria"/>
          <w:sz w:val="22"/>
          <w:szCs w:val="22"/>
          <w:lang w:val="en-GB"/>
        </w:rPr>
        <w:t xml:space="preserve"> </w:t>
      </w:r>
      <w:r w:rsidRPr="006A0990">
        <w:rPr>
          <w:rFonts w:ascii="Sylfaen" w:hAnsi="Sylfaen" w:cs="Sylfaen"/>
          <w:sz w:val="22"/>
          <w:szCs w:val="22"/>
          <w:lang w:val="en-GB"/>
        </w:rPr>
        <w:t>შედეგების</w:t>
      </w:r>
      <w:r w:rsidRPr="006A0990">
        <w:rPr>
          <w:rFonts w:ascii="Cambria" w:hAnsi="Cambria"/>
          <w:sz w:val="22"/>
          <w:szCs w:val="22"/>
          <w:lang w:val="en-GB"/>
        </w:rPr>
        <w:t xml:space="preserve"> </w:t>
      </w:r>
      <w:r w:rsidRPr="006A0990">
        <w:rPr>
          <w:rFonts w:ascii="Sylfaen" w:hAnsi="Sylfaen" w:cs="Sylfaen"/>
          <w:sz w:val="22"/>
          <w:szCs w:val="22"/>
          <w:lang w:val="en-GB"/>
        </w:rPr>
        <w:t>შესახებ</w:t>
      </w:r>
      <w:r w:rsidRPr="006A0990">
        <w:rPr>
          <w:rFonts w:ascii="Cambria" w:hAnsi="Cambria"/>
          <w:sz w:val="22"/>
          <w:szCs w:val="22"/>
          <w:lang w:val="en-GB"/>
        </w:rPr>
        <w:t xml:space="preserve"> </w:t>
      </w:r>
      <w:r w:rsidRPr="006A0990">
        <w:rPr>
          <w:rFonts w:ascii="Sylfaen" w:hAnsi="Sylfaen" w:cs="Sylfaen"/>
          <w:sz w:val="22"/>
          <w:szCs w:val="22"/>
          <w:lang w:val="en-GB"/>
        </w:rPr>
        <w:t>და</w:t>
      </w:r>
      <w:r w:rsidRPr="006A0990">
        <w:rPr>
          <w:rFonts w:ascii="Cambria" w:hAnsi="Cambria"/>
          <w:sz w:val="22"/>
          <w:szCs w:val="22"/>
          <w:lang w:val="en-GB"/>
        </w:rPr>
        <w:t xml:space="preserve"> </w:t>
      </w:r>
      <w:r w:rsidRPr="006A0990">
        <w:rPr>
          <w:rFonts w:ascii="Sylfaen" w:hAnsi="Sylfaen"/>
          <w:sz w:val="22"/>
          <w:szCs w:val="22"/>
          <w:lang w:val="ka-GE"/>
        </w:rPr>
        <w:t xml:space="preserve">ბ) მიაწოდოს ინფორმაცია საზოგადოებას თუ რა გალენას ახდენს ქალაქის მერიის მიერ დაგეგმილი და განხორციელებული საქმიანობები </w:t>
      </w:r>
      <w:r w:rsidRPr="006A0990">
        <w:rPr>
          <w:rFonts w:ascii="Sylfaen" w:hAnsi="Sylfaen" w:cs="Sylfaen"/>
          <w:sz w:val="22"/>
          <w:szCs w:val="22"/>
          <w:lang w:val="en-GB"/>
        </w:rPr>
        <w:t>გარემოს</w:t>
      </w:r>
      <w:r w:rsidRPr="006A0990">
        <w:rPr>
          <w:rFonts w:ascii="Sylfaen" w:hAnsi="Sylfaen" w:cs="Sylfaen"/>
          <w:sz w:val="22"/>
          <w:szCs w:val="22"/>
          <w:lang w:val="ka-GE"/>
        </w:rPr>
        <w:t xml:space="preserve"> მდგომარეობაზე</w:t>
      </w:r>
      <w:r w:rsidRPr="006A0990">
        <w:rPr>
          <w:rFonts w:ascii="Cambria" w:hAnsi="Cambria"/>
          <w:sz w:val="22"/>
          <w:szCs w:val="22"/>
          <w:lang w:val="en-GB"/>
        </w:rPr>
        <w:t xml:space="preserve">. </w:t>
      </w:r>
      <w:r w:rsidRPr="006A0990">
        <w:rPr>
          <w:rFonts w:ascii="Sylfaen" w:hAnsi="Sylfaen"/>
          <w:sz w:val="22"/>
          <w:szCs w:val="22"/>
          <w:lang w:val="ka-GE"/>
        </w:rPr>
        <w:t xml:space="preserve"> </w:t>
      </w:r>
      <w:r w:rsidRPr="006A0990">
        <w:rPr>
          <w:rFonts w:ascii="Sylfaen" w:hAnsi="Sylfaen" w:cs="Sylfaen"/>
          <w:sz w:val="22"/>
          <w:szCs w:val="22"/>
          <w:lang w:val="en-GB"/>
        </w:rPr>
        <w:t>მონიტორინგის</w:t>
      </w:r>
      <w:r w:rsidRPr="006A0990">
        <w:rPr>
          <w:rFonts w:ascii="Cambria" w:hAnsi="Cambria"/>
          <w:sz w:val="22"/>
          <w:szCs w:val="22"/>
          <w:lang w:val="en-GB"/>
        </w:rPr>
        <w:t xml:space="preserve"> </w:t>
      </w:r>
      <w:r w:rsidRPr="006A0990">
        <w:rPr>
          <w:rFonts w:ascii="Sylfaen" w:hAnsi="Sylfaen" w:cs="Sylfaen"/>
          <w:sz w:val="22"/>
          <w:szCs w:val="22"/>
          <w:lang w:val="en-GB"/>
        </w:rPr>
        <w:t>გეგმ</w:t>
      </w:r>
      <w:r w:rsidRPr="006A0990">
        <w:rPr>
          <w:rFonts w:ascii="Sylfaen" w:hAnsi="Sylfaen" w:cs="Sylfaen"/>
          <w:sz w:val="22"/>
          <w:szCs w:val="22"/>
          <w:lang w:val="ka-GE"/>
        </w:rPr>
        <w:t>ის</w:t>
      </w:r>
      <w:r w:rsidRPr="006A0990">
        <w:rPr>
          <w:rFonts w:ascii="Cambria" w:hAnsi="Cambria"/>
          <w:sz w:val="22"/>
          <w:szCs w:val="22"/>
          <w:lang w:val="en-GB"/>
        </w:rPr>
        <w:t xml:space="preserve"> </w:t>
      </w:r>
      <w:r w:rsidRPr="006A0990">
        <w:rPr>
          <w:rFonts w:ascii="Sylfaen" w:hAnsi="Sylfaen"/>
          <w:sz w:val="22"/>
          <w:szCs w:val="22"/>
          <w:lang w:val="ka-GE"/>
        </w:rPr>
        <w:t>მიზანია გაარკვიოს</w:t>
      </w:r>
      <w:r w:rsidRPr="006A0990">
        <w:rPr>
          <w:rFonts w:ascii="Cambria" w:hAnsi="Cambria"/>
          <w:sz w:val="22"/>
          <w:szCs w:val="22"/>
          <w:lang w:val="en-GB"/>
        </w:rPr>
        <w:t xml:space="preserve">, </w:t>
      </w:r>
      <w:r w:rsidRPr="006A0990">
        <w:rPr>
          <w:rFonts w:ascii="Sylfaen" w:hAnsi="Sylfaen"/>
          <w:sz w:val="22"/>
          <w:szCs w:val="22"/>
          <w:lang w:val="ka-GE"/>
        </w:rPr>
        <w:t>როგორ ახდენს გავლენას მწვანე ქალაქის სამოქმედო გეგმით განსაზღვრული ღონისძიებები თითოეუ</w:t>
      </w:r>
      <w:r w:rsidRPr="006A0990">
        <w:rPr>
          <w:rFonts w:ascii="Sylfaen" w:hAnsi="Sylfaen" w:cs="Sylfaen"/>
          <w:sz w:val="22"/>
          <w:szCs w:val="22"/>
          <w:lang w:val="en-GB"/>
        </w:rPr>
        <w:t>ლი</w:t>
      </w:r>
      <w:r w:rsidRPr="006A0990">
        <w:rPr>
          <w:rFonts w:ascii="Cambria" w:hAnsi="Cambria"/>
          <w:sz w:val="22"/>
          <w:szCs w:val="22"/>
          <w:lang w:val="en-GB"/>
        </w:rPr>
        <w:t xml:space="preserve"> </w:t>
      </w:r>
      <w:r w:rsidRPr="006A0990">
        <w:rPr>
          <w:rFonts w:ascii="Sylfaen" w:hAnsi="Sylfaen" w:cs="Sylfaen"/>
          <w:sz w:val="22"/>
          <w:szCs w:val="22"/>
          <w:lang w:val="en-GB"/>
        </w:rPr>
        <w:t>სექტორისათვის</w:t>
      </w:r>
      <w:r w:rsidRPr="006A0990">
        <w:rPr>
          <w:rFonts w:ascii="Cambria" w:hAnsi="Cambria"/>
          <w:sz w:val="22"/>
          <w:szCs w:val="22"/>
          <w:lang w:val="en-GB"/>
        </w:rPr>
        <w:t xml:space="preserve"> (</w:t>
      </w:r>
      <w:r w:rsidRPr="006A0990">
        <w:rPr>
          <w:rFonts w:ascii="Sylfaen" w:hAnsi="Sylfaen" w:cs="Sylfaen"/>
          <w:sz w:val="22"/>
          <w:szCs w:val="22"/>
          <w:lang w:val="en-GB"/>
        </w:rPr>
        <w:t>ტრანსპორტი</w:t>
      </w:r>
      <w:r w:rsidRPr="006A0990">
        <w:rPr>
          <w:rFonts w:ascii="Cambria" w:hAnsi="Cambria"/>
          <w:sz w:val="22"/>
          <w:szCs w:val="22"/>
          <w:lang w:val="en-GB"/>
        </w:rPr>
        <w:t xml:space="preserve">, </w:t>
      </w:r>
      <w:r w:rsidRPr="006A0990">
        <w:rPr>
          <w:rFonts w:ascii="Sylfaen" w:hAnsi="Sylfaen" w:cs="Sylfaen"/>
          <w:sz w:val="22"/>
          <w:szCs w:val="22"/>
          <w:lang w:val="en-GB"/>
        </w:rPr>
        <w:t>შენობა</w:t>
      </w:r>
      <w:r w:rsidRPr="006A0990">
        <w:rPr>
          <w:rFonts w:ascii="Cambria" w:hAnsi="Cambria"/>
          <w:sz w:val="22"/>
          <w:szCs w:val="22"/>
          <w:lang w:val="en-GB"/>
        </w:rPr>
        <w:t xml:space="preserve">, </w:t>
      </w:r>
      <w:r w:rsidRPr="006A0990">
        <w:rPr>
          <w:rFonts w:ascii="Sylfaen" w:hAnsi="Sylfaen" w:cs="Sylfaen"/>
          <w:sz w:val="22"/>
          <w:szCs w:val="22"/>
          <w:lang w:val="en-GB"/>
        </w:rPr>
        <w:t>მრეწველობა</w:t>
      </w:r>
      <w:r w:rsidRPr="006A0990">
        <w:rPr>
          <w:rFonts w:ascii="Cambria" w:hAnsi="Cambria"/>
          <w:sz w:val="22"/>
          <w:szCs w:val="22"/>
          <w:lang w:val="en-GB"/>
        </w:rPr>
        <w:t xml:space="preserve">, </w:t>
      </w:r>
      <w:r w:rsidRPr="006A0990">
        <w:rPr>
          <w:rFonts w:ascii="Sylfaen" w:hAnsi="Sylfaen" w:cs="Sylfaen"/>
          <w:sz w:val="22"/>
          <w:szCs w:val="22"/>
          <w:lang w:val="en-GB"/>
        </w:rPr>
        <w:t>ენერგ</w:t>
      </w:r>
      <w:r w:rsidRPr="006A0990">
        <w:rPr>
          <w:rFonts w:ascii="Sylfaen" w:hAnsi="Sylfaen" w:cs="Sylfaen"/>
          <w:sz w:val="22"/>
          <w:szCs w:val="22"/>
          <w:lang w:val="ka-GE"/>
        </w:rPr>
        <w:t>ეტიკა</w:t>
      </w:r>
      <w:r w:rsidRPr="006A0990">
        <w:rPr>
          <w:rFonts w:ascii="Cambria" w:hAnsi="Cambria"/>
          <w:sz w:val="22"/>
          <w:szCs w:val="22"/>
          <w:lang w:val="en-GB"/>
        </w:rPr>
        <w:t xml:space="preserve">, </w:t>
      </w:r>
      <w:r w:rsidRPr="006A0990">
        <w:rPr>
          <w:rFonts w:ascii="Sylfaen" w:hAnsi="Sylfaen" w:cs="Sylfaen"/>
          <w:sz w:val="22"/>
          <w:szCs w:val="22"/>
          <w:lang w:val="en-GB"/>
        </w:rPr>
        <w:t>მყარი</w:t>
      </w:r>
      <w:r w:rsidRPr="006A0990">
        <w:rPr>
          <w:rFonts w:ascii="Cambria" w:hAnsi="Cambria"/>
          <w:sz w:val="22"/>
          <w:szCs w:val="22"/>
          <w:lang w:val="en-GB"/>
        </w:rPr>
        <w:t xml:space="preserve"> </w:t>
      </w:r>
      <w:r w:rsidRPr="006A0990">
        <w:rPr>
          <w:rFonts w:ascii="Sylfaen" w:hAnsi="Sylfaen" w:cs="Sylfaen"/>
          <w:sz w:val="22"/>
          <w:szCs w:val="22"/>
          <w:lang w:val="en-GB"/>
        </w:rPr>
        <w:t>ნარჩენები</w:t>
      </w:r>
      <w:r w:rsidRPr="006A0990">
        <w:rPr>
          <w:rFonts w:ascii="Cambria" w:hAnsi="Cambria"/>
          <w:sz w:val="22"/>
          <w:szCs w:val="22"/>
          <w:lang w:val="en-GB"/>
        </w:rPr>
        <w:t xml:space="preserve">, </w:t>
      </w:r>
      <w:r w:rsidRPr="006A0990">
        <w:rPr>
          <w:rFonts w:ascii="Sylfaen" w:hAnsi="Sylfaen" w:cs="Sylfaen"/>
          <w:sz w:val="22"/>
          <w:szCs w:val="22"/>
          <w:lang w:val="en-GB"/>
        </w:rPr>
        <w:t>მიწის</w:t>
      </w:r>
      <w:r w:rsidRPr="006A0990">
        <w:rPr>
          <w:rFonts w:ascii="Cambria" w:hAnsi="Cambria"/>
          <w:sz w:val="22"/>
          <w:szCs w:val="22"/>
          <w:lang w:val="en-GB"/>
        </w:rPr>
        <w:t xml:space="preserve"> </w:t>
      </w:r>
      <w:r w:rsidRPr="006A0990">
        <w:rPr>
          <w:rFonts w:ascii="Sylfaen" w:hAnsi="Sylfaen" w:cs="Sylfaen"/>
          <w:sz w:val="22"/>
          <w:szCs w:val="22"/>
          <w:lang w:val="en-GB"/>
        </w:rPr>
        <w:t>გამოყენება</w:t>
      </w:r>
      <w:r>
        <w:rPr>
          <w:rFonts w:ascii="Cambria" w:hAnsi="Cambria"/>
          <w:sz w:val="22"/>
          <w:szCs w:val="22"/>
          <w:lang w:val="en-GB"/>
        </w:rPr>
        <w:t>/</w:t>
      </w:r>
      <w:r w:rsidRPr="006A0990">
        <w:rPr>
          <w:rFonts w:ascii="Sylfaen" w:hAnsi="Sylfaen" w:cs="Sylfaen"/>
          <w:sz w:val="22"/>
          <w:szCs w:val="22"/>
          <w:lang w:val="en-GB"/>
        </w:rPr>
        <w:t>ბიომრავალფეროვნება</w:t>
      </w:r>
      <w:r>
        <w:rPr>
          <w:rFonts w:ascii="Cambria" w:hAnsi="Cambria"/>
          <w:sz w:val="22"/>
          <w:szCs w:val="22"/>
          <w:lang w:val="en-GB"/>
        </w:rPr>
        <w:t>,</w:t>
      </w:r>
      <w:r>
        <w:rPr>
          <w:rFonts w:ascii="Sylfaen" w:hAnsi="Sylfaen"/>
          <w:sz w:val="22"/>
          <w:szCs w:val="22"/>
          <w:lang w:val="ka-GE"/>
        </w:rPr>
        <w:t xml:space="preserve"> </w:t>
      </w:r>
      <w:r w:rsidRPr="006A0990">
        <w:rPr>
          <w:rFonts w:ascii="Sylfaen" w:hAnsi="Sylfaen" w:cs="Sylfaen"/>
          <w:sz w:val="22"/>
          <w:szCs w:val="22"/>
          <w:lang w:val="en-GB"/>
        </w:rPr>
        <w:t>მ</w:t>
      </w:r>
      <w:r w:rsidRPr="006A0990">
        <w:rPr>
          <w:rFonts w:ascii="Sylfaen" w:hAnsi="Sylfaen" w:cs="Sylfaen"/>
          <w:sz w:val="22"/>
          <w:szCs w:val="22"/>
          <w:lang w:val="ka-GE"/>
        </w:rPr>
        <w:t>ედეგობა</w:t>
      </w:r>
      <w:r w:rsidRPr="006A0990">
        <w:rPr>
          <w:rFonts w:ascii="Cambria" w:hAnsi="Cambria"/>
          <w:sz w:val="22"/>
          <w:szCs w:val="22"/>
          <w:lang w:val="en-GB"/>
        </w:rPr>
        <w:t>)</w:t>
      </w:r>
      <w:r w:rsidRPr="006A0990">
        <w:rPr>
          <w:rFonts w:ascii="Sylfaen" w:hAnsi="Sylfaen"/>
          <w:sz w:val="22"/>
          <w:szCs w:val="22"/>
          <w:lang w:val="ka-GE"/>
        </w:rPr>
        <w:t xml:space="preserve"> ქალაქის გარემოს ცალკეულ კომპონენტებზე</w:t>
      </w:r>
      <w:r w:rsidRPr="006A0990">
        <w:rPr>
          <w:rFonts w:ascii="Cambria" w:hAnsi="Cambria"/>
          <w:sz w:val="22"/>
          <w:szCs w:val="22"/>
          <w:lang w:val="en-GB"/>
        </w:rPr>
        <w:t xml:space="preserve"> </w:t>
      </w:r>
      <w:r w:rsidRPr="006A0990">
        <w:rPr>
          <w:rFonts w:ascii="Sylfaen" w:hAnsi="Sylfaen"/>
          <w:sz w:val="22"/>
          <w:szCs w:val="22"/>
          <w:lang w:val="ka-GE"/>
        </w:rPr>
        <w:t xml:space="preserve">(მაგ. </w:t>
      </w:r>
      <w:r w:rsidRPr="006A0990">
        <w:rPr>
          <w:rFonts w:ascii="Sylfaen" w:hAnsi="Sylfaen" w:cs="Sylfaen"/>
          <w:sz w:val="22"/>
          <w:szCs w:val="22"/>
          <w:lang w:val="en-GB"/>
        </w:rPr>
        <w:t>ჰაერის</w:t>
      </w:r>
      <w:r w:rsidRPr="006A0990">
        <w:rPr>
          <w:rFonts w:ascii="Cambria" w:hAnsi="Cambria"/>
          <w:sz w:val="22"/>
          <w:szCs w:val="22"/>
          <w:lang w:val="en-GB"/>
        </w:rPr>
        <w:t xml:space="preserve"> </w:t>
      </w:r>
      <w:r w:rsidRPr="006A0990">
        <w:rPr>
          <w:rFonts w:ascii="Sylfaen" w:hAnsi="Sylfaen" w:cs="Sylfaen"/>
          <w:sz w:val="22"/>
          <w:szCs w:val="22"/>
          <w:lang w:val="en-GB"/>
        </w:rPr>
        <w:t>ხარისხი</w:t>
      </w:r>
      <w:r w:rsidRPr="006A0990">
        <w:rPr>
          <w:rFonts w:ascii="Cambria" w:hAnsi="Cambria"/>
          <w:sz w:val="22"/>
          <w:szCs w:val="22"/>
          <w:lang w:val="en-GB"/>
        </w:rPr>
        <w:t>,</w:t>
      </w:r>
      <w:r>
        <w:rPr>
          <w:rFonts w:ascii="Sylfaen" w:hAnsi="Sylfaen"/>
          <w:sz w:val="22"/>
          <w:szCs w:val="22"/>
          <w:lang w:val="ka-GE"/>
        </w:rPr>
        <w:t xml:space="preserve"> </w:t>
      </w:r>
      <w:r w:rsidRPr="006A0990">
        <w:rPr>
          <w:rFonts w:ascii="Sylfaen" w:hAnsi="Sylfaen" w:cs="Sylfaen"/>
          <w:sz w:val="22"/>
          <w:szCs w:val="22"/>
          <w:lang w:val="en-GB"/>
        </w:rPr>
        <w:t>წყლის</w:t>
      </w:r>
      <w:r w:rsidRPr="006A0990">
        <w:rPr>
          <w:rFonts w:ascii="Cambria" w:hAnsi="Cambria"/>
          <w:sz w:val="22"/>
          <w:szCs w:val="22"/>
          <w:lang w:val="en-GB"/>
        </w:rPr>
        <w:t xml:space="preserve"> </w:t>
      </w:r>
      <w:r w:rsidRPr="006A0990">
        <w:rPr>
          <w:rFonts w:ascii="Sylfaen" w:hAnsi="Sylfaen" w:cs="Sylfaen"/>
          <w:sz w:val="22"/>
          <w:szCs w:val="22"/>
          <w:lang w:val="en-GB"/>
        </w:rPr>
        <w:t>ობიექტები</w:t>
      </w:r>
      <w:r w:rsidRPr="006A0990">
        <w:rPr>
          <w:rFonts w:ascii="Cambria" w:hAnsi="Cambria"/>
          <w:sz w:val="22"/>
          <w:szCs w:val="22"/>
          <w:lang w:val="en-GB"/>
        </w:rPr>
        <w:t xml:space="preserve">, </w:t>
      </w:r>
      <w:r w:rsidRPr="006A0990">
        <w:rPr>
          <w:rFonts w:ascii="Sylfaen" w:hAnsi="Sylfaen" w:cs="Sylfaen"/>
          <w:sz w:val="22"/>
          <w:szCs w:val="22"/>
          <w:lang w:val="en-GB"/>
        </w:rPr>
        <w:t>სასმელი</w:t>
      </w:r>
      <w:r w:rsidRPr="006A0990">
        <w:rPr>
          <w:rFonts w:ascii="Cambria" w:hAnsi="Cambria"/>
          <w:sz w:val="22"/>
          <w:szCs w:val="22"/>
          <w:lang w:val="en-GB"/>
        </w:rPr>
        <w:t xml:space="preserve"> </w:t>
      </w:r>
      <w:r w:rsidRPr="006A0990">
        <w:rPr>
          <w:rFonts w:ascii="Sylfaen" w:hAnsi="Sylfaen" w:cs="Sylfaen"/>
          <w:sz w:val="22"/>
          <w:szCs w:val="22"/>
          <w:lang w:val="en-GB"/>
        </w:rPr>
        <w:t>წყალი</w:t>
      </w:r>
      <w:r w:rsidRPr="006A0990">
        <w:rPr>
          <w:rFonts w:ascii="Cambria" w:hAnsi="Cambria"/>
          <w:sz w:val="22"/>
          <w:szCs w:val="22"/>
          <w:lang w:val="en-GB"/>
        </w:rPr>
        <w:t xml:space="preserve">, </w:t>
      </w:r>
      <w:r w:rsidRPr="006A0990">
        <w:rPr>
          <w:rFonts w:ascii="Sylfaen" w:hAnsi="Sylfaen" w:cs="Sylfaen"/>
          <w:sz w:val="22"/>
          <w:szCs w:val="22"/>
          <w:lang w:val="en-GB"/>
        </w:rPr>
        <w:t>ნიადაგის</w:t>
      </w:r>
      <w:r w:rsidRPr="006A0990">
        <w:rPr>
          <w:rFonts w:ascii="Cambria" w:hAnsi="Cambria"/>
          <w:sz w:val="22"/>
          <w:szCs w:val="22"/>
          <w:lang w:val="en-GB"/>
        </w:rPr>
        <w:t xml:space="preserve"> </w:t>
      </w:r>
      <w:r w:rsidRPr="006A0990">
        <w:rPr>
          <w:rFonts w:ascii="Sylfaen" w:hAnsi="Sylfaen" w:cs="Sylfaen"/>
          <w:sz w:val="22"/>
          <w:szCs w:val="22"/>
          <w:lang w:val="en-GB"/>
        </w:rPr>
        <w:t>ხარისხი</w:t>
      </w:r>
      <w:r w:rsidRPr="006A0990">
        <w:rPr>
          <w:rFonts w:ascii="Cambria" w:hAnsi="Cambria"/>
          <w:sz w:val="22"/>
          <w:szCs w:val="22"/>
          <w:lang w:val="en-GB"/>
        </w:rPr>
        <w:t xml:space="preserve">, </w:t>
      </w:r>
      <w:r w:rsidRPr="006A0990">
        <w:rPr>
          <w:rFonts w:ascii="Sylfaen" w:hAnsi="Sylfaen" w:cs="Sylfaen"/>
          <w:sz w:val="22"/>
          <w:szCs w:val="22"/>
          <w:lang w:val="en-GB"/>
        </w:rPr>
        <w:t>წყლის</w:t>
      </w:r>
      <w:r w:rsidRPr="006A0990">
        <w:rPr>
          <w:rFonts w:ascii="Cambria" w:hAnsi="Cambria"/>
          <w:sz w:val="22"/>
          <w:szCs w:val="22"/>
          <w:lang w:val="en-GB"/>
        </w:rPr>
        <w:t xml:space="preserve"> </w:t>
      </w:r>
      <w:r w:rsidRPr="006A0990">
        <w:rPr>
          <w:rFonts w:ascii="Sylfaen" w:hAnsi="Sylfaen" w:cs="Sylfaen"/>
          <w:sz w:val="22"/>
          <w:szCs w:val="22"/>
          <w:lang w:val="en-GB"/>
        </w:rPr>
        <w:t>რესურსები</w:t>
      </w:r>
      <w:r w:rsidRPr="006A0990">
        <w:rPr>
          <w:rFonts w:ascii="Cambria" w:hAnsi="Cambria"/>
          <w:sz w:val="22"/>
          <w:szCs w:val="22"/>
          <w:lang w:val="en-GB"/>
        </w:rPr>
        <w:t xml:space="preserve">, </w:t>
      </w:r>
      <w:r w:rsidRPr="006A0990">
        <w:rPr>
          <w:rFonts w:ascii="Sylfaen" w:hAnsi="Sylfaen" w:cs="Sylfaen"/>
          <w:sz w:val="22"/>
          <w:szCs w:val="22"/>
          <w:lang w:val="en-GB"/>
        </w:rPr>
        <w:t>მწვანე</w:t>
      </w:r>
      <w:r w:rsidRPr="006A0990">
        <w:rPr>
          <w:rFonts w:ascii="Cambria" w:hAnsi="Cambria"/>
          <w:sz w:val="22"/>
          <w:szCs w:val="22"/>
          <w:lang w:val="en-GB"/>
        </w:rPr>
        <w:t xml:space="preserve"> </w:t>
      </w:r>
      <w:r w:rsidRPr="006A0990">
        <w:rPr>
          <w:rFonts w:ascii="Sylfaen" w:hAnsi="Sylfaen"/>
          <w:sz w:val="22"/>
          <w:szCs w:val="22"/>
          <w:lang w:val="ka-GE"/>
        </w:rPr>
        <w:t>სივრცეები</w:t>
      </w:r>
      <w:r w:rsidRPr="006A0990">
        <w:rPr>
          <w:rFonts w:ascii="Cambria" w:hAnsi="Cambria"/>
          <w:sz w:val="22"/>
          <w:szCs w:val="22"/>
          <w:lang w:val="en-GB"/>
        </w:rPr>
        <w:t xml:space="preserve">, </w:t>
      </w:r>
      <w:r w:rsidRPr="006A0990">
        <w:rPr>
          <w:rFonts w:ascii="Sylfaen" w:hAnsi="Sylfaen" w:cs="Sylfaen"/>
          <w:sz w:val="22"/>
          <w:szCs w:val="22"/>
          <w:lang w:val="en-GB"/>
        </w:rPr>
        <w:t>სათბურის</w:t>
      </w:r>
      <w:r w:rsidRPr="006A0990">
        <w:rPr>
          <w:rFonts w:ascii="Cambria" w:hAnsi="Cambria"/>
          <w:sz w:val="22"/>
          <w:szCs w:val="22"/>
          <w:lang w:val="en-GB"/>
        </w:rPr>
        <w:t xml:space="preserve"> </w:t>
      </w:r>
      <w:r w:rsidRPr="006A0990">
        <w:rPr>
          <w:rFonts w:ascii="Sylfaen" w:hAnsi="Sylfaen" w:cs="Sylfaen"/>
          <w:sz w:val="22"/>
          <w:szCs w:val="22"/>
          <w:lang w:val="en-GB"/>
        </w:rPr>
        <w:t>გაზები</w:t>
      </w:r>
      <w:r w:rsidRPr="006A0990">
        <w:rPr>
          <w:rFonts w:ascii="Sylfaen" w:hAnsi="Sylfaen" w:cs="Sylfaen"/>
          <w:sz w:val="22"/>
          <w:szCs w:val="22"/>
          <w:lang w:val="ka-GE"/>
        </w:rPr>
        <w:t>ს</w:t>
      </w:r>
      <w:r w:rsidRPr="006A0990">
        <w:rPr>
          <w:rFonts w:ascii="Cambria" w:hAnsi="Cambria"/>
          <w:sz w:val="22"/>
          <w:szCs w:val="22"/>
          <w:lang w:val="en-GB"/>
        </w:rPr>
        <w:t xml:space="preserve"> (GHG) </w:t>
      </w:r>
      <w:r w:rsidRPr="006A0990">
        <w:rPr>
          <w:rFonts w:ascii="Sylfaen" w:hAnsi="Sylfaen" w:cs="Sylfaen"/>
          <w:sz w:val="22"/>
          <w:szCs w:val="22"/>
          <w:lang w:val="en-GB"/>
        </w:rPr>
        <w:t>ემისიები</w:t>
      </w:r>
      <w:r w:rsidRPr="006A0990">
        <w:rPr>
          <w:rFonts w:ascii="Sylfaen" w:hAnsi="Sylfaen" w:cs="Sylfaen"/>
          <w:sz w:val="22"/>
          <w:szCs w:val="22"/>
          <w:lang w:val="ka-GE"/>
        </w:rPr>
        <w:t>), ასევე განსაზღვროს თუ როგორ ხდება ქალაქის ადაპტაცია</w:t>
      </w:r>
      <w:r w:rsidRPr="006A0990">
        <w:rPr>
          <w:rFonts w:ascii="Cambria" w:hAnsi="Cambria"/>
          <w:sz w:val="22"/>
          <w:szCs w:val="22"/>
          <w:lang w:val="en-GB"/>
        </w:rPr>
        <w:t xml:space="preserve"> </w:t>
      </w:r>
      <w:r w:rsidRPr="006A0990">
        <w:rPr>
          <w:rFonts w:ascii="Sylfaen" w:hAnsi="Sylfaen" w:cs="Sylfaen"/>
          <w:sz w:val="22"/>
          <w:szCs w:val="22"/>
          <w:lang w:val="en-GB"/>
        </w:rPr>
        <w:t>ბუნებრივი</w:t>
      </w:r>
      <w:r w:rsidRPr="006A0990">
        <w:rPr>
          <w:rFonts w:ascii="Cambria" w:hAnsi="Cambria"/>
          <w:sz w:val="22"/>
          <w:szCs w:val="22"/>
          <w:lang w:val="en-GB"/>
        </w:rPr>
        <w:t xml:space="preserve"> </w:t>
      </w:r>
      <w:r w:rsidRPr="006A0990">
        <w:rPr>
          <w:rFonts w:ascii="Sylfaen" w:hAnsi="Sylfaen" w:cs="Sylfaen"/>
          <w:sz w:val="22"/>
          <w:szCs w:val="22"/>
          <w:lang w:val="en-GB"/>
        </w:rPr>
        <w:t>მოვლენების</w:t>
      </w:r>
      <w:r w:rsidRPr="006A0990">
        <w:rPr>
          <w:rFonts w:ascii="Cambria" w:hAnsi="Cambria"/>
          <w:sz w:val="22"/>
          <w:szCs w:val="22"/>
          <w:lang w:val="en-GB"/>
        </w:rPr>
        <w:t xml:space="preserve"> </w:t>
      </w:r>
      <w:r w:rsidRPr="006A0990">
        <w:rPr>
          <w:rFonts w:ascii="Sylfaen" w:hAnsi="Sylfaen"/>
          <w:sz w:val="22"/>
          <w:szCs w:val="22"/>
          <w:lang w:val="ka-GE"/>
        </w:rPr>
        <w:t xml:space="preserve">მიმართ (მაგ.  წყალდიდობები </w:t>
      </w:r>
      <w:r w:rsidRPr="006A0990">
        <w:rPr>
          <w:rFonts w:ascii="Sylfaen" w:hAnsi="Sylfaen" w:cs="Sylfaen"/>
          <w:sz w:val="22"/>
          <w:szCs w:val="22"/>
          <w:lang w:val="en-GB"/>
        </w:rPr>
        <w:t>ან</w:t>
      </w:r>
      <w:r w:rsidRPr="006A0990">
        <w:rPr>
          <w:rFonts w:ascii="Cambria" w:hAnsi="Cambria"/>
          <w:sz w:val="22"/>
          <w:szCs w:val="22"/>
          <w:lang w:val="en-GB"/>
        </w:rPr>
        <w:t xml:space="preserve"> </w:t>
      </w:r>
      <w:r w:rsidRPr="006A0990">
        <w:rPr>
          <w:rFonts w:ascii="Sylfaen" w:hAnsi="Sylfaen" w:cs="Sylfaen"/>
          <w:sz w:val="22"/>
          <w:szCs w:val="22"/>
          <w:lang w:val="en-GB"/>
        </w:rPr>
        <w:t>მიწისძვრ</w:t>
      </w:r>
      <w:r>
        <w:rPr>
          <w:rFonts w:ascii="Sylfaen" w:hAnsi="Sylfaen" w:cs="Sylfaen"/>
          <w:sz w:val="22"/>
          <w:szCs w:val="22"/>
          <w:lang w:val="ka-GE"/>
        </w:rPr>
        <w:t>ები</w:t>
      </w:r>
      <w:r w:rsidRPr="006A0990">
        <w:rPr>
          <w:rFonts w:ascii="Sylfaen" w:hAnsi="Sylfaen" w:cs="Sylfaen"/>
          <w:sz w:val="22"/>
          <w:szCs w:val="22"/>
          <w:lang w:val="ka-GE"/>
        </w:rPr>
        <w:t>)</w:t>
      </w:r>
      <w:r w:rsidRPr="006A0990">
        <w:rPr>
          <w:rFonts w:ascii="Cambria" w:hAnsi="Cambria"/>
          <w:sz w:val="22"/>
          <w:szCs w:val="22"/>
          <w:lang w:val="en-GB"/>
        </w:rPr>
        <w:t>.</w:t>
      </w:r>
    </w:p>
    <w:p w14:paraId="38CD69F5" w14:textId="29E8E3E5" w:rsidR="0004079B" w:rsidRDefault="004063BF" w:rsidP="004063BF">
      <w:pPr>
        <w:pStyle w:val="NoSpacing"/>
        <w:spacing w:before="60" w:after="60"/>
        <w:rPr>
          <w:rFonts w:ascii="Sylfaen" w:hAnsi="Sylfaen" w:cs="Sylfaen"/>
          <w:sz w:val="22"/>
          <w:szCs w:val="22"/>
          <w:lang w:val="ka-GE"/>
        </w:rPr>
      </w:pPr>
      <w:proofErr w:type="gramStart"/>
      <w:r w:rsidRPr="00370288">
        <w:rPr>
          <w:rFonts w:ascii="Sylfaen" w:hAnsi="Sylfaen" w:cs="Sylfaen"/>
          <w:sz w:val="22"/>
          <w:szCs w:val="22"/>
          <w:lang w:val="en-GB"/>
        </w:rPr>
        <w:t>აქედან</w:t>
      </w:r>
      <w:proofErr w:type="gramEnd"/>
      <w:r w:rsidRPr="00370288">
        <w:rPr>
          <w:rFonts w:ascii="Sylfaen" w:hAnsi="Sylfaen" w:cs="Sylfaen"/>
          <w:sz w:val="22"/>
          <w:szCs w:val="22"/>
          <w:lang w:val="en-GB"/>
        </w:rPr>
        <w:t xml:space="preserve"> გამომდინარე, მონიტორინგის გეგმა ითვალისწინებს შეთანხმებული ღონისძიებების განხორციელების პროგრესზე დაკვირვებას, ასევე აფასებს მათ პოტენციურ ზემოქმედებას გარემოს კომპონენტებზე.</w:t>
      </w:r>
    </w:p>
    <w:p w14:paraId="03FDD6DA" w14:textId="77777777" w:rsidR="004063BF" w:rsidRPr="00E909CC" w:rsidRDefault="004063BF" w:rsidP="004063BF">
      <w:pPr>
        <w:pStyle w:val="NoSpacing"/>
        <w:spacing w:before="60" w:after="60"/>
        <w:rPr>
          <w:rFonts w:ascii="Sylfaen" w:hAnsi="Sylfaen" w:cs="Sylfaen"/>
          <w:sz w:val="22"/>
          <w:szCs w:val="22"/>
          <w:lang w:val="en-GB"/>
        </w:rPr>
      </w:pPr>
      <w:r w:rsidRPr="00370288">
        <w:rPr>
          <w:rFonts w:ascii="Sylfaen" w:hAnsi="Sylfaen" w:cs="Sylfaen"/>
          <w:sz w:val="22"/>
          <w:szCs w:val="22"/>
          <w:lang w:val="en-GB"/>
        </w:rPr>
        <w:t xml:space="preserve">მონიტორინგის ინფორმაცია შეიძლება ასევე გამოყენებულ იქნას საინფორმაციო და საგანმანათლებლო ღონისძიებებისთვის, რომელიც მიზნად ისახავს "მწვანე ქცევის შესახებ" ცნობიერების ამაღლებას და "მწვანე" ღონისძიებების განხორციელების </w:t>
      </w:r>
      <w:r w:rsidRPr="00E909CC">
        <w:rPr>
          <w:rFonts w:ascii="Sylfaen" w:hAnsi="Sylfaen" w:cs="Sylfaen"/>
          <w:sz w:val="22"/>
          <w:szCs w:val="22"/>
          <w:lang w:val="en-GB"/>
        </w:rPr>
        <w:t>ხელშეწყობას.</w:t>
      </w:r>
    </w:p>
    <w:p w14:paraId="3C281614" w14:textId="557A528A" w:rsidR="004063BF" w:rsidRPr="00E909CC" w:rsidRDefault="004063BF" w:rsidP="004063BF">
      <w:pPr>
        <w:rPr>
          <w:rFonts w:ascii="Cambria" w:hAnsi="Cambria"/>
        </w:rPr>
      </w:pPr>
      <w:r w:rsidRPr="00E909CC">
        <w:rPr>
          <w:rFonts w:ascii="Sylfaen" w:hAnsi="Sylfaen"/>
          <w:lang w:val="ka-GE"/>
        </w:rPr>
        <w:t>მონიტორინგის გეგმა შემუშავებულია</w:t>
      </w:r>
      <w:r w:rsidRPr="00E909CC">
        <w:rPr>
          <w:rFonts w:ascii="Cambria" w:hAnsi="Cambria"/>
        </w:rPr>
        <w:t xml:space="preserve"> 2017-2025 </w:t>
      </w:r>
      <w:r w:rsidRPr="00E909CC">
        <w:rPr>
          <w:rFonts w:ascii="Sylfaen" w:hAnsi="Sylfaen" w:cs="Sylfaen"/>
        </w:rPr>
        <w:t>წლები</w:t>
      </w:r>
      <w:r w:rsidRPr="00E909CC">
        <w:rPr>
          <w:rFonts w:ascii="Sylfaen" w:hAnsi="Sylfaen" w:cs="Sylfaen"/>
          <w:lang w:val="ka-GE"/>
        </w:rPr>
        <w:t>სათვის</w:t>
      </w:r>
      <w:r w:rsidRPr="00E909CC">
        <w:rPr>
          <w:rFonts w:ascii="Cambria" w:hAnsi="Cambria"/>
        </w:rPr>
        <w:t xml:space="preserve">. </w:t>
      </w:r>
      <w:proofErr w:type="gramStart"/>
      <w:r w:rsidRPr="00E909CC">
        <w:rPr>
          <w:rFonts w:ascii="Sylfaen" w:hAnsi="Sylfaen" w:cs="Sylfaen"/>
        </w:rPr>
        <w:t>იგი</w:t>
      </w:r>
      <w:proofErr w:type="gramEnd"/>
      <w:r w:rsidRPr="00E909CC">
        <w:rPr>
          <w:rFonts w:ascii="Cambria" w:hAnsi="Cambria"/>
        </w:rPr>
        <w:t xml:space="preserve"> </w:t>
      </w:r>
      <w:r w:rsidRPr="00E909CC">
        <w:rPr>
          <w:rFonts w:ascii="Sylfaen" w:hAnsi="Sylfaen" w:cs="Sylfaen"/>
        </w:rPr>
        <w:t>მოიცავს</w:t>
      </w:r>
      <w:r w:rsidRPr="00E909CC">
        <w:rPr>
          <w:rFonts w:ascii="Cambria" w:hAnsi="Cambria"/>
        </w:rPr>
        <w:t xml:space="preserve"> </w:t>
      </w:r>
      <w:r w:rsidRPr="00E909CC">
        <w:rPr>
          <w:rFonts w:ascii="Sylfaen" w:hAnsi="Sylfaen" w:cs="Sylfaen"/>
        </w:rPr>
        <w:t>შედეგებ</w:t>
      </w:r>
      <w:r w:rsidRPr="00E909CC">
        <w:rPr>
          <w:rFonts w:ascii="Sylfaen" w:hAnsi="Sylfaen" w:cs="Sylfaen"/>
          <w:lang w:val="ka-GE"/>
        </w:rPr>
        <w:t>ზე</w:t>
      </w:r>
      <w:r w:rsidRPr="00E909CC">
        <w:rPr>
          <w:rFonts w:ascii="Cambria" w:hAnsi="Cambria"/>
        </w:rPr>
        <w:t xml:space="preserve"> </w:t>
      </w:r>
      <w:r w:rsidRPr="00E909CC">
        <w:rPr>
          <w:rFonts w:ascii="Sylfaen" w:hAnsi="Sylfaen" w:cs="Sylfaen"/>
        </w:rPr>
        <w:t>დაფუძნებულ</w:t>
      </w:r>
      <w:r w:rsidRPr="00E909CC">
        <w:rPr>
          <w:rFonts w:ascii="Cambria" w:hAnsi="Cambria"/>
        </w:rPr>
        <w:t xml:space="preserve"> </w:t>
      </w:r>
      <w:r w:rsidRPr="00E909CC">
        <w:rPr>
          <w:rFonts w:ascii="Sylfaen" w:hAnsi="Sylfaen" w:cs="Sylfaen"/>
        </w:rPr>
        <w:t>პროგრესის</w:t>
      </w:r>
      <w:r w:rsidRPr="00E909CC">
        <w:rPr>
          <w:rFonts w:ascii="Cambria" w:hAnsi="Cambria"/>
        </w:rPr>
        <w:t xml:space="preserve"> </w:t>
      </w:r>
      <w:r w:rsidRPr="00E909CC">
        <w:rPr>
          <w:rFonts w:ascii="Sylfaen" w:hAnsi="Sylfaen" w:cs="Sylfaen"/>
        </w:rPr>
        <w:t>მონიტორინგის</w:t>
      </w:r>
      <w:r w:rsidRPr="00E909CC">
        <w:rPr>
          <w:rFonts w:ascii="Cambria" w:hAnsi="Cambria"/>
        </w:rPr>
        <w:t xml:space="preserve"> </w:t>
      </w:r>
      <w:r w:rsidRPr="00E909CC">
        <w:rPr>
          <w:rFonts w:ascii="Sylfaen" w:hAnsi="Sylfaen" w:cs="Sylfaen"/>
        </w:rPr>
        <w:t>გეგმას</w:t>
      </w:r>
      <w:r w:rsidRPr="00E909CC">
        <w:rPr>
          <w:rFonts w:ascii="Cambria" w:hAnsi="Cambria"/>
        </w:rPr>
        <w:t xml:space="preserve"> </w:t>
      </w:r>
      <w:r w:rsidRPr="00E909CC">
        <w:rPr>
          <w:rFonts w:ascii="Sylfaen" w:hAnsi="Sylfaen" w:cs="Sylfaen"/>
        </w:rPr>
        <w:t>და</w:t>
      </w:r>
      <w:r w:rsidRPr="00E909CC">
        <w:rPr>
          <w:rFonts w:ascii="Cambria" w:hAnsi="Cambria"/>
        </w:rPr>
        <w:t xml:space="preserve"> </w:t>
      </w:r>
      <w:r w:rsidRPr="00E909CC">
        <w:rPr>
          <w:rFonts w:ascii="Sylfaen" w:hAnsi="Sylfaen" w:cs="Sylfaen"/>
        </w:rPr>
        <w:t>ზემოქმედების</w:t>
      </w:r>
      <w:r w:rsidRPr="00E909CC">
        <w:rPr>
          <w:rFonts w:ascii="Cambria" w:hAnsi="Cambria"/>
        </w:rPr>
        <w:t xml:space="preserve"> </w:t>
      </w:r>
      <w:r>
        <w:rPr>
          <w:rFonts w:ascii="Sylfaen" w:hAnsi="Sylfaen"/>
          <w:lang w:val="ka-GE"/>
        </w:rPr>
        <w:t>მონიტორინგის</w:t>
      </w:r>
      <w:r w:rsidRPr="00E909CC">
        <w:rPr>
          <w:rFonts w:ascii="Cambria" w:hAnsi="Cambria"/>
        </w:rPr>
        <w:t xml:space="preserve"> </w:t>
      </w:r>
      <w:r w:rsidRPr="00E909CC">
        <w:rPr>
          <w:rFonts w:ascii="Sylfaen" w:hAnsi="Sylfaen" w:cs="Sylfaen"/>
        </w:rPr>
        <w:t>გეგმას</w:t>
      </w:r>
      <w:r w:rsidRPr="00D0737A">
        <w:rPr>
          <w:rFonts w:ascii="Cambria" w:hAnsi="Cambria"/>
        </w:rPr>
        <w:t xml:space="preserve">. </w:t>
      </w:r>
      <w:r w:rsidRPr="00D0737A">
        <w:rPr>
          <w:rFonts w:ascii="Sylfaen" w:hAnsi="Sylfaen" w:cs="Sylfaen"/>
          <w:lang w:val="ka-GE"/>
        </w:rPr>
        <w:t>ქალაქის მერია</w:t>
      </w:r>
      <w:r w:rsidRPr="00D0737A">
        <w:rPr>
          <w:rFonts w:ascii="Cambria" w:hAnsi="Cambria"/>
        </w:rPr>
        <w:t xml:space="preserve"> </w:t>
      </w:r>
      <w:r w:rsidRPr="00D0737A">
        <w:rPr>
          <w:rFonts w:ascii="Sylfaen" w:hAnsi="Sylfaen"/>
          <w:lang w:val="ka-GE"/>
        </w:rPr>
        <w:t>ჩაატარებს</w:t>
      </w:r>
      <w:r w:rsidRPr="00D0737A">
        <w:rPr>
          <w:rFonts w:ascii="Cambria" w:hAnsi="Cambria"/>
        </w:rPr>
        <w:t xml:space="preserve"> </w:t>
      </w:r>
      <w:r w:rsidRPr="00D0737A">
        <w:rPr>
          <w:rFonts w:ascii="Sylfaen" w:hAnsi="Sylfaen"/>
          <w:lang w:val="ka-GE"/>
        </w:rPr>
        <w:t xml:space="preserve">მონიტორინგის გეგმის </w:t>
      </w:r>
      <w:r w:rsidRPr="00D0737A">
        <w:rPr>
          <w:rFonts w:ascii="Sylfaen" w:hAnsi="Sylfaen" w:cs="Sylfaen"/>
        </w:rPr>
        <w:t>შუალედურ</w:t>
      </w:r>
      <w:r w:rsidRPr="00E909CC">
        <w:rPr>
          <w:rFonts w:ascii="Cambria" w:hAnsi="Cambria"/>
        </w:rPr>
        <w:t xml:space="preserve"> </w:t>
      </w:r>
      <w:r w:rsidRPr="00E909CC">
        <w:rPr>
          <w:rFonts w:ascii="Sylfaen" w:hAnsi="Sylfaen"/>
          <w:lang w:val="ka-GE"/>
        </w:rPr>
        <w:t xml:space="preserve">შეფასებას, რათა შეაფასოს გეგმის განხორციელების მიმდინარეობის </w:t>
      </w:r>
      <w:r w:rsidRPr="00E909CC">
        <w:rPr>
          <w:rFonts w:ascii="Sylfaen" w:hAnsi="Sylfaen" w:cs="Sylfaen"/>
        </w:rPr>
        <w:t>პროგრესი</w:t>
      </w:r>
      <w:r w:rsidRPr="00E909CC">
        <w:rPr>
          <w:rFonts w:ascii="Cambria" w:hAnsi="Cambria"/>
        </w:rPr>
        <w:t xml:space="preserve"> </w:t>
      </w:r>
      <w:r w:rsidRPr="00E909CC">
        <w:rPr>
          <w:rFonts w:ascii="Sylfaen" w:hAnsi="Sylfaen" w:cs="Sylfaen"/>
        </w:rPr>
        <w:t>და</w:t>
      </w:r>
      <w:r w:rsidRPr="00E909CC">
        <w:rPr>
          <w:rFonts w:ascii="Cambria" w:hAnsi="Cambria"/>
        </w:rPr>
        <w:t xml:space="preserve"> </w:t>
      </w:r>
      <w:r w:rsidRPr="00E909CC">
        <w:rPr>
          <w:rFonts w:ascii="Sylfaen" w:hAnsi="Sylfaen"/>
          <w:lang w:val="ka-GE"/>
        </w:rPr>
        <w:t>დაადგინოს მწვანე ქალაქის სამოქმედო გეგმით გათვალისწინებული ღონისძიებების</w:t>
      </w:r>
      <w:r w:rsidRPr="00E909CC">
        <w:rPr>
          <w:rFonts w:ascii="Cambria" w:hAnsi="Cambria"/>
        </w:rPr>
        <w:t xml:space="preserve"> </w:t>
      </w:r>
      <w:r w:rsidRPr="00E909CC">
        <w:rPr>
          <w:rFonts w:ascii="Sylfaen" w:hAnsi="Sylfaen"/>
          <w:lang w:val="ka-GE"/>
        </w:rPr>
        <w:t xml:space="preserve">განხორციელების </w:t>
      </w:r>
      <w:r w:rsidRPr="00E909CC">
        <w:rPr>
          <w:rFonts w:ascii="Sylfaen" w:hAnsi="Sylfaen" w:cs="Sylfaen"/>
        </w:rPr>
        <w:t>შედეგად</w:t>
      </w:r>
      <w:r w:rsidRPr="00E909CC">
        <w:rPr>
          <w:rFonts w:ascii="Cambria" w:hAnsi="Cambria"/>
        </w:rPr>
        <w:t xml:space="preserve"> </w:t>
      </w:r>
      <w:r w:rsidRPr="00E909CC">
        <w:rPr>
          <w:rFonts w:ascii="Sylfaen" w:hAnsi="Sylfaen"/>
          <w:lang w:val="ka-GE"/>
        </w:rPr>
        <w:t>მიღებული</w:t>
      </w:r>
      <w:r w:rsidRPr="00E909CC">
        <w:rPr>
          <w:rFonts w:ascii="Cambria" w:hAnsi="Cambria"/>
        </w:rPr>
        <w:t xml:space="preserve"> </w:t>
      </w:r>
      <w:r w:rsidRPr="00E909CC">
        <w:rPr>
          <w:rFonts w:ascii="Sylfaen" w:hAnsi="Sylfaen" w:cs="Sylfaen"/>
        </w:rPr>
        <w:t>სოციალური</w:t>
      </w:r>
      <w:r w:rsidRPr="00E909CC">
        <w:rPr>
          <w:rFonts w:ascii="Cambria" w:hAnsi="Cambria"/>
        </w:rPr>
        <w:t xml:space="preserve"> </w:t>
      </w:r>
      <w:r w:rsidRPr="00E909CC">
        <w:rPr>
          <w:rFonts w:ascii="Sylfaen" w:hAnsi="Sylfaen" w:cs="Sylfaen"/>
        </w:rPr>
        <w:t>და</w:t>
      </w:r>
      <w:r w:rsidRPr="00E909CC">
        <w:rPr>
          <w:rFonts w:ascii="Cambria" w:hAnsi="Cambria"/>
        </w:rPr>
        <w:t xml:space="preserve"> </w:t>
      </w:r>
      <w:r w:rsidRPr="00E909CC">
        <w:rPr>
          <w:rFonts w:ascii="Sylfaen" w:hAnsi="Sylfaen" w:cs="Sylfaen"/>
        </w:rPr>
        <w:t>ეკონომიკური</w:t>
      </w:r>
      <w:r w:rsidRPr="00E909CC">
        <w:rPr>
          <w:rFonts w:ascii="Cambria" w:hAnsi="Cambria"/>
        </w:rPr>
        <w:t xml:space="preserve"> </w:t>
      </w:r>
      <w:r w:rsidRPr="00E909CC">
        <w:rPr>
          <w:rFonts w:ascii="Sylfaen" w:hAnsi="Sylfaen" w:cs="Sylfaen"/>
        </w:rPr>
        <w:t>სარგებელი</w:t>
      </w:r>
      <w:r w:rsidRPr="00E909CC">
        <w:rPr>
          <w:rFonts w:ascii="Cambria" w:hAnsi="Cambria"/>
        </w:rPr>
        <w:t>.</w:t>
      </w:r>
    </w:p>
    <w:p w14:paraId="395D247B" w14:textId="347FDBA4" w:rsidR="00217A07" w:rsidRPr="0092718E" w:rsidRDefault="0004079B" w:rsidP="00D33117">
      <w:pPr>
        <w:pStyle w:val="Heading2green"/>
      </w:pPr>
      <w:bookmarkStart w:id="128" w:name="_Toc486201321"/>
      <w:bookmarkStart w:id="129" w:name="_Toc491100043"/>
      <w:bookmarkStart w:id="130" w:name="_Toc496264174"/>
      <w:r>
        <w:rPr>
          <w:rFonts w:ascii="Sylfaen" w:hAnsi="Sylfaen"/>
          <w:lang w:val="ka-GE"/>
        </w:rPr>
        <w:t>პროგრესის მონიტორინგის გეგმა</w:t>
      </w:r>
      <w:bookmarkEnd w:id="128"/>
      <w:bookmarkEnd w:id="129"/>
      <w:bookmarkEnd w:id="130"/>
    </w:p>
    <w:p w14:paraId="3DAD5169" w14:textId="54969CB4" w:rsidR="004063BF" w:rsidRPr="008E387E" w:rsidRDefault="004063BF" w:rsidP="004063BF">
      <w:pPr>
        <w:pStyle w:val="NoSpacing"/>
        <w:spacing w:before="60" w:after="60"/>
        <w:rPr>
          <w:rFonts w:ascii="Sylfaen" w:hAnsi="Sylfaen"/>
          <w:sz w:val="22"/>
          <w:szCs w:val="22"/>
          <w:lang w:val="ka-GE"/>
        </w:rPr>
      </w:pPr>
      <w:proofErr w:type="gramStart"/>
      <w:r w:rsidRPr="007E6667">
        <w:rPr>
          <w:rFonts w:ascii="Sylfaen" w:hAnsi="Sylfaen" w:cs="Sylfaen"/>
          <w:sz w:val="22"/>
          <w:szCs w:val="22"/>
          <w:lang w:val="en-GB"/>
        </w:rPr>
        <w:t>პროგრესის</w:t>
      </w:r>
      <w:proofErr w:type="gramEnd"/>
      <w:r w:rsidRPr="007E6667">
        <w:rPr>
          <w:rFonts w:ascii="Cambria" w:hAnsi="Cambria"/>
          <w:sz w:val="22"/>
          <w:szCs w:val="22"/>
          <w:lang w:val="en-GB"/>
        </w:rPr>
        <w:t xml:space="preserve"> </w:t>
      </w:r>
      <w:r w:rsidRPr="007E6667">
        <w:rPr>
          <w:rFonts w:ascii="Sylfaen" w:hAnsi="Sylfaen" w:cs="Sylfaen"/>
          <w:sz w:val="22"/>
          <w:szCs w:val="22"/>
          <w:lang w:val="en-GB"/>
        </w:rPr>
        <w:t>მონიტორინგის</w:t>
      </w:r>
      <w:r w:rsidRPr="007E6667">
        <w:rPr>
          <w:rFonts w:ascii="Cambria" w:hAnsi="Cambria"/>
          <w:sz w:val="22"/>
          <w:szCs w:val="22"/>
          <w:lang w:val="en-GB"/>
        </w:rPr>
        <w:t xml:space="preserve"> </w:t>
      </w:r>
      <w:r w:rsidRPr="007E6667">
        <w:rPr>
          <w:rFonts w:ascii="Sylfaen" w:hAnsi="Sylfaen" w:cs="Sylfaen"/>
          <w:sz w:val="22"/>
          <w:szCs w:val="22"/>
          <w:lang w:val="en-GB"/>
        </w:rPr>
        <w:t>გეგმა</w:t>
      </w:r>
      <w:r w:rsidRPr="007E6667">
        <w:rPr>
          <w:rFonts w:ascii="Cambria" w:hAnsi="Cambria"/>
          <w:sz w:val="22"/>
          <w:szCs w:val="22"/>
          <w:lang w:val="en-GB"/>
        </w:rPr>
        <w:t xml:space="preserve"> </w:t>
      </w:r>
      <w:r w:rsidRPr="007E6667">
        <w:rPr>
          <w:rFonts w:ascii="Sylfaen" w:hAnsi="Sylfaen" w:cs="Sylfaen"/>
          <w:sz w:val="22"/>
          <w:szCs w:val="22"/>
          <w:lang w:val="en-GB"/>
        </w:rPr>
        <w:t>ეფუძნება</w:t>
      </w:r>
      <w:r w:rsidRPr="007E6667">
        <w:rPr>
          <w:rFonts w:ascii="Cambria" w:hAnsi="Cambria"/>
          <w:sz w:val="22"/>
          <w:szCs w:val="22"/>
          <w:lang w:val="en-GB"/>
        </w:rPr>
        <w:t xml:space="preserve"> </w:t>
      </w:r>
      <w:r w:rsidRPr="007E6667">
        <w:rPr>
          <w:rFonts w:ascii="Sylfaen" w:hAnsi="Sylfaen" w:cs="Sylfaen"/>
          <w:sz w:val="22"/>
          <w:szCs w:val="22"/>
          <w:lang w:val="en-GB"/>
        </w:rPr>
        <w:t>შესაბამისი</w:t>
      </w:r>
      <w:r w:rsidRPr="007E6667">
        <w:rPr>
          <w:rFonts w:ascii="Cambria" w:hAnsi="Cambria"/>
          <w:sz w:val="22"/>
          <w:szCs w:val="22"/>
          <w:lang w:val="en-GB"/>
        </w:rPr>
        <w:t xml:space="preserve"> </w:t>
      </w:r>
      <w:r w:rsidRPr="007E6667">
        <w:rPr>
          <w:rFonts w:ascii="Sylfaen" w:hAnsi="Sylfaen" w:cs="Sylfaen"/>
          <w:sz w:val="22"/>
          <w:szCs w:val="22"/>
          <w:lang w:val="en-GB"/>
        </w:rPr>
        <w:t>სექტორის</w:t>
      </w:r>
      <w:r w:rsidRPr="007E6667">
        <w:rPr>
          <w:rFonts w:ascii="Sylfaen" w:hAnsi="Sylfaen" w:cs="Sylfaen"/>
          <w:sz w:val="22"/>
          <w:szCs w:val="22"/>
          <w:lang w:val="ka-GE"/>
        </w:rPr>
        <w:t>თვის</w:t>
      </w:r>
      <w:r w:rsidRPr="007E6667">
        <w:rPr>
          <w:rFonts w:ascii="Cambria" w:hAnsi="Cambria"/>
          <w:sz w:val="22"/>
          <w:szCs w:val="22"/>
          <w:lang w:val="en-GB"/>
        </w:rPr>
        <w:t xml:space="preserve"> </w:t>
      </w:r>
      <w:r w:rsidRPr="007E6667">
        <w:rPr>
          <w:rFonts w:ascii="Sylfaen" w:hAnsi="Sylfaen" w:cs="Sylfaen"/>
          <w:sz w:val="22"/>
          <w:szCs w:val="22"/>
          <w:lang w:val="en-GB"/>
        </w:rPr>
        <w:t>დაგეგმილ</w:t>
      </w:r>
      <w:r w:rsidRPr="007E6667">
        <w:rPr>
          <w:rFonts w:ascii="Cambria" w:hAnsi="Cambria"/>
          <w:sz w:val="22"/>
          <w:szCs w:val="22"/>
          <w:lang w:val="en-GB"/>
        </w:rPr>
        <w:t xml:space="preserve"> </w:t>
      </w:r>
      <w:r w:rsidRPr="007E6667">
        <w:rPr>
          <w:rFonts w:ascii="Sylfaen" w:hAnsi="Sylfaen" w:cs="Sylfaen"/>
          <w:sz w:val="22"/>
          <w:szCs w:val="22"/>
          <w:lang w:val="en-GB"/>
        </w:rPr>
        <w:t>ღონისძიებებს</w:t>
      </w:r>
      <w:r w:rsidRPr="007E6667">
        <w:rPr>
          <w:rFonts w:ascii="Cambria" w:hAnsi="Cambria"/>
          <w:sz w:val="22"/>
          <w:szCs w:val="22"/>
          <w:lang w:val="en-GB"/>
        </w:rPr>
        <w:t xml:space="preserve">. </w:t>
      </w:r>
      <w:r w:rsidRPr="007E6667">
        <w:rPr>
          <w:rFonts w:ascii="Sylfaen" w:hAnsi="Sylfaen"/>
          <w:sz w:val="22"/>
          <w:szCs w:val="22"/>
          <w:lang w:val="ka-GE"/>
        </w:rPr>
        <w:t>გეგმის მიხედვით ნავარაუდებია</w:t>
      </w:r>
      <w:r w:rsidRPr="007E6667">
        <w:rPr>
          <w:rFonts w:ascii="Cambria" w:hAnsi="Cambria"/>
          <w:sz w:val="22"/>
          <w:szCs w:val="22"/>
          <w:lang w:val="en-GB"/>
        </w:rPr>
        <w:t xml:space="preserve">, </w:t>
      </w:r>
      <w:r w:rsidRPr="007E6667">
        <w:rPr>
          <w:rFonts w:ascii="Sylfaen" w:hAnsi="Sylfaen" w:cs="Sylfaen"/>
          <w:sz w:val="22"/>
          <w:szCs w:val="22"/>
          <w:lang w:val="en-GB"/>
        </w:rPr>
        <w:t>რომ</w:t>
      </w:r>
      <w:r w:rsidRPr="007E6667">
        <w:rPr>
          <w:rFonts w:ascii="Cambria" w:hAnsi="Cambria"/>
          <w:sz w:val="22"/>
          <w:szCs w:val="22"/>
          <w:lang w:val="en-GB"/>
        </w:rPr>
        <w:t xml:space="preserve"> </w:t>
      </w:r>
      <w:r w:rsidRPr="007E6667">
        <w:rPr>
          <w:rFonts w:ascii="Sylfaen" w:hAnsi="Sylfaen" w:cs="Sylfaen"/>
          <w:sz w:val="22"/>
          <w:szCs w:val="22"/>
          <w:lang w:val="en-GB"/>
        </w:rPr>
        <w:t>დაგეგმილი</w:t>
      </w:r>
      <w:r w:rsidRPr="007E6667">
        <w:rPr>
          <w:rFonts w:ascii="Cambria" w:hAnsi="Cambria"/>
          <w:sz w:val="22"/>
          <w:szCs w:val="22"/>
          <w:lang w:val="en-GB"/>
        </w:rPr>
        <w:t xml:space="preserve"> </w:t>
      </w:r>
      <w:r w:rsidRPr="007E6667">
        <w:rPr>
          <w:rFonts w:ascii="Sylfaen" w:hAnsi="Sylfaen" w:cs="Sylfaen"/>
          <w:sz w:val="22"/>
          <w:szCs w:val="22"/>
          <w:lang w:val="en-GB"/>
        </w:rPr>
        <w:t>ღონისძიებები</w:t>
      </w:r>
      <w:r>
        <w:rPr>
          <w:rFonts w:ascii="Sylfaen" w:hAnsi="Sylfaen" w:cs="Sylfaen"/>
          <w:sz w:val="22"/>
          <w:szCs w:val="22"/>
          <w:lang w:val="ka-GE"/>
        </w:rPr>
        <w:t>ს განხორციელება</w:t>
      </w:r>
      <w:r w:rsidRPr="007E6667">
        <w:rPr>
          <w:rFonts w:ascii="Cambria" w:hAnsi="Cambria"/>
          <w:sz w:val="22"/>
          <w:szCs w:val="22"/>
          <w:lang w:val="en-GB"/>
        </w:rPr>
        <w:t xml:space="preserve"> </w:t>
      </w:r>
      <w:r w:rsidRPr="007E6667">
        <w:rPr>
          <w:rFonts w:ascii="Sylfaen" w:hAnsi="Sylfaen" w:cs="Sylfaen"/>
          <w:sz w:val="22"/>
          <w:szCs w:val="22"/>
          <w:lang w:val="en-GB"/>
        </w:rPr>
        <w:t>გამოიწვევს</w:t>
      </w:r>
      <w:r w:rsidRPr="007E6667">
        <w:rPr>
          <w:rFonts w:ascii="Cambria" w:hAnsi="Cambria"/>
          <w:sz w:val="22"/>
          <w:szCs w:val="22"/>
          <w:lang w:val="en-GB"/>
        </w:rPr>
        <w:t xml:space="preserve"> </w:t>
      </w:r>
      <w:r w:rsidR="00E82729">
        <w:rPr>
          <w:rFonts w:ascii="Sylfaen" w:hAnsi="Sylfaen" w:cs="Sylfaen"/>
          <w:sz w:val="22"/>
          <w:szCs w:val="22"/>
          <w:lang w:val="en-GB"/>
        </w:rPr>
        <w:t>საშუალოვადიანი ამოცანები</w:t>
      </w:r>
      <w:r w:rsidRPr="007E6667">
        <w:rPr>
          <w:rFonts w:ascii="Sylfaen" w:hAnsi="Sylfaen" w:cs="Sylfaen"/>
          <w:sz w:val="22"/>
          <w:szCs w:val="22"/>
          <w:lang w:val="ka-GE"/>
        </w:rPr>
        <w:t>ს მიღწევას</w:t>
      </w:r>
      <w:r w:rsidRPr="007E6667">
        <w:rPr>
          <w:rFonts w:ascii="Cambria" w:hAnsi="Cambria"/>
          <w:sz w:val="22"/>
          <w:szCs w:val="22"/>
          <w:lang w:val="en-GB"/>
        </w:rPr>
        <w:t xml:space="preserve">, </w:t>
      </w:r>
      <w:r w:rsidRPr="007E6667">
        <w:rPr>
          <w:rFonts w:ascii="Sylfaen" w:hAnsi="Sylfaen" w:cs="Sylfaen"/>
          <w:sz w:val="22"/>
          <w:szCs w:val="22"/>
          <w:lang w:val="en-GB"/>
        </w:rPr>
        <w:t>რაც</w:t>
      </w:r>
      <w:r w:rsidRPr="007E6667">
        <w:rPr>
          <w:rFonts w:ascii="Cambria" w:hAnsi="Cambria"/>
          <w:sz w:val="22"/>
          <w:szCs w:val="22"/>
          <w:lang w:val="en-GB"/>
        </w:rPr>
        <w:t xml:space="preserve"> </w:t>
      </w:r>
      <w:r w:rsidRPr="007E6667">
        <w:rPr>
          <w:rFonts w:ascii="Sylfaen" w:hAnsi="Sylfaen" w:cs="Sylfaen"/>
          <w:sz w:val="22"/>
          <w:szCs w:val="22"/>
          <w:lang w:val="en-GB"/>
        </w:rPr>
        <w:t>ხელს</w:t>
      </w:r>
      <w:r w:rsidRPr="007E6667">
        <w:rPr>
          <w:rFonts w:ascii="Cambria" w:hAnsi="Cambria"/>
          <w:sz w:val="22"/>
          <w:szCs w:val="22"/>
          <w:lang w:val="en-GB"/>
        </w:rPr>
        <w:t xml:space="preserve"> </w:t>
      </w:r>
      <w:r w:rsidRPr="007E6667">
        <w:rPr>
          <w:rFonts w:ascii="Sylfaen" w:hAnsi="Sylfaen" w:cs="Sylfaen"/>
          <w:sz w:val="22"/>
          <w:szCs w:val="22"/>
          <w:lang w:val="en-GB"/>
        </w:rPr>
        <w:t>შეუწყობს</w:t>
      </w:r>
      <w:r w:rsidRPr="007E6667">
        <w:rPr>
          <w:rFonts w:ascii="Cambria" w:hAnsi="Cambria"/>
          <w:sz w:val="22"/>
          <w:szCs w:val="22"/>
          <w:lang w:val="en-GB"/>
        </w:rPr>
        <w:t xml:space="preserve"> </w:t>
      </w:r>
      <w:r w:rsidRPr="007E6667">
        <w:rPr>
          <w:rFonts w:ascii="Sylfaen" w:hAnsi="Sylfaen" w:cs="Sylfaen"/>
          <w:sz w:val="22"/>
          <w:szCs w:val="22"/>
          <w:lang w:val="en-GB"/>
        </w:rPr>
        <w:t>შესაბამისი</w:t>
      </w:r>
      <w:r w:rsidRPr="007E6667">
        <w:rPr>
          <w:rFonts w:ascii="Cambria" w:hAnsi="Cambria"/>
          <w:sz w:val="22"/>
          <w:szCs w:val="22"/>
          <w:lang w:val="en-GB"/>
        </w:rPr>
        <w:t xml:space="preserve"> </w:t>
      </w:r>
      <w:r w:rsidRPr="007E6667">
        <w:rPr>
          <w:rFonts w:ascii="Sylfaen" w:hAnsi="Sylfaen" w:cs="Sylfaen"/>
          <w:sz w:val="22"/>
          <w:szCs w:val="22"/>
          <w:lang w:val="en-GB"/>
        </w:rPr>
        <w:t>სექტორის</w:t>
      </w:r>
      <w:r w:rsidRPr="007E6667">
        <w:rPr>
          <w:rFonts w:ascii="Cambria" w:hAnsi="Cambria"/>
          <w:sz w:val="22"/>
          <w:szCs w:val="22"/>
          <w:lang w:val="en-GB"/>
        </w:rPr>
        <w:t xml:space="preserve"> </w:t>
      </w:r>
      <w:r w:rsidRPr="007E6667">
        <w:rPr>
          <w:rFonts w:ascii="Sylfaen" w:hAnsi="Sylfaen" w:cs="Sylfaen"/>
          <w:sz w:val="22"/>
          <w:szCs w:val="22"/>
          <w:lang w:val="en-GB"/>
        </w:rPr>
        <w:t>სტრატეგიულ</w:t>
      </w:r>
      <w:r w:rsidRPr="007E6667">
        <w:rPr>
          <w:rFonts w:ascii="Cambria" w:hAnsi="Cambria"/>
          <w:sz w:val="22"/>
          <w:szCs w:val="22"/>
          <w:lang w:val="en-GB"/>
        </w:rPr>
        <w:t xml:space="preserve"> </w:t>
      </w:r>
      <w:r w:rsidRPr="007E6667">
        <w:rPr>
          <w:rFonts w:ascii="Sylfaen" w:hAnsi="Sylfaen" w:cs="Sylfaen"/>
          <w:sz w:val="22"/>
          <w:szCs w:val="22"/>
          <w:lang w:val="en-GB"/>
        </w:rPr>
        <w:t>მიზნებ</w:t>
      </w:r>
      <w:r w:rsidRPr="007E6667">
        <w:rPr>
          <w:rFonts w:ascii="Sylfaen" w:hAnsi="Sylfaen" w:cs="Sylfaen"/>
          <w:sz w:val="22"/>
          <w:szCs w:val="22"/>
          <w:lang w:val="ka-GE"/>
        </w:rPr>
        <w:t>ი</w:t>
      </w:r>
      <w:r w:rsidRPr="007E6667">
        <w:rPr>
          <w:rFonts w:ascii="Sylfaen" w:hAnsi="Sylfaen" w:cs="Sylfaen"/>
          <w:sz w:val="22"/>
          <w:szCs w:val="22"/>
          <w:lang w:val="en-GB"/>
        </w:rPr>
        <w:t>ს</w:t>
      </w:r>
      <w:r w:rsidRPr="007E6667">
        <w:rPr>
          <w:rFonts w:ascii="Sylfaen" w:hAnsi="Sylfaen" w:cs="Sylfaen"/>
          <w:sz w:val="22"/>
          <w:szCs w:val="22"/>
          <w:lang w:val="ka-GE"/>
        </w:rPr>
        <w:t xml:space="preserve"> </w:t>
      </w:r>
      <w:r>
        <w:rPr>
          <w:rFonts w:ascii="Sylfaen" w:hAnsi="Sylfaen" w:cs="Sylfaen"/>
          <w:sz w:val="22"/>
          <w:szCs w:val="22"/>
          <w:lang w:val="ka-GE"/>
        </w:rPr>
        <w:t>შესრულებას</w:t>
      </w:r>
      <w:r>
        <w:rPr>
          <w:rFonts w:ascii="Sylfaen" w:hAnsi="Sylfaen"/>
          <w:sz w:val="22"/>
          <w:szCs w:val="22"/>
          <w:lang w:val="ka-GE"/>
        </w:rPr>
        <w:t>, რაც საბოლოო ჯამში</w:t>
      </w:r>
      <w:r w:rsidRPr="007E6667">
        <w:rPr>
          <w:rFonts w:ascii="Cambria" w:hAnsi="Cambria"/>
          <w:sz w:val="22"/>
          <w:szCs w:val="22"/>
          <w:lang w:val="en-GB"/>
        </w:rPr>
        <w:t xml:space="preserve"> </w:t>
      </w:r>
      <w:r w:rsidRPr="007E6667">
        <w:rPr>
          <w:rFonts w:ascii="Sylfaen" w:hAnsi="Sylfaen" w:cs="Sylfaen"/>
          <w:sz w:val="22"/>
          <w:szCs w:val="22"/>
          <w:lang w:val="en-GB"/>
        </w:rPr>
        <w:t>ხელს</w:t>
      </w:r>
      <w:r w:rsidRPr="007E6667">
        <w:rPr>
          <w:rFonts w:ascii="Cambria" w:hAnsi="Cambria"/>
          <w:sz w:val="22"/>
          <w:szCs w:val="22"/>
          <w:lang w:val="en-GB"/>
        </w:rPr>
        <w:t xml:space="preserve"> </w:t>
      </w:r>
      <w:r w:rsidRPr="008E387E">
        <w:rPr>
          <w:rFonts w:ascii="Sylfaen" w:hAnsi="Sylfaen" w:cs="Sylfaen"/>
          <w:sz w:val="22"/>
          <w:szCs w:val="22"/>
          <w:lang w:val="en-GB"/>
        </w:rPr>
        <w:t>შეუწყობს</w:t>
      </w:r>
      <w:r w:rsidRPr="008E387E">
        <w:rPr>
          <w:rFonts w:ascii="Cambria" w:hAnsi="Cambria"/>
          <w:sz w:val="22"/>
          <w:szCs w:val="22"/>
          <w:lang w:val="en-GB"/>
        </w:rPr>
        <w:t xml:space="preserve"> </w:t>
      </w:r>
      <w:r w:rsidRPr="008E387E">
        <w:rPr>
          <w:rFonts w:ascii="Sylfaen" w:hAnsi="Sylfaen"/>
          <w:sz w:val="22"/>
          <w:szCs w:val="22"/>
          <w:lang w:val="ka-GE"/>
        </w:rPr>
        <w:t xml:space="preserve">ქალაქის </w:t>
      </w:r>
      <w:r w:rsidRPr="008E387E">
        <w:rPr>
          <w:rFonts w:ascii="Sylfaen" w:hAnsi="Sylfaen" w:cs="Sylfaen"/>
          <w:sz w:val="22"/>
          <w:szCs w:val="22"/>
          <w:lang w:val="en-GB"/>
        </w:rPr>
        <w:t>გარემოს</w:t>
      </w:r>
      <w:r w:rsidRPr="008E387E">
        <w:rPr>
          <w:rFonts w:ascii="Sylfaen" w:hAnsi="Sylfaen" w:cs="Sylfaen"/>
          <w:sz w:val="22"/>
          <w:szCs w:val="22"/>
          <w:lang w:val="ka-GE"/>
        </w:rPr>
        <w:t xml:space="preserve"> კომპონენტების</w:t>
      </w:r>
      <w:r w:rsidRPr="008E387E">
        <w:rPr>
          <w:rFonts w:ascii="Cambria" w:hAnsi="Cambria"/>
          <w:sz w:val="22"/>
          <w:szCs w:val="22"/>
          <w:lang w:val="en-GB"/>
        </w:rPr>
        <w:t xml:space="preserve"> </w:t>
      </w:r>
      <w:r w:rsidRPr="008E387E">
        <w:rPr>
          <w:rFonts w:ascii="Sylfaen" w:hAnsi="Sylfaen"/>
          <w:sz w:val="22"/>
          <w:szCs w:val="22"/>
          <w:lang w:val="ka-GE"/>
        </w:rPr>
        <w:t>მდგომარეობის</w:t>
      </w:r>
      <w:r w:rsidRPr="008E387E">
        <w:rPr>
          <w:rFonts w:ascii="Cambria" w:hAnsi="Cambria"/>
          <w:sz w:val="22"/>
          <w:szCs w:val="22"/>
          <w:lang w:val="en-GB"/>
        </w:rPr>
        <w:t xml:space="preserve"> </w:t>
      </w:r>
      <w:r w:rsidRPr="008E387E">
        <w:rPr>
          <w:rFonts w:ascii="Sylfaen" w:hAnsi="Sylfaen" w:cs="Sylfaen"/>
          <w:sz w:val="22"/>
          <w:szCs w:val="22"/>
          <w:lang w:val="en-GB"/>
        </w:rPr>
        <w:t>გაუმჯობესებას</w:t>
      </w:r>
      <w:r w:rsidRPr="008E387E">
        <w:rPr>
          <w:rFonts w:ascii="Cambria" w:hAnsi="Cambria"/>
          <w:sz w:val="22"/>
          <w:szCs w:val="22"/>
          <w:lang w:val="en-GB"/>
        </w:rPr>
        <w:t>.</w:t>
      </w:r>
      <w:r w:rsidRPr="008E387E">
        <w:rPr>
          <w:rFonts w:ascii="Sylfaen" w:hAnsi="Sylfaen"/>
          <w:sz w:val="22"/>
          <w:szCs w:val="22"/>
          <w:lang w:val="ka-GE"/>
        </w:rPr>
        <w:t xml:space="preserve"> </w:t>
      </w:r>
    </w:p>
    <w:p w14:paraId="3D18EE14" w14:textId="77777777" w:rsidR="004063BF" w:rsidRPr="008E387E" w:rsidRDefault="004063BF" w:rsidP="004063BF">
      <w:pPr>
        <w:pStyle w:val="NoSpacing"/>
        <w:spacing w:before="60" w:after="60"/>
        <w:rPr>
          <w:rFonts w:ascii="Cambria" w:hAnsi="Cambria"/>
          <w:sz w:val="22"/>
          <w:szCs w:val="22"/>
          <w:lang w:val="ka-GE"/>
        </w:rPr>
      </w:pPr>
      <w:r w:rsidRPr="008E387E">
        <w:rPr>
          <w:rFonts w:ascii="Sylfaen" w:hAnsi="Sylfaen"/>
          <w:sz w:val="22"/>
          <w:szCs w:val="22"/>
          <w:lang w:val="ka-GE"/>
        </w:rPr>
        <w:t>პროგრესის მონიტორინგის გეგმა მომზადდა რათა განვასხვავოთ შემდეგი ინფორმაცია:</w:t>
      </w:r>
      <w:r w:rsidRPr="008E387E">
        <w:rPr>
          <w:rFonts w:ascii="Cambria" w:hAnsi="Cambria"/>
          <w:sz w:val="22"/>
          <w:szCs w:val="22"/>
          <w:lang w:val="ka-GE"/>
        </w:rPr>
        <w:t xml:space="preserve"> </w:t>
      </w:r>
    </w:p>
    <w:p w14:paraId="0072534E" w14:textId="77777777" w:rsidR="004063BF" w:rsidRPr="008E387E" w:rsidRDefault="004063BF" w:rsidP="00245D3C">
      <w:pPr>
        <w:pStyle w:val="NoSpacing"/>
        <w:numPr>
          <w:ilvl w:val="0"/>
          <w:numId w:val="15"/>
        </w:numPr>
        <w:spacing w:before="60" w:after="60"/>
        <w:rPr>
          <w:rFonts w:ascii="Cambria" w:hAnsi="Cambria"/>
          <w:sz w:val="22"/>
          <w:szCs w:val="22"/>
          <w:lang w:val="ka-GE"/>
        </w:rPr>
      </w:pPr>
      <w:r w:rsidRPr="008E387E">
        <w:rPr>
          <w:rFonts w:ascii="Sylfaen" w:hAnsi="Sylfaen"/>
          <w:sz w:val="22"/>
          <w:szCs w:val="22"/>
          <w:lang w:val="ka-GE"/>
        </w:rPr>
        <w:t>ღონისძიებები,  რომელთა განხორციელებაც ნაწილობრივ უკვე მიმდინარეობს;</w:t>
      </w:r>
      <w:r w:rsidRPr="008E387E">
        <w:rPr>
          <w:rFonts w:ascii="Cambria" w:hAnsi="Cambria"/>
          <w:sz w:val="22"/>
          <w:szCs w:val="22"/>
          <w:lang w:val="ka-GE"/>
        </w:rPr>
        <w:t xml:space="preserve"> </w:t>
      </w:r>
    </w:p>
    <w:p w14:paraId="3CF2893D" w14:textId="77777777" w:rsidR="004063BF" w:rsidRPr="008E387E" w:rsidRDefault="004063BF" w:rsidP="00245D3C">
      <w:pPr>
        <w:pStyle w:val="NoSpacing"/>
        <w:numPr>
          <w:ilvl w:val="0"/>
          <w:numId w:val="15"/>
        </w:numPr>
        <w:spacing w:before="60" w:after="60"/>
        <w:rPr>
          <w:rFonts w:ascii="Cambria" w:hAnsi="Cambria"/>
          <w:sz w:val="22"/>
          <w:szCs w:val="22"/>
          <w:lang w:val="ka-GE"/>
        </w:rPr>
      </w:pPr>
      <w:r w:rsidRPr="008E387E">
        <w:rPr>
          <w:rFonts w:ascii="Sylfaen" w:hAnsi="Sylfaen"/>
          <w:sz w:val="22"/>
          <w:szCs w:val="22"/>
          <w:lang w:val="ka-GE"/>
        </w:rPr>
        <w:t xml:space="preserve">ქალაქის მერიისთვის რელევანტური და პრიორიტეტული ღონისძიებები; </w:t>
      </w:r>
      <w:r w:rsidRPr="008E387E">
        <w:rPr>
          <w:rFonts w:ascii="Cambria" w:hAnsi="Cambria"/>
          <w:sz w:val="22"/>
          <w:szCs w:val="22"/>
          <w:lang w:val="ka-GE"/>
        </w:rPr>
        <w:t xml:space="preserve"> </w:t>
      </w:r>
    </w:p>
    <w:p w14:paraId="3F87C1F4" w14:textId="77777777" w:rsidR="004063BF" w:rsidRPr="008E387E" w:rsidRDefault="004063BF" w:rsidP="00245D3C">
      <w:pPr>
        <w:pStyle w:val="NoSpacing"/>
        <w:numPr>
          <w:ilvl w:val="0"/>
          <w:numId w:val="15"/>
        </w:numPr>
        <w:spacing w:before="60" w:after="60"/>
        <w:rPr>
          <w:rFonts w:ascii="Cambria" w:hAnsi="Cambria"/>
          <w:sz w:val="22"/>
          <w:szCs w:val="22"/>
          <w:lang w:val="en-GB"/>
        </w:rPr>
      </w:pPr>
      <w:r w:rsidRPr="008E387E">
        <w:rPr>
          <w:rFonts w:ascii="Sylfaen" w:hAnsi="Sylfaen"/>
          <w:sz w:val="22"/>
          <w:szCs w:val="22"/>
          <w:lang w:val="ka-GE"/>
        </w:rPr>
        <w:t>ღონისძიებები, რომლებიც რელევანტურია,  მაგრამ არაა პრიორიტეტული.</w:t>
      </w:r>
    </w:p>
    <w:p w14:paraId="562875F2" w14:textId="77777777" w:rsidR="004063BF" w:rsidRPr="00703EDC" w:rsidRDefault="004063BF" w:rsidP="004063BF">
      <w:pPr>
        <w:pStyle w:val="NoSpacing"/>
        <w:spacing w:before="60" w:after="60"/>
        <w:rPr>
          <w:rFonts w:ascii="Cambria" w:hAnsi="Cambria"/>
          <w:sz w:val="22"/>
          <w:szCs w:val="22"/>
          <w:lang w:val="en-GB"/>
        </w:rPr>
      </w:pPr>
      <w:r w:rsidRPr="008E387E">
        <w:rPr>
          <w:rFonts w:ascii="Sylfaen" w:hAnsi="Sylfaen"/>
          <w:sz w:val="22"/>
          <w:szCs w:val="22"/>
          <w:lang w:val="ka-GE"/>
        </w:rPr>
        <w:t xml:space="preserve">გეგმაში მოცემული </w:t>
      </w:r>
      <w:r w:rsidRPr="008E387E">
        <w:rPr>
          <w:rFonts w:ascii="Sylfaen" w:hAnsi="Sylfaen" w:cs="Sylfaen"/>
          <w:sz w:val="22"/>
          <w:szCs w:val="22"/>
          <w:lang w:val="en-GB"/>
        </w:rPr>
        <w:t>ვადები</w:t>
      </w:r>
      <w:r w:rsidRPr="008E387E">
        <w:rPr>
          <w:rFonts w:ascii="Cambria" w:hAnsi="Cambria"/>
          <w:sz w:val="22"/>
          <w:szCs w:val="22"/>
          <w:lang w:val="en-GB"/>
        </w:rPr>
        <w:t xml:space="preserve"> </w:t>
      </w:r>
      <w:r w:rsidRPr="008E387E">
        <w:rPr>
          <w:rFonts w:ascii="Sylfaen" w:hAnsi="Sylfaen" w:cs="Sylfaen"/>
          <w:sz w:val="22"/>
          <w:szCs w:val="22"/>
          <w:lang w:val="en-GB"/>
        </w:rPr>
        <w:t>მოიცავს</w:t>
      </w:r>
      <w:r w:rsidRPr="008E387E">
        <w:rPr>
          <w:rFonts w:ascii="Cambria" w:hAnsi="Cambria"/>
          <w:sz w:val="22"/>
          <w:szCs w:val="22"/>
          <w:lang w:val="en-GB"/>
        </w:rPr>
        <w:t xml:space="preserve"> </w:t>
      </w:r>
      <w:r w:rsidRPr="008E387E">
        <w:rPr>
          <w:rFonts w:ascii="Sylfaen" w:hAnsi="Sylfaen" w:cs="Sylfaen"/>
          <w:sz w:val="22"/>
          <w:szCs w:val="22"/>
          <w:lang w:val="en-GB"/>
        </w:rPr>
        <w:t>თითოეული</w:t>
      </w:r>
      <w:r w:rsidRPr="008E387E">
        <w:rPr>
          <w:rFonts w:ascii="Cambria" w:hAnsi="Cambria"/>
          <w:sz w:val="22"/>
          <w:szCs w:val="22"/>
          <w:lang w:val="en-GB"/>
        </w:rPr>
        <w:t xml:space="preserve"> </w:t>
      </w:r>
      <w:r w:rsidRPr="008E387E">
        <w:rPr>
          <w:rFonts w:ascii="Sylfaen" w:hAnsi="Sylfaen"/>
          <w:sz w:val="22"/>
          <w:szCs w:val="22"/>
          <w:lang w:val="ka-GE"/>
        </w:rPr>
        <w:t>ღონისძიების</w:t>
      </w:r>
      <w:r w:rsidRPr="008E387E">
        <w:rPr>
          <w:rFonts w:ascii="Cambria" w:hAnsi="Cambria"/>
          <w:sz w:val="22"/>
          <w:szCs w:val="22"/>
          <w:lang w:val="en-GB"/>
        </w:rPr>
        <w:t xml:space="preserve"> </w:t>
      </w:r>
      <w:r w:rsidRPr="008E387E">
        <w:rPr>
          <w:rFonts w:ascii="Sylfaen" w:hAnsi="Sylfaen"/>
          <w:sz w:val="22"/>
          <w:szCs w:val="22"/>
          <w:lang w:val="ka-GE"/>
        </w:rPr>
        <w:t xml:space="preserve">განხორციელების </w:t>
      </w:r>
      <w:r w:rsidRPr="008E387E">
        <w:rPr>
          <w:rFonts w:ascii="Sylfaen" w:hAnsi="Sylfaen" w:cs="Sylfaen"/>
          <w:sz w:val="22"/>
          <w:szCs w:val="22"/>
          <w:lang w:val="en-GB"/>
        </w:rPr>
        <w:t>ეტაპებს</w:t>
      </w:r>
      <w:r w:rsidRPr="008E387E">
        <w:rPr>
          <w:rFonts w:ascii="Cambria" w:hAnsi="Cambria"/>
          <w:sz w:val="22"/>
          <w:szCs w:val="22"/>
          <w:lang w:val="en-GB"/>
        </w:rPr>
        <w:t xml:space="preserve">. </w:t>
      </w:r>
      <w:r w:rsidRPr="008E387E">
        <w:rPr>
          <w:rFonts w:ascii="Sylfaen" w:hAnsi="Sylfaen"/>
          <w:sz w:val="22"/>
          <w:szCs w:val="22"/>
          <w:lang w:val="ka-GE"/>
        </w:rPr>
        <w:t xml:space="preserve">პროგრესის მონიტორინგის გეგმაში გათვალისწინებული იქნება </w:t>
      </w:r>
      <w:r w:rsidRPr="008E387E">
        <w:rPr>
          <w:rFonts w:ascii="Sylfaen" w:hAnsi="Sylfaen" w:cs="Sylfaen"/>
          <w:sz w:val="22"/>
          <w:szCs w:val="22"/>
          <w:lang w:val="en-GB"/>
        </w:rPr>
        <w:t>შუალედურ</w:t>
      </w:r>
      <w:r w:rsidRPr="008E387E">
        <w:rPr>
          <w:rFonts w:ascii="Sylfaen" w:hAnsi="Sylfaen" w:cs="Sylfaen"/>
          <w:sz w:val="22"/>
          <w:szCs w:val="22"/>
          <w:lang w:val="ka-GE"/>
        </w:rPr>
        <w:t>ი</w:t>
      </w:r>
      <w:r w:rsidRPr="008E387E">
        <w:rPr>
          <w:rFonts w:ascii="Cambria" w:hAnsi="Cambria"/>
          <w:sz w:val="22"/>
          <w:szCs w:val="22"/>
          <w:lang w:val="en-GB"/>
        </w:rPr>
        <w:t xml:space="preserve"> </w:t>
      </w:r>
      <w:r w:rsidRPr="008E387E">
        <w:rPr>
          <w:rFonts w:ascii="Sylfaen" w:hAnsi="Sylfaen" w:cs="Sylfaen"/>
          <w:sz w:val="22"/>
          <w:szCs w:val="22"/>
          <w:lang w:val="en-GB"/>
        </w:rPr>
        <w:t>მიზნებ</w:t>
      </w:r>
      <w:r w:rsidRPr="008E387E">
        <w:rPr>
          <w:rFonts w:ascii="Sylfaen" w:hAnsi="Sylfaen" w:cs="Sylfaen"/>
          <w:sz w:val="22"/>
          <w:szCs w:val="22"/>
          <w:lang w:val="ka-GE"/>
        </w:rPr>
        <w:t>ი</w:t>
      </w:r>
      <w:r w:rsidRPr="008E387E">
        <w:rPr>
          <w:rFonts w:ascii="Cambria" w:hAnsi="Cambria"/>
          <w:sz w:val="22"/>
          <w:szCs w:val="22"/>
          <w:lang w:val="en-GB"/>
        </w:rPr>
        <w:t xml:space="preserve">, </w:t>
      </w:r>
      <w:r w:rsidRPr="008E387E">
        <w:rPr>
          <w:rFonts w:ascii="Sylfaen" w:hAnsi="Sylfaen" w:cs="Sylfaen"/>
          <w:sz w:val="22"/>
          <w:szCs w:val="22"/>
          <w:lang w:val="en-GB"/>
        </w:rPr>
        <w:t>ინდიკატორებ</w:t>
      </w:r>
      <w:r w:rsidRPr="008E387E">
        <w:rPr>
          <w:rFonts w:ascii="Sylfaen" w:hAnsi="Sylfaen" w:cs="Sylfaen"/>
          <w:sz w:val="22"/>
          <w:szCs w:val="22"/>
          <w:lang w:val="ka-GE"/>
        </w:rPr>
        <w:t>ი</w:t>
      </w:r>
      <w:r w:rsidRPr="008E387E">
        <w:rPr>
          <w:rFonts w:ascii="Cambria" w:hAnsi="Cambria"/>
          <w:sz w:val="22"/>
          <w:szCs w:val="22"/>
          <w:lang w:val="en-GB"/>
        </w:rPr>
        <w:t xml:space="preserve"> </w:t>
      </w:r>
      <w:r w:rsidRPr="008E387E">
        <w:rPr>
          <w:rFonts w:ascii="Sylfaen" w:hAnsi="Sylfaen" w:cs="Sylfaen"/>
          <w:sz w:val="22"/>
          <w:szCs w:val="22"/>
          <w:lang w:val="en-GB"/>
        </w:rPr>
        <w:t>და</w:t>
      </w:r>
      <w:r w:rsidRPr="008E387E">
        <w:rPr>
          <w:rFonts w:ascii="Cambria" w:hAnsi="Cambria"/>
          <w:sz w:val="22"/>
          <w:szCs w:val="22"/>
          <w:lang w:val="en-GB"/>
        </w:rPr>
        <w:t xml:space="preserve"> </w:t>
      </w:r>
      <w:r w:rsidRPr="008E387E">
        <w:rPr>
          <w:rFonts w:ascii="Sylfaen" w:hAnsi="Sylfaen"/>
          <w:sz w:val="22"/>
          <w:szCs w:val="22"/>
          <w:lang w:val="ka-GE"/>
        </w:rPr>
        <w:t>სხვადასხვა სტრატეგიული დოკუმენტებით</w:t>
      </w:r>
      <w:r w:rsidRPr="00703EDC">
        <w:rPr>
          <w:rFonts w:ascii="Sylfaen" w:hAnsi="Sylfaen"/>
          <w:sz w:val="22"/>
          <w:szCs w:val="22"/>
          <w:lang w:val="ka-GE"/>
        </w:rPr>
        <w:t xml:space="preserve"> </w:t>
      </w:r>
      <w:r w:rsidRPr="00703EDC">
        <w:rPr>
          <w:rFonts w:ascii="Cambria" w:hAnsi="Cambria"/>
          <w:sz w:val="22"/>
          <w:szCs w:val="22"/>
          <w:lang w:val="en-GB"/>
        </w:rPr>
        <w:t>(</w:t>
      </w:r>
      <w:r w:rsidRPr="00703EDC">
        <w:rPr>
          <w:rFonts w:ascii="Sylfaen" w:hAnsi="Sylfaen" w:cs="Sylfaen"/>
          <w:sz w:val="22"/>
          <w:szCs w:val="22"/>
          <w:lang w:val="en-GB"/>
        </w:rPr>
        <w:t>მაგ</w:t>
      </w:r>
      <w:r w:rsidRPr="00703EDC">
        <w:rPr>
          <w:rFonts w:ascii="Cambria" w:hAnsi="Cambria"/>
          <w:sz w:val="22"/>
          <w:szCs w:val="22"/>
          <w:lang w:val="en-GB"/>
        </w:rPr>
        <w:t xml:space="preserve">., </w:t>
      </w:r>
      <w:proofErr w:type="gramStart"/>
      <w:r w:rsidRPr="00703EDC">
        <w:rPr>
          <w:rFonts w:ascii="Cambria" w:hAnsi="Cambria"/>
          <w:sz w:val="22"/>
          <w:szCs w:val="22"/>
          <w:lang w:val="en-GB"/>
        </w:rPr>
        <w:t>SUMP, NEEAP)</w:t>
      </w:r>
      <w:r w:rsidRPr="00703EDC">
        <w:rPr>
          <w:rFonts w:ascii="Sylfaen" w:hAnsi="Sylfaen"/>
          <w:sz w:val="22"/>
          <w:szCs w:val="22"/>
          <w:lang w:val="ka-GE"/>
        </w:rPr>
        <w:t xml:space="preserve"> გათვალისწინებული </w:t>
      </w:r>
      <w:r w:rsidRPr="00703EDC">
        <w:rPr>
          <w:rFonts w:ascii="Sylfaen" w:hAnsi="Sylfaen" w:cs="Sylfaen"/>
          <w:sz w:val="22"/>
          <w:szCs w:val="22"/>
          <w:lang w:val="en-GB"/>
        </w:rPr>
        <w:t>საქმიანობ</w:t>
      </w:r>
      <w:r w:rsidRPr="00703EDC">
        <w:rPr>
          <w:rFonts w:ascii="Sylfaen" w:hAnsi="Sylfaen" w:cs="Sylfaen"/>
          <w:sz w:val="22"/>
          <w:szCs w:val="22"/>
          <w:lang w:val="ka-GE"/>
        </w:rPr>
        <w:t>ები</w:t>
      </w:r>
      <w:r w:rsidRPr="00703EDC">
        <w:rPr>
          <w:rFonts w:ascii="Cambria" w:hAnsi="Cambria"/>
          <w:sz w:val="22"/>
          <w:szCs w:val="22"/>
          <w:lang w:val="en-GB"/>
        </w:rPr>
        <w:t>.</w:t>
      </w:r>
      <w:proofErr w:type="gramEnd"/>
      <w:r w:rsidRPr="00703EDC">
        <w:rPr>
          <w:rFonts w:ascii="Cambria" w:hAnsi="Cambria"/>
          <w:sz w:val="22"/>
          <w:szCs w:val="22"/>
          <w:lang w:val="en-GB"/>
        </w:rPr>
        <w:t xml:space="preserve"> </w:t>
      </w:r>
      <w:r w:rsidRPr="00703EDC">
        <w:rPr>
          <w:rFonts w:ascii="Sylfaen" w:hAnsi="Sylfaen"/>
          <w:sz w:val="22"/>
          <w:szCs w:val="22"/>
          <w:lang w:val="ka-GE"/>
        </w:rPr>
        <w:t>პარალელურად, შემუშავდება</w:t>
      </w:r>
      <w:r w:rsidRPr="00703EDC">
        <w:rPr>
          <w:rFonts w:ascii="Cambria" w:hAnsi="Cambria"/>
          <w:sz w:val="22"/>
          <w:szCs w:val="22"/>
          <w:lang w:val="en-GB"/>
        </w:rPr>
        <w:t xml:space="preserve"> </w:t>
      </w:r>
      <w:r w:rsidRPr="00703EDC">
        <w:rPr>
          <w:rFonts w:ascii="Sylfaen" w:hAnsi="Sylfaen" w:cs="Sylfaen"/>
          <w:sz w:val="22"/>
          <w:szCs w:val="22"/>
          <w:lang w:val="en-GB"/>
        </w:rPr>
        <w:t>საინფორმაციო</w:t>
      </w:r>
      <w:r w:rsidRPr="00703EDC">
        <w:rPr>
          <w:rFonts w:ascii="Cambria" w:hAnsi="Cambria"/>
          <w:sz w:val="22"/>
          <w:szCs w:val="22"/>
          <w:lang w:val="en-GB"/>
        </w:rPr>
        <w:t xml:space="preserve"> </w:t>
      </w:r>
      <w:r w:rsidRPr="00703EDC">
        <w:rPr>
          <w:rFonts w:ascii="Sylfaen" w:hAnsi="Sylfaen" w:cs="Sylfaen"/>
          <w:sz w:val="22"/>
          <w:szCs w:val="22"/>
          <w:lang w:val="en-GB"/>
        </w:rPr>
        <w:t>კამპანიის</w:t>
      </w:r>
      <w:r w:rsidRPr="00703EDC">
        <w:rPr>
          <w:rFonts w:ascii="Cambria" w:hAnsi="Cambria"/>
          <w:sz w:val="22"/>
          <w:szCs w:val="22"/>
          <w:lang w:val="en-GB"/>
        </w:rPr>
        <w:t xml:space="preserve"> </w:t>
      </w:r>
      <w:r w:rsidRPr="00703EDC">
        <w:rPr>
          <w:rFonts w:ascii="Sylfaen" w:hAnsi="Sylfaen" w:cs="Sylfaen"/>
          <w:sz w:val="22"/>
          <w:szCs w:val="22"/>
          <w:lang w:val="en-GB"/>
        </w:rPr>
        <w:t>გეგმა</w:t>
      </w:r>
      <w:r w:rsidRPr="00703EDC">
        <w:rPr>
          <w:rFonts w:ascii="Cambria" w:hAnsi="Cambria"/>
          <w:sz w:val="22"/>
          <w:szCs w:val="22"/>
          <w:lang w:val="en-GB"/>
        </w:rPr>
        <w:t xml:space="preserve">, </w:t>
      </w:r>
      <w:r w:rsidRPr="00703EDC">
        <w:rPr>
          <w:rFonts w:ascii="Sylfaen" w:hAnsi="Sylfaen" w:cs="Sylfaen"/>
          <w:sz w:val="22"/>
          <w:szCs w:val="22"/>
          <w:lang w:val="en-GB"/>
        </w:rPr>
        <w:t>რომელიც</w:t>
      </w:r>
      <w:r w:rsidRPr="00703EDC">
        <w:rPr>
          <w:rFonts w:ascii="Cambria" w:hAnsi="Cambria"/>
          <w:sz w:val="22"/>
          <w:szCs w:val="22"/>
          <w:lang w:val="en-GB"/>
        </w:rPr>
        <w:t xml:space="preserve"> </w:t>
      </w:r>
      <w:r w:rsidRPr="00703EDC">
        <w:rPr>
          <w:rFonts w:ascii="Sylfaen" w:hAnsi="Sylfaen" w:cs="Sylfaen"/>
          <w:sz w:val="22"/>
          <w:szCs w:val="22"/>
          <w:lang w:val="ka-GE"/>
        </w:rPr>
        <w:t>გულისხმობს</w:t>
      </w:r>
      <w:r w:rsidRPr="00703EDC">
        <w:rPr>
          <w:rFonts w:ascii="Cambria" w:hAnsi="Cambria"/>
          <w:sz w:val="22"/>
          <w:szCs w:val="22"/>
          <w:lang w:val="en-GB"/>
        </w:rPr>
        <w:t xml:space="preserve"> </w:t>
      </w:r>
      <w:r w:rsidRPr="00703EDC">
        <w:rPr>
          <w:rFonts w:ascii="Sylfaen" w:hAnsi="Sylfaen"/>
          <w:sz w:val="22"/>
          <w:szCs w:val="22"/>
          <w:lang w:val="ka-GE"/>
        </w:rPr>
        <w:t xml:space="preserve">თითოეული </w:t>
      </w:r>
      <w:r w:rsidRPr="00703EDC">
        <w:rPr>
          <w:rFonts w:ascii="Sylfaen" w:hAnsi="Sylfaen" w:cs="Sylfaen"/>
          <w:sz w:val="22"/>
          <w:szCs w:val="22"/>
          <w:lang w:val="en-GB"/>
        </w:rPr>
        <w:t>სექტორ</w:t>
      </w:r>
      <w:r w:rsidRPr="00703EDC">
        <w:rPr>
          <w:rFonts w:ascii="Sylfaen" w:hAnsi="Sylfaen" w:cs="Sylfaen"/>
          <w:sz w:val="22"/>
          <w:szCs w:val="22"/>
          <w:lang w:val="ka-GE"/>
        </w:rPr>
        <w:t>ისთვის</w:t>
      </w:r>
      <w:r w:rsidRPr="00703EDC">
        <w:rPr>
          <w:rFonts w:ascii="Cambria" w:hAnsi="Cambria"/>
          <w:sz w:val="22"/>
          <w:szCs w:val="22"/>
          <w:lang w:val="en-GB"/>
        </w:rPr>
        <w:t xml:space="preserve"> </w:t>
      </w:r>
      <w:r w:rsidRPr="00703EDC">
        <w:rPr>
          <w:rFonts w:ascii="Sylfaen" w:hAnsi="Sylfaen" w:cs="Sylfaen"/>
          <w:sz w:val="22"/>
          <w:szCs w:val="22"/>
          <w:lang w:val="en-GB"/>
        </w:rPr>
        <w:t>გარემოსდაცვითი</w:t>
      </w:r>
      <w:r w:rsidRPr="00703EDC">
        <w:rPr>
          <w:rFonts w:ascii="Cambria" w:hAnsi="Cambria"/>
          <w:sz w:val="22"/>
          <w:szCs w:val="22"/>
          <w:lang w:val="en-GB"/>
        </w:rPr>
        <w:t xml:space="preserve"> </w:t>
      </w:r>
      <w:r w:rsidRPr="00703EDC">
        <w:rPr>
          <w:rFonts w:ascii="Sylfaen" w:hAnsi="Sylfaen" w:cs="Sylfaen"/>
          <w:sz w:val="22"/>
          <w:szCs w:val="22"/>
          <w:lang w:val="en-GB"/>
        </w:rPr>
        <w:t>ცნობიერების</w:t>
      </w:r>
      <w:r w:rsidRPr="00703EDC">
        <w:rPr>
          <w:rFonts w:ascii="Cambria" w:hAnsi="Cambria"/>
          <w:sz w:val="22"/>
          <w:szCs w:val="22"/>
          <w:lang w:val="en-GB"/>
        </w:rPr>
        <w:t xml:space="preserve"> </w:t>
      </w:r>
      <w:r w:rsidRPr="00703EDC">
        <w:rPr>
          <w:rFonts w:ascii="Sylfaen" w:hAnsi="Sylfaen" w:cs="Sylfaen"/>
          <w:sz w:val="22"/>
          <w:szCs w:val="22"/>
          <w:lang w:val="en-GB"/>
        </w:rPr>
        <w:t>ამაღლების</w:t>
      </w:r>
      <w:r w:rsidRPr="00703EDC">
        <w:rPr>
          <w:rFonts w:ascii="Cambria" w:hAnsi="Cambria"/>
          <w:sz w:val="22"/>
          <w:szCs w:val="22"/>
          <w:lang w:val="en-GB"/>
        </w:rPr>
        <w:t xml:space="preserve">, </w:t>
      </w:r>
      <w:r w:rsidRPr="00703EDC">
        <w:rPr>
          <w:rFonts w:ascii="Sylfaen" w:hAnsi="Sylfaen" w:cs="Sylfaen"/>
          <w:sz w:val="22"/>
          <w:szCs w:val="22"/>
          <w:lang w:val="en-GB"/>
        </w:rPr>
        <w:t>კომუნიკაციისა</w:t>
      </w:r>
      <w:r w:rsidRPr="00703EDC">
        <w:rPr>
          <w:rFonts w:ascii="Cambria" w:hAnsi="Cambria"/>
          <w:sz w:val="22"/>
          <w:szCs w:val="22"/>
          <w:lang w:val="en-GB"/>
        </w:rPr>
        <w:t xml:space="preserve"> </w:t>
      </w:r>
      <w:r w:rsidRPr="00703EDC">
        <w:rPr>
          <w:rFonts w:ascii="Sylfaen" w:hAnsi="Sylfaen" w:cs="Sylfaen"/>
          <w:sz w:val="22"/>
          <w:szCs w:val="22"/>
          <w:lang w:val="en-GB"/>
        </w:rPr>
        <w:t>და</w:t>
      </w:r>
      <w:r w:rsidRPr="00703EDC">
        <w:rPr>
          <w:rFonts w:ascii="Cambria" w:hAnsi="Cambria"/>
          <w:sz w:val="22"/>
          <w:szCs w:val="22"/>
          <w:lang w:val="en-GB"/>
        </w:rPr>
        <w:t xml:space="preserve"> </w:t>
      </w:r>
      <w:r w:rsidRPr="00703EDC">
        <w:rPr>
          <w:rFonts w:ascii="Sylfaen" w:hAnsi="Sylfaen" w:cs="Sylfaen"/>
          <w:sz w:val="22"/>
          <w:szCs w:val="22"/>
          <w:lang w:val="en-GB"/>
        </w:rPr>
        <w:t>კონსულტაციების</w:t>
      </w:r>
      <w:r w:rsidRPr="00703EDC">
        <w:rPr>
          <w:rFonts w:ascii="Cambria" w:hAnsi="Cambria"/>
          <w:sz w:val="22"/>
          <w:szCs w:val="22"/>
          <w:lang w:val="en-GB"/>
        </w:rPr>
        <w:t xml:space="preserve"> </w:t>
      </w:r>
      <w:r w:rsidRPr="00703EDC">
        <w:rPr>
          <w:rFonts w:ascii="Sylfaen" w:hAnsi="Sylfaen" w:cs="Sylfaen"/>
          <w:sz w:val="22"/>
          <w:szCs w:val="22"/>
          <w:lang w:val="en-GB"/>
        </w:rPr>
        <w:t>გაუმჯობესების</w:t>
      </w:r>
      <w:r w:rsidRPr="00703EDC">
        <w:rPr>
          <w:rFonts w:ascii="Cambria" w:hAnsi="Cambria"/>
          <w:sz w:val="22"/>
          <w:szCs w:val="22"/>
          <w:lang w:val="en-GB"/>
        </w:rPr>
        <w:t xml:space="preserve"> </w:t>
      </w:r>
      <w:r w:rsidRPr="00703EDC">
        <w:rPr>
          <w:rFonts w:ascii="Sylfaen" w:hAnsi="Sylfaen" w:cs="Sylfaen"/>
          <w:sz w:val="22"/>
          <w:szCs w:val="22"/>
          <w:lang w:val="en-GB"/>
        </w:rPr>
        <w:t>მიმართულებით</w:t>
      </w:r>
      <w:r w:rsidRPr="00703EDC">
        <w:rPr>
          <w:rFonts w:ascii="Sylfaen" w:hAnsi="Sylfaen" w:cs="Sylfaen"/>
          <w:sz w:val="22"/>
          <w:szCs w:val="22"/>
          <w:lang w:val="ka-GE"/>
        </w:rPr>
        <w:t xml:space="preserve"> დაგეგმილ ღონისძიებებს</w:t>
      </w:r>
      <w:r w:rsidRPr="00703EDC">
        <w:rPr>
          <w:rFonts w:ascii="Cambria" w:hAnsi="Cambria"/>
          <w:sz w:val="22"/>
          <w:szCs w:val="22"/>
          <w:lang w:val="en-GB"/>
        </w:rPr>
        <w:t>.</w:t>
      </w:r>
    </w:p>
    <w:p w14:paraId="6941A99E" w14:textId="77777777" w:rsidR="004063BF" w:rsidRPr="00000E28" w:rsidRDefault="004063BF" w:rsidP="004063BF">
      <w:pPr>
        <w:rPr>
          <w:rFonts w:ascii="Sylfaen" w:hAnsi="Sylfaen"/>
          <w:lang w:val="ka-GE"/>
        </w:rPr>
      </w:pPr>
      <w:r w:rsidRPr="00000E28">
        <w:rPr>
          <w:rFonts w:ascii="Sylfaen" w:hAnsi="Sylfaen"/>
          <w:lang w:val="ka-GE"/>
        </w:rPr>
        <w:t>პროგრესის მონიტორინგის გეგმაზე დაყრდნობით, პერიოდულად მომზადდება გეგმის განხორციელების მიმდინარეობის ამსახველი</w:t>
      </w:r>
      <w:r w:rsidRPr="00000E28">
        <w:rPr>
          <w:rFonts w:ascii="Cambria" w:hAnsi="Cambria"/>
        </w:rPr>
        <w:t xml:space="preserve"> </w:t>
      </w:r>
      <w:r w:rsidRPr="00000E28">
        <w:rPr>
          <w:rFonts w:ascii="Sylfaen" w:hAnsi="Sylfaen"/>
          <w:lang w:val="ka-GE"/>
        </w:rPr>
        <w:t>დოკუმენტი</w:t>
      </w:r>
      <w:r w:rsidRPr="00000E28">
        <w:rPr>
          <w:rFonts w:ascii="Cambria" w:hAnsi="Cambria"/>
        </w:rPr>
        <w:t>.</w:t>
      </w:r>
      <w:r w:rsidRPr="00000E28">
        <w:rPr>
          <w:rFonts w:ascii="Sylfaen" w:hAnsi="Sylfaen"/>
          <w:lang w:val="ka-GE"/>
        </w:rPr>
        <w:t xml:space="preserve"> აღნიშნული დოკუმენტი</w:t>
      </w:r>
      <w:r w:rsidRPr="00000E28">
        <w:rPr>
          <w:rFonts w:ascii="Cambria" w:hAnsi="Cambria"/>
        </w:rPr>
        <w:t xml:space="preserve"> </w:t>
      </w:r>
      <w:r w:rsidRPr="00000E28">
        <w:rPr>
          <w:rFonts w:ascii="Sylfaen" w:hAnsi="Sylfaen" w:cs="Sylfaen"/>
          <w:lang w:val="ka-GE"/>
        </w:rPr>
        <w:t>ასახავ</w:t>
      </w:r>
      <w:r w:rsidRPr="00000E28">
        <w:rPr>
          <w:rFonts w:ascii="Sylfaen" w:hAnsi="Sylfaen" w:cs="Sylfaen"/>
        </w:rPr>
        <w:t>ს</w:t>
      </w:r>
      <w:r w:rsidRPr="00000E28">
        <w:rPr>
          <w:rFonts w:ascii="Cambria" w:hAnsi="Cambria"/>
        </w:rPr>
        <w:t xml:space="preserve"> GCAP- </w:t>
      </w:r>
      <w:r w:rsidRPr="00000E28">
        <w:rPr>
          <w:rFonts w:ascii="Sylfaen" w:hAnsi="Sylfaen" w:cs="Sylfaen"/>
        </w:rPr>
        <w:t>ის</w:t>
      </w:r>
      <w:r w:rsidRPr="00000E28">
        <w:rPr>
          <w:rFonts w:ascii="Cambria" w:hAnsi="Cambria"/>
        </w:rPr>
        <w:t xml:space="preserve">  </w:t>
      </w:r>
      <w:r w:rsidRPr="00000E28">
        <w:rPr>
          <w:rFonts w:ascii="Sylfaen" w:hAnsi="Sylfaen" w:cs="Sylfaen"/>
        </w:rPr>
        <w:t>განხორციელების</w:t>
      </w:r>
      <w:r w:rsidRPr="00000E28">
        <w:rPr>
          <w:rFonts w:ascii="Cambria" w:hAnsi="Cambria"/>
        </w:rPr>
        <w:t xml:space="preserve"> </w:t>
      </w:r>
      <w:r w:rsidRPr="00000E28">
        <w:rPr>
          <w:rFonts w:ascii="Sylfaen" w:hAnsi="Sylfaen" w:cs="Sylfaen"/>
        </w:rPr>
        <w:t>პროცესში</w:t>
      </w:r>
      <w:r w:rsidRPr="00000E28">
        <w:rPr>
          <w:rFonts w:ascii="Cambria" w:hAnsi="Cambria"/>
        </w:rPr>
        <w:t xml:space="preserve"> </w:t>
      </w:r>
      <w:r w:rsidRPr="00000E28">
        <w:rPr>
          <w:rFonts w:ascii="Sylfaen" w:hAnsi="Sylfaen" w:cs="Sylfaen"/>
        </w:rPr>
        <w:t>მიღწეულ</w:t>
      </w:r>
      <w:r w:rsidRPr="00000E28">
        <w:rPr>
          <w:rFonts w:ascii="Cambria" w:hAnsi="Cambria"/>
        </w:rPr>
        <w:t xml:space="preserve"> </w:t>
      </w:r>
      <w:r w:rsidRPr="00000E28">
        <w:rPr>
          <w:rFonts w:ascii="Sylfaen" w:hAnsi="Sylfaen" w:cs="Sylfaen"/>
        </w:rPr>
        <w:t>პროგრესს</w:t>
      </w:r>
      <w:r w:rsidRPr="00000E28">
        <w:rPr>
          <w:rFonts w:ascii="Cambria" w:hAnsi="Cambria"/>
        </w:rPr>
        <w:t xml:space="preserve">, </w:t>
      </w:r>
      <w:r w:rsidRPr="00000E28">
        <w:rPr>
          <w:rFonts w:ascii="Sylfaen" w:hAnsi="Sylfaen" w:cs="Sylfaen"/>
        </w:rPr>
        <w:t>დაგეგმილ</w:t>
      </w:r>
      <w:r w:rsidRPr="00000E28">
        <w:rPr>
          <w:rFonts w:ascii="Cambria" w:hAnsi="Cambria"/>
        </w:rPr>
        <w:t xml:space="preserve"> </w:t>
      </w:r>
      <w:r w:rsidRPr="00000E28">
        <w:rPr>
          <w:rFonts w:ascii="Sylfaen" w:hAnsi="Sylfaen" w:cs="Sylfaen"/>
        </w:rPr>
        <w:t>და</w:t>
      </w:r>
      <w:r w:rsidRPr="00000E28">
        <w:rPr>
          <w:rFonts w:ascii="Cambria" w:hAnsi="Cambria"/>
        </w:rPr>
        <w:t xml:space="preserve"> </w:t>
      </w:r>
      <w:r w:rsidRPr="00000E28">
        <w:rPr>
          <w:rFonts w:ascii="Sylfaen" w:hAnsi="Sylfaen" w:cs="Sylfaen"/>
        </w:rPr>
        <w:t>ფაქტობრივ</w:t>
      </w:r>
      <w:r w:rsidRPr="00000E28">
        <w:rPr>
          <w:rFonts w:ascii="Cambria" w:hAnsi="Cambria"/>
        </w:rPr>
        <w:t xml:space="preserve"> </w:t>
      </w:r>
      <w:r w:rsidRPr="00000E28">
        <w:rPr>
          <w:rFonts w:ascii="Sylfaen" w:hAnsi="Sylfaen" w:cs="Sylfaen"/>
        </w:rPr>
        <w:t>პროგრესს</w:t>
      </w:r>
      <w:r w:rsidRPr="00000E28">
        <w:rPr>
          <w:rFonts w:ascii="Cambria" w:hAnsi="Cambria"/>
        </w:rPr>
        <w:t xml:space="preserve"> </w:t>
      </w:r>
      <w:r w:rsidRPr="00000E28">
        <w:rPr>
          <w:rFonts w:ascii="Sylfaen" w:hAnsi="Sylfaen" w:cs="Sylfaen"/>
        </w:rPr>
        <w:t>შორის</w:t>
      </w:r>
      <w:r w:rsidRPr="00000E28">
        <w:rPr>
          <w:rFonts w:ascii="Cambria" w:hAnsi="Cambria"/>
        </w:rPr>
        <w:t xml:space="preserve"> </w:t>
      </w:r>
      <w:r w:rsidRPr="00000E28">
        <w:rPr>
          <w:rFonts w:ascii="Sylfaen" w:hAnsi="Sylfaen" w:cs="Sylfaen"/>
        </w:rPr>
        <w:t>არსებულ</w:t>
      </w:r>
      <w:r w:rsidRPr="00000E28">
        <w:rPr>
          <w:rFonts w:ascii="Sylfaen" w:hAnsi="Sylfaen" w:cs="Sylfaen"/>
          <w:lang w:val="ka-GE"/>
        </w:rPr>
        <w:t xml:space="preserve"> მდგომარეობას</w:t>
      </w:r>
      <w:r w:rsidRPr="00000E28">
        <w:rPr>
          <w:rFonts w:ascii="Cambria" w:hAnsi="Cambria"/>
        </w:rPr>
        <w:t xml:space="preserve"> </w:t>
      </w:r>
      <w:r w:rsidRPr="00000E28">
        <w:rPr>
          <w:rFonts w:ascii="Sylfaen" w:hAnsi="Sylfaen" w:cs="Sylfaen"/>
        </w:rPr>
        <w:t>და</w:t>
      </w:r>
      <w:r w:rsidRPr="00000E28">
        <w:rPr>
          <w:rFonts w:ascii="Cambria" w:hAnsi="Cambria"/>
        </w:rPr>
        <w:t xml:space="preserve"> </w:t>
      </w:r>
      <w:r w:rsidRPr="00000E28">
        <w:rPr>
          <w:rFonts w:ascii="Sylfaen" w:hAnsi="Sylfaen"/>
          <w:lang w:val="ka-GE"/>
        </w:rPr>
        <w:t xml:space="preserve">ადგენს </w:t>
      </w:r>
      <w:r w:rsidRPr="00000E28">
        <w:rPr>
          <w:rFonts w:ascii="Sylfaen" w:hAnsi="Sylfaen" w:cs="Sylfaen"/>
        </w:rPr>
        <w:t>მომდევნო</w:t>
      </w:r>
      <w:r w:rsidRPr="00000E28">
        <w:rPr>
          <w:rFonts w:ascii="Cambria" w:hAnsi="Cambria"/>
        </w:rPr>
        <w:t xml:space="preserve"> </w:t>
      </w:r>
      <w:r w:rsidRPr="00000E28">
        <w:rPr>
          <w:rFonts w:ascii="Sylfaen" w:hAnsi="Sylfaen" w:cs="Sylfaen"/>
        </w:rPr>
        <w:t>საანგარიშო</w:t>
      </w:r>
      <w:r w:rsidRPr="00000E28">
        <w:rPr>
          <w:rFonts w:ascii="Cambria" w:hAnsi="Cambria"/>
        </w:rPr>
        <w:t xml:space="preserve"> </w:t>
      </w:r>
      <w:r w:rsidRPr="00000E28">
        <w:rPr>
          <w:rFonts w:ascii="Sylfaen" w:hAnsi="Sylfaen" w:cs="Sylfaen"/>
        </w:rPr>
        <w:t>პერიოდის</w:t>
      </w:r>
      <w:r w:rsidRPr="00000E28">
        <w:rPr>
          <w:rFonts w:ascii="Cambria" w:hAnsi="Cambria"/>
        </w:rPr>
        <w:t xml:space="preserve"> </w:t>
      </w:r>
      <w:r w:rsidRPr="00000E28">
        <w:rPr>
          <w:rFonts w:ascii="Sylfaen" w:hAnsi="Sylfaen" w:cs="Sylfaen"/>
        </w:rPr>
        <w:t>გეგმებს</w:t>
      </w:r>
      <w:r w:rsidRPr="00000E28">
        <w:rPr>
          <w:rFonts w:ascii="Cambria" w:hAnsi="Cambria"/>
        </w:rPr>
        <w:t>.</w:t>
      </w:r>
    </w:p>
    <w:p w14:paraId="196FA98F" w14:textId="248ADCCD" w:rsidR="004063BF" w:rsidRPr="00000E28" w:rsidRDefault="004063BF" w:rsidP="004063BF">
      <w:pPr>
        <w:rPr>
          <w:rFonts w:ascii="Cambria" w:hAnsi="Cambria"/>
        </w:rPr>
      </w:pPr>
      <w:r w:rsidRPr="00000E28">
        <w:rPr>
          <w:rFonts w:ascii="Sylfaen" w:hAnsi="Sylfaen" w:cs="Sylfaen"/>
          <w:lang w:val="ka-GE"/>
        </w:rPr>
        <w:t>პროგრესის მონიტორინგის ინფორმაციაზე პასუხისმგებელი უწყებების ჩამონათვალი მოცემულია</w:t>
      </w:r>
      <w:r w:rsidRPr="00000E28">
        <w:rPr>
          <w:rFonts w:ascii="Cambria" w:hAnsi="Cambria"/>
        </w:rPr>
        <w:t xml:space="preserve"> </w:t>
      </w:r>
      <w:r w:rsidRPr="00000E28">
        <w:rPr>
          <w:rFonts w:ascii="Sylfaen" w:hAnsi="Sylfaen" w:cs="Sylfaen"/>
        </w:rPr>
        <w:t>ქვემოთ</w:t>
      </w:r>
      <w:r w:rsidRPr="00000E28">
        <w:rPr>
          <w:rFonts w:ascii="Sylfaen" w:hAnsi="Sylfaen" w:cs="Sylfaen"/>
          <w:lang w:val="ka-GE"/>
        </w:rPr>
        <w:t xml:space="preserve"> ცხრილში</w:t>
      </w:r>
      <w:r w:rsidRPr="00000E28">
        <w:rPr>
          <w:rFonts w:ascii="Cambria" w:hAnsi="Cambria"/>
        </w:rPr>
        <w:t>.</w:t>
      </w:r>
    </w:p>
    <w:tbl>
      <w:tblPr>
        <w:tblStyle w:val="TableGrid"/>
        <w:tblW w:w="0" w:type="auto"/>
        <w:jc w:val="center"/>
        <w:tblLook w:val="04A0" w:firstRow="1" w:lastRow="0" w:firstColumn="1" w:lastColumn="0" w:noHBand="0" w:noVBand="1"/>
      </w:tblPr>
      <w:tblGrid>
        <w:gridCol w:w="3469"/>
        <w:gridCol w:w="4001"/>
      </w:tblGrid>
      <w:tr w:rsidR="004063BF" w:rsidRPr="00795CFA" w14:paraId="09B0B417" w14:textId="77777777" w:rsidTr="00130115">
        <w:trPr>
          <w:jc w:val="center"/>
        </w:trPr>
        <w:tc>
          <w:tcPr>
            <w:tcW w:w="3469" w:type="dxa"/>
            <w:shd w:val="clear" w:color="auto" w:fill="00B050"/>
          </w:tcPr>
          <w:p w14:paraId="69CB8F1D" w14:textId="77777777" w:rsidR="004063BF" w:rsidRPr="00795CFA" w:rsidRDefault="004063BF" w:rsidP="00115D77">
            <w:pPr>
              <w:rPr>
                <w:rFonts w:ascii="Sylfaen" w:eastAsia="Calibri" w:hAnsi="Sylfaen" w:cs="Calibri"/>
                <w:b/>
                <w:sz w:val="22"/>
                <w:lang w:val="ka-GE"/>
              </w:rPr>
            </w:pPr>
            <w:r w:rsidRPr="00795CFA">
              <w:rPr>
                <w:rFonts w:ascii="Sylfaen" w:eastAsia="Calibri" w:hAnsi="Sylfaen" w:cs="Calibri"/>
                <w:b/>
                <w:sz w:val="22"/>
                <w:lang w:val="ka-GE"/>
              </w:rPr>
              <w:t>სექტორი</w:t>
            </w:r>
          </w:p>
        </w:tc>
        <w:tc>
          <w:tcPr>
            <w:tcW w:w="4001" w:type="dxa"/>
            <w:shd w:val="clear" w:color="auto" w:fill="00B050"/>
          </w:tcPr>
          <w:p w14:paraId="413E2F7D" w14:textId="77777777" w:rsidR="004063BF" w:rsidRPr="00795CFA" w:rsidRDefault="004063BF" w:rsidP="00115D77">
            <w:pPr>
              <w:rPr>
                <w:rFonts w:ascii="Cambria" w:eastAsia="Calibri" w:hAnsi="Cambria" w:cs="Calibri"/>
                <w:b/>
                <w:sz w:val="22"/>
              </w:rPr>
            </w:pPr>
            <w:r w:rsidRPr="00795CFA">
              <w:rPr>
                <w:rFonts w:ascii="Sylfaen" w:eastAsia="Calibri" w:hAnsi="Sylfaen" w:cs="Calibri"/>
                <w:b/>
                <w:sz w:val="22"/>
                <w:lang w:val="ka-GE"/>
              </w:rPr>
              <w:t>პასუხისმგებელი უწყება</w:t>
            </w:r>
          </w:p>
        </w:tc>
      </w:tr>
      <w:tr w:rsidR="004063BF" w:rsidRPr="00795CFA" w14:paraId="3FEC04E3" w14:textId="77777777" w:rsidTr="00130115">
        <w:trPr>
          <w:jc w:val="center"/>
        </w:trPr>
        <w:tc>
          <w:tcPr>
            <w:tcW w:w="3469" w:type="dxa"/>
            <w:shd w:val="clear" w:color="auto" w:fill="BDD7EE" w:themeFill="accent6"/>
          </w:tcPr>
          <w:p w14:paraId="5AF99C7D" w14:textId="77777777" w:rsidR="004063BF" w:rsidRPr="00795CFA" w:rsidRDefault="004063BF" w:rsidP="00115D77">
            <w:pPr>
              <w:rPr>
                <w:rFonts w:ascii="Sylfaen" w:hAnsi="Sylfaen"/>
                <w:lang w:val="ka-GE"/>
              </w:rPr>
            </w:pPr>
            <w:r w:rsidRPr="00795CFA">
              <w:rPr>
                <w:rFonts w:ascii="Sylfaen" w:hAnsi="Sylfaen"/>
                <w:lang w:val="ka-GE"/>
              </w:rPr>
              <w:t>პროგრესის მონიტორინგის გეგმა</w:t>
            </w:r>
          </w:p>
        </w:tc>
        <w:tc>
          <w:tcPr>
            <w:tcW w:w="4001" w:type="dxa"/>
            <w:shd w:val="clear" w:color="auto" w:fill="BDD7EE" w:themeFill="accent6"/>
          </w:tcPr>
          <w:p w14:paraId="34F541D9" w14:textId="77777777" w:rsidR="004063BF" w:rsidRPr="00795CFA" w:rsidRDefault="004063BF" w:rsidP="00115D77">
            <w:pPr>
              <w:rPr>
                <w:rFonts w:ascii="Sylfaen" w:hAnsi="Sylfaen"/>
                <w:lang w:val="ka-GE"/>
              </w:rPr>
            </w:pPr>
            <w:r w:rsidRPr="00795CFA">
              <w:rPr>
                <w:rFonts w:ascii="Sylfaen" w:hAnsi="Sylfaen"/>
                <w:lang w:val="ka-GE"/>
              </w:rPr>
              <w:t>ეკონომიკური განვითარების საქალაქო სამსახური</w:t>
            </w:r>
          </w:p>
        </w:tc>
      </w:tr>
      <w:tr w:rsidR="004063BF" w:rsidRPr="00795CFA" w14:paraId="06D60EE7" w14:textId="77777777" w:rsidTr="00130115">
        <w:trPr>
          <w:jc w:val="center"/>
        </w:trPr>
        <w:tc>
          <w:tcPr>
            <w:tcW w:w="3469" w:type="dxa"/>
            <w:shd w:val="clear" w:color="auto" w:fill="BDD7EE" w:themeFill="accent6"/>
          </w:tcPr>
          <w:p w14:paraId="5C84573F" w14:textId="77777777" w:rsidR="004063BF" w:rsidRPr="00795CFA" w:rsidRDefault="004063BF" w:rsidP="00115D77">
            <w:pPr>
              <w:rPr>
                <w:rFonts w:ascii="Sylfaen" w:hAnsi="Sylfaen"/>
                <w:lang w:val="ka-GE"/>
              </w:rPr>
            </w:pPr>
            <w:r w:rsidRPr="00795CFA">
              <w:rPr>
                <w:rFonts w:ascii="Sylfaen" w:hAnsi="Sylfaen"/>
                <w:lang w:val="ka-GE"/>
              </w:rPr>
              <w:t>ტრანსპორტი</w:t>
            </w:r>
          </w:p>
        </w:tc>
        <w:tc>
          <w:tcPr>
            <w:tcW w:w="4001" w:type="dxa"/>
            <w:shd w:val="clear" w:color="auto" w:fill="BDD7EE" w:themeFill="accent6"/>
          </w:tcPr>
          <w:p w14:paraId="5C140379" w14:textId="77777777" w:rsidR="004063BF" w:rsidRPr="00795CFA" w:rsidRDefault="004063BF" w:rsidP="00115D77">
            <w:pPr>
              <w:rPr>
                <w:rFonts w:ascii="Sylfaen" w:hAnsi="Sylfaen"/>
                <w:lang w:val="ka-GE"/>
              </w:rPr>
            </w:pPr>
            <w:r>
              <w:rPr>
                <w:rFonts w:ascii="Sylfaen" w:hAnsi="Sylfaen"/>
                <w:lang w:val="ka-GE"/>
              </w:rPr>
              <w:t>ტრანსპორტის საქალაქო სამსახური</w:t>
            </w:r>
          </w:p>
        </w:tc>
      </w:tr>
      <w:tr w:rsidR="004063BF" w:rsidRPr="00795CFA" w14:paraId="19AEAF0B" w14:textId="77777777" w:rsidTr="00130115">
        <w:trPr>
          <w:jc w:val="center"/>
        </w:trPr>
        <w:tc>
          <w:tcPr>
            <w:tcW w:w="3469" w:type="dxa"/>
            <w:shd w:val="clear" w:color="auto" w:fill="BDD7EE" w:themeFill="accent6"/>
          </w:tcPr>
          <w:p w14:paraId="5D067481" w14:textId="77777777" w:rsidR="004063BF" w:rsidRPr="00795CFA" w:rsidRDefault="004063BF" w:rsidP="00115D77">
            <w:pPr>
              <w:rPr>
                <w:rFonts w:ascii="Sylfaen" w:hAnsi="Sylfaen"/>
                <w:lang w:val="ka-GE"/>
              </w:rPr>
            </w:pPr>
            <w:r w:rsidRPr="00795CFA">
              <w:rPr>
                <w:rFonts w:ascii="Sylfaen" w:hAnsi="Sylfaen"/>
                <w:lang w:val="ka-GE"/>
              </w:rPr>
              <w:t>შენობები</w:t>
            </w:r>
          </w:p>
        </w:tc>
        <w:tc>
          <w:tcPr>
            <w:tcW w:w="4001" w:type="dxa"/>
            <w:shd w:val="clear" w:color="auto" w:fill="BDD7EE" w:themeFill="accent6"/>
          </w:tcPr>
          <w:p w14:paraId="5BB068BB" w14:textId="77777777" w:rsidR="004063BF" w:rsidRPr="00795CFA" w:rsidRDefault="004063BF" w:rsidP="00115D77">
            <w:pPr>
              <w:rPr>
                <w:rFonts w:ascii="Sylfaen" w:hAnsi="Sylfaen"/>
                <w:lang w:val="ka-GE"/>
              </w:rPr>
            </w:pPr>
            <w:r w:rsidRPr="00795CFA">
              <w:rPr>
                <w:rFonts w:ascii="Sylfaen" w:hAnsi="Sylfaen"/>
                <w:lang w:val="ka-GE"/>
              </w:rPr>
              <w:t>ეკონომიკური განვითარების საქალაქო სამსახური</w:t>
            </w:r>
          </w:p>
        </w:tc>
      </w:tr>
      <w:tr w:rsidR="004063BF" w:rsidRPr="00795CFA" w14:paraId="19C59623" w14:textId="77777777" w:rsidTr="00130115">
        <w:trPr>
          <w:jc w:val="center"/>
        </w:trPr>
        <w:tc>
          <w:tcPr>
            <w:tcW w:w="3469" w:type="dxa"/>
            <w:shd w:val="clear" w:color="auto" w:fill="BDD7EE" w:themeFill="accent6"/>
          </w:tcPr>
          <w:p w14:paraId="5D7DFC0E" w14:textId="77777777" w:rsidR="004063BF" w:rsidRPr="00795CFA" w:rsidRDefault="004063BF" w:rsidP="00115D77">
            <w:pPr>
              <w:rPr>
                <w:rFonts w:ascii="Sylfaen" w:hAnsi="Sylfaen"/>
                <w:lang w:val="ka-GE"/>
              </w:rPr>
            </w:pPr>
            <w:r w:rsidRPr="00795CFA">
              <w:rPr>
                <w:rFonts w:ascii="Sylfaen" w:hAnsi="Sylfaen"/>
                <w:lang w:val="ka-GE"/>
              </w:rPr>
              <w:t>მრეწველობა</w:t>
            </w:r>
          </w:p>
        </w:tc>
        <w:tc>
          <w:tcPr>
            <w:tcW w:w="4001" w:type="dxa"/>
            <w:shd w:val="clear" w:color="auto" w:fill="BDD7EE" w:themeFill="accent6"/>
          </w:tcPr>
          <w:p w14:paraId="453B94BB" w14:textId="77777777" w:rsidR="004063BF" w:rsidRPr="00795CFA" w:rsidRDefault="004063BF" w:rsidP="00115D77">
            <w:pPr>
              <w:rPr>
                <w:rFonts w:ascii="Sylfaen" w:hAnsi="Sylfaen"/>
                <w:lang w:val="ka-GE"/>
              </w:rPr>
            </w:pPr>
            <w:r w:rsidRPr="00795CFA">
              <w:rPr>
                <w:rFonts w:ascii="Sylfaen" w:hAnsi="Sylfaen"/>
                <w:lang w:val="ka-GE"/>
              </w:rPr>
              <w:t>ეკონომიკური განვითარების საქალაქო სამსახური</w:t>
            </w:r>
          </w:p>
        </w:tc>
      </w:tr>
      <w:tr w:rsidR="004063BF" w:rsidRPr="00795CFA" w14:paraId="2AED1991" w14:textId="77777777" w:rsidTr="00130115">
        <w:trPr>
          <w:jc w:val="center"/>
        </w:trPr>
        <w:tc>
          <w:tcPr>
            <w:tcW w:w="3469" w:type="dxa"/>
            <w:shd w:val="clear" w:color="auto" w:fill="BDD7EE" w:themeFill="accent6"/>
          </w:tcPr>
          <w:p w14:paraId="4C1D8C23" w14:textId="77777777" w:rsidR="004063BF" w:rsidRPr="00795CFA" w:rsidRDefault="004063BF" w:rsidP="00115D77">
            <w:pPr>
              <w:rPr>
                <w:rFonts w:ascii="Sylfaen" w:hAnsi="Sylfaen"/>
                <w:lang w:val="ka-GE"/>
              </w:rPr>
            </w:pPr>
            <w:r w:rsidRPr="00795CFA">
              <w:rPr>
                <w:rFonts w:ascii="Sylfaen" w:hAnsi="Sylfaen"/>
                <w:lang w:val="ka-GE"/>
              </w:rPr>
              <w:t>ენერგეტიკა</w:t>
            </w:r>
          </w:p>
        </w:tc>
        <w:tc>
          <w:tcPr>
            <w:tcW w:w="4001" w:type="dxa"/>
            <w:shd w:val="clear" w:color="auto" w:fill="BDD7EE" w:themeFill="accent6"/>
          </w:tcPr>
          <w:p w14:paraId="2496093C" w14:textId="77777777" w:rsidR="004063BF" w:rsidRPr="00795CFA" w:rsidRDefault="004063BF" w:rsidP="00115D77">
            <w:pPr>
              <w:rPr>
                <w:rFonts w:ascii="Sylfaen" w:hAnsi="Sylfaen"/>
                <w:lang w:val="ka-GE"/>
              </w:rPr>
            </w:pPr>
            <w:r w:rsidRPr="00795CFA">
              <w:rPr>
                <w:rFonts w:ascii="Sylfaen" w:hAnsi="Sylfaen"/>
                <w:lang w:val="ka-GE"/>
              </w:rPr>
              <w:t>ეკონომიკური განვითარების საქალაქო სამსახური</w:t>
            </w:r>
          </w:p>
        </w:tc>
      </w:tr>
      <w:tr w:rsidR="004063BF" w:rsidRPr="00795CFA" w14:paraId="224E4A79" w14:textId="77777777" w:rsidTr="00130115">
        <w:trPr>
          <w:jc w:val="center"/>
        </w:trPr>
        <w:tc>
          <w:tcPr>
            <w:tcW w:w="3469" w:type="dxa"/>
            <w:shd w:val="clear" w:color="auto" w:fill="BDD7EE" w:themeFill="accent6"/>
          </w:tcPr>
          <w:p w14:paraId="64FA9030" w14:textId="77777777" w:rsidR="004063BF" w:rsidRPr="00795CFA" w:rsidRDefault="004063BF" w:rsidP="00115D77">
            <w:pPr>
              <w:rPr>
                <w:rFonts w:ascii="Sylfaen" w:hAnsi="Sylfaen"/>
                <w:lang w:val="ka-GE"/>
              </w:rPr>
            </w:pPr>
            <w:r w:rsidRPr="00795CFA">
              <w:rPr>
                <w:rFonts w:ascii="Sylfaen" w:hAnsi="Sylfaen"/>
                <w:lang w:val="ka-GE"/>
              </w:rPr>
              <w:t>წყალი</w:t>
            </w:r>
          </w:p>
        </w:tc>
        <w:tc>
          <w:tcPr>
            <w:tcW w:w="4001" w:type="dxa"/>
            <w:shd w:val="clear" w:color="auto" w:fill="BDD7EE" w:themeFill="accent6"/>
          </w:tcPr>
          <w:p w14:paraId="7B7A6A55" w14:textId="77777777" w:rsidR="004063BF" w:rsidRPr="00795CFA" w:rsidRDefault="004063BF" w:rsidP="00115D77">
            <w:pPr>
              <w:rPr>
                <w:rFonts w:ascii="Sylfaen" w:hAnsi="Sylfaen"/>
                <w:lang w:val="ka-GE"/>
              </w:rPr>
            </w:pPr>
            <w:r>
              <w:rPr>
                <w:rFonts w:ascii="Sylfaen" w:hAnsi="Sylfaen"/>
                <w:lang w:val="ka-GE"/>
              </w:rPr>
              <w:t>ეკოლოგიისა და გამწვანების საქალაქო სამსახური</w:t>
            </w:r>
          </w:p>
        </w:tc>
      </w:tr>
      <w:tr w:rsidR="004063BF" w:rsidRPr="00795CFA" w14:paraId="00E1E7BA" w14:textId="77777777" w:rsidTr="00130115">
        <w:trPr>
          <w:jc w:val="center"/>
        </w:trPr>
        <w:tc>
          <w:tcPr>
            <w:tcW w:w="3469" w:type="dxa"/>
            <w:shd w:val="clear" w:color="auto" w:fill="BDD7EE" w:themeFill="accent6"/>
          </w:tcPr>
          <w:p w14:paraId="308BC6B8" w14:textId="77777777" w:rsidR="004063BF" w:rsidRPr="00795CFA" w:rsidRDefault="004063BF" w:rsidP="00115D77">
            <w:pPr>
              <w:rPr>
                <w:rFonts w:ascii="Sylfaen" w:hAnsi="Sylfaen"/>
                <w:lang w:val="ka-GE"/>
              </w:rPr>
            </w:pPr>
            <w:r w:rsidRPr="00795CFA">
              <w:rPr>
                <w:rFonts w:ascii="Sylfaen" w:hAnsi="Sylfaen"/>
                <w:lang w:val="ka-GE"/>
              </w:rPr>
              <w:t>მყარი ნარჩენები</w:t>
            </w:r>
          </w:p>
        </w:tc>
        <w:tc>
          <w:tcPr>
            <w:tcW w:w="4001" w:type="dxa"/>
            <w:shd w:val="clear" w:color="auto" w:fill="BDD7EE" w:themeFill="accent6"/>
          </w:tcPr>
          <w:p w14:paraId="7D53549C" w14:textId="77777777" w:rsidR="004063BF" w:rsidRPr="00795CFA" w:rsidRDefault="004063BF" w:rsidP="00115D77">
            <w:pPr>
              <w:rPr>
                <w:rFonts w:ascii="Sylfaen" w:hAnsi="Sylfaen"/>
                <w:lang w:val="ka-GE"/>
              </w:rPr>
            </w:pPr>
            <w:r w:rsidRPr="00795CFA">
              <w:rPr>
                <w:rFonts w:ascii="Sylfaen" w:hAnsi="Sylfaen"/>
                <w:lang w:val="ka-GE"/>
              </w:rPr>
              <w:t>მუნიციპალური სერვისების განვითარების სააგენტო</w:t>
            </w:r>
          </w:p>
        </w:tc>
      </w:tr>
      <w:tr w:rsidR="004063BF" w:rsidRPr="00795CFA" w14:paraId="65A0111C" w14:textId="77777777" w:rsidTr="00130115">
        <w:trPr>
          <w:jc w:val="center"/>
        </w:trPr>
        <w:tc>
          <w:tcPr>
            <w:tcW w:w="3469" w:type="dxa"/>
            <w:shd w:val="clear" w:color="auto" w:fill="BDD7EE" w:themeFill="accent6"/>
          </w:tcPr>
          <w:p w14:paraId="75837234" w14:textId="77777777" w:rsidR="004063BF" w:rsidRPr="00795CFA" w:rsidRDefault="004063BF" w:rsidP="00115D77">
            <w:pPr>
              <w:rPr>
                <w:rFonts w:ascii="Sylfaen" w:hAnsi="Sylfaen"/>
                <w:lang w:val="ka-GE"/>
              </w:rPr>
            </w:pPr>
            <w:r w:rsidRPr="00795CFA">
              <w:rPr>
                <w:rFonts w:ascii="Sylfaen" w:hAnsi="Sylfaen"/>
                <w:lang w:val="ka-GE"/>
              </w:rPr>
              <w:t>მიწის მართვა/ბიომრავალფეროვნება</w:t>
            </w:r>
          </w:p>
        </w:tc>
        <w:tc>
          <w:tcPr>
            <w:tcW w:w="4001" w:type="dxa"/>
            <w:shd w:val="clear" w:color="auto" w:fill="BDD7EE" w:themeFill="accent6"/>
          </w:tcPr>
          <w:p w14:paraId="4EC13877" w14:textId="77777777" w:rsidR="004063BF" w:rsidRPr="00795CFA" w:rsidRDefault="004063BF" w:rsidP="00115D77">
            <w:pPr>
              <w:rPr>
                <w:rFonts w:ascii="Sylfaen" w:hAnsi="Sylfaen"/>
                <w:lang w:val="ka-GE"/>
              </w:rPr>
            </w:pPr>
            <w:r>
              <w:rPr>
                <w:rFonts w:ascii="Sylfaen" w:hAnsi="Sylfaen"/>
                <w:lang w:val="ka-GE"/>
              </w:rPr>
              <w:t>ეკოლოგიისა და გამწვანების საქალაქო სამსახური</w:t>
            </w:r>
          </w:p>
        </w:tc>
      </w:tr>
      <w:tr w:rsidR="004063BF" w:rsidRPr="00795CFA" w14:paraId="3D9B6A1F" w14:textId="77777777" w:rsidTr="00130115">
        <w:trPr>
          <w:jc w:val="center"/>
        </w:trPr>
        <w:tc>
          <w:tcPr>
            <w:tcW w:w="3469" w:type="dxa"/>
            <w:shd w:val="clear" w:color="auto" w:fill="BDD7EE" w:themeFill="accent6"/>
          </w:tcPr>
          <w:p w14:paraId="48BD3DE2" w14:textId="77777777" w:rsidR="004063BF" w:rsidRPr="00795CFA" w:rsidRDefault="004063BF" w:rsidP="00115D77">
            <w:pPr>
              <w:rPr>
                <w:rFonts w:ascii="Sylfaen" w:hAnsi="Sylfaen"/>
                <w:lang w:val="ka-GE"/>
              </w:rPr>
            </w:pPr>
            <w:r w:rsidRPr="00795CFA">
              <w:rPr>
                <w:rFonts w:ascii="Sylfaen" w:hAnsi="Sylfaen"/>
                <w:lang w:val="ka-GE"/>
              </w:rPr>
              <w:t>მედეგობა</w:t>
            </w:r>
          </w:p>
        </w:tc>
        <w:tc>
          <w:tcPr>
            <w:tcW w:w="4001" w:type="dxa"/>
            <w:shd w:val="clear" w:color="auto" w:fill="BDD7EE" w:themeFill="accent6"/>
          </w:tcPr>
          <w:p w14:paraId="1EFBD15C" w14:textId="77777777" w:rsidR="004063BF" w:rsidRPr="00795CFA" w:rsidRDefault="004063BF" w:rsidP="00115D77">
            <w:pPr>
              <w:rPr>
                <w:rFonts w:ascii="Sylfaen" w:hAnsi="Sylfaen"/>
                <w:lang w:val="ka-GE"/>
              </w:rPr>
            </w:pPr>
            <w:r w:rsidRPr="00795CFA">
              <w:rPr>
                <w:rFonts w:ascii="Sylfaen" w:hAnsi="Sylfaen"/>
                <w:lang w:val="ka-GE"/>
              </w:rPr>
              <w:t>100 მედეგი ქალაქის დოკუმენტის მოსამზადებელი ჯგუფი</w:t>
            </w:r>
          </w:p>
        </w:tc>
      </w:tr>
      <w:tr w:rsidR="004063BF" w:rsidRPr="00795CFA" w14:paraId="0F68EDB4" w14:textId="77777777" w:rsidTr="00130115">
        <w:trPr>
          <w:jc w:val="center"/>
        </w:trPr>
        <w:tc>
          <w:tcPr>
            <w:tcW w:w="3469" w:type="dxa"/>
            <w:shd w:val="clear" w:color="auto" w:fill="BDD7EE" w:themeFill="accent6"/>
          </w:tcPr>
          <w:p w14:paraId="0E430DD8" w14:textId="77777777" w:rsidR="004063BF" w:rsidRPr="00795CFA" w:rsidRDefault="004063BF" w:rsidP="00115D77">
            <w:pPr>
              <w:rPr>
                <w:rFonts w:ascii="Sylfaen" w:hAnsi="Sylfaen"/>
                <w:lang w:val="ka-GE"/>
              </w:rPr>
            </w:pPr>
            <w:r w:rsidRPr="00795CFA">
              <w:rPr>
                <w:rFonts w:ascii="Sylfaen" w:hAnsi="Sylfaen"/>
                <w:lang w:val="ka-GE"/>
              </w:rPr>
              <w:t>ფინანსური საკითხები</w:t>
            </w:r>
          </w:p>
        </w:tc>
        <w:tc>
          <w:tcPr>
            <w:tcW w:w="4001" w:type="dxa"/>
            <w:shd w:val="clear" w:color="auto" w:fill="BDD7EE" w:themeFill="accent6"/>
          </w:tcPr>
          <w:p w14:paraId="3D76BE22" w14:textId="77777777" w:rsidR="004063BF" w:rsidRPr="00795CFA" w:rsidRDefault="004063BF" w:rsidP="00115D77">
            <w:pPr>
              <w:rPr>
                <w:rFonts w:ascii="Sylfaen" w:hAnsi="Sylfaen"/>
                <w:lang w:val="ka-GE"/>
              </w:rPr>
            </w:pPr>
            <w:r>
              <w:rPr>
                <w:rFonts w:ascii="Sylfaen" w:hAnsi="Sylfaen"/>
                <w:lang w:val="ka-GE"/>
              </w:rPr>
              <w:t>საფინანსო სამსახური</w:t>
            </w:r>
          </w:p>
        </w:tc>
      </w:tr>
    </w:tbl>
    <w:p w14:paraId="4773D394" w14:textId="77777777" w:rsidR="004063BF" w:rsidRPr="007F3485" w:rsidRDefault="004063BF" w:rsidP="004063BF">
      <w:pPr>
        <w:pStyle w:val="NoSpacing"/>
        <w:spacing w:before="60" w:after="60"/>
        <w:rPr>
          <w:rFonts w:ascii="Cambria" w:hAnsi="Cambria"/>
          <w:sz w:val="22"/>
          <w:szCs w:val="22"/>
          <w:lang w:val="en-GB"/>
        </w:rPr>
      </w:pPr>
    </w:p>
    <w:p w14:paraId="3E437A08" w14:textId="77777777" w:rsidR="004063BF" w:rsidRPr="0092718E" w:rsidRDefault="004063BF" w:rsidP="00D33117"/>
    <w:p w14:paraId="74A63A21" w14:textId="4A4AC36F" w:rsidR="00217A07" w:rsidRPr="0092718E" w:rsidRDefault="000A370B" w:rsidP="00D33117">
      <w:pPr>
        <w:pStyle w:val="Heading2green"/>
      </w:pPr>
      <w:bookmarkStart w:id="131" w:name="_Toc486201323"/>
      <w:bookmarkStart w:id="132" w:name="_Toc491100044"/>
      <w:bookmarkStart w:id="133" w:name="_Toc496264175"/>
      <w:r>
        <w:rPr>
          <w:rFonts w:ascii="Sylfaen" w:hAnsi="Sylfaen"/>
          <w:lang w:val="ka-GE"/>
        </w:rPr>
        <w:t>ზემოქმედების მონიტორინგის გეგმა</w:t>
      </w:r>
      <w:bookmarkEnd w:id="131"/>
      <w:bookmarkEnd w:id="132"/>
      <w:bookmarkEnd w:id="133"/>
    </w:p>
    <w:p w14:paraId="2363CA0C" w14:textId="77777777" w:rsidR="004063BF" w:rsidRPr="00427EDF" w:rsidRDefault="004063BF" w:rsidP="004063BF">
      <w:pPr>
        <w:rPr>
          <w:rFonts w:ascii="Cambria" w:hAnsi="Cambria"/>
        </w:rPr>
      </w:pPr>
      <w:r w:rsidRPr="00427EDF">
        <w:rPr>
          <w:rFonts w:ascii="Sylfaen" w:hAnsi="Sylfaen"/>
          <w:lang w:val="ka-GE"/>
        </w:rPr>
        <w:t>ზემოქმედების მონიტორინგის გეგმა ორ ნაწილს მოიცავს:</w:t>
      </w:r>
    </w:p>
    <w:p w14:paraId="4375CD04" w14:textId="77777777" w:rsidR="004063BF" w:rsidRPr="00B42FD1" w:rsidRDefault="004063BF" w:rsidP="00245D3C">
      <w:pPr>
        <w:pStyle w:val="NoSpacing"/>
        <w:numPr>
          <w:ilvl w:val="0"/>
          <w:numId w:val="15"/>
        </w:numPr>
        <w:spacing w:before="60" w:after="60"/>
        <w:rPr>
          <w:rFonts w:ascii="Cambria" w:hAnsi="Cambria"/>
          <w:sz w:val="22"/>
          <w:szCs w:val="22"/>
          <w:lang w:val="ka-GE"/>
        </w:rPr>
      </w:pPr>
      <w:r w:rsidRPr="00427EDF">
        <w:rPr>
          <w:rFonts w:ascii="Sylfaen" w:hAnsi="Sylfaen"/>
          <w:sz w:val="22"/>
          <w:szCs w:val="22"/>
          <w:lang w:val="ka-GE"/>
        </w:rPr>
        <w:t xml:space="preserve">პირველი ნაწილში მოცემულია ინფორმაცია კონკრეტულ ღონისძიებასა და მასთან </w:t>
      </w:r>
      <w:r w:rsidRPr="00B42FD1">
        <w:rPr>
          <w:rFonts w:ascii="Sylfaen" w:hAnsi="Sylfaen"/>
          <w:sz w:val="22"/>
          <w:szCs w:val="22"/>
          <w:lang w:val="ka-GE"/>
        </w:rPr>
        <w:t xml:space="preserve">დაკავშირებულ გარემოსდაცვით ინდიკატორების შესახებ. ცხრილში მოცემული </w:t>
      </w:r>
      <w:r w:rsidRPr="00B42FD1">
        <w:rPr>
          <w:rFonts w:ascii="Sylfaen" w:hAnsi="Sylfaen" w:cs="Sylfaen"/>
          <w:sz w:val="22"/>
          <w:szCs w:val="22"/>
          <w:lang w:val="ka-GE"/>
        </w:rPr>
        <w:t>თითოეული</w:t>
      </w:r>
      <w:r w:rsidRPr="00B42FD1">
        <w:rPr>
          <w:rFonts w:ascii="Cambria" w:hAnsi="Cambria"/>
          <w:sz w:val="22"/>
          <w:szCs w:val="22"/>
          <w:lang w:val="ka-GE"/>
        </w:rPr>
        <w:t xml:space="preserve"> </w:t>
      </w:r>
      <w:r w:rsidRPr="00B42FD1">
        <w:rPr>
          <w:rFonts w:ascii="Sylfaen" w:hAnsi="Sylfaen"/>
          <w:sz w:val="22"/>
          <w:szCs w:val="22"/>
          <w:lang w:val="ka-GE"/>
        </w:rPr>
        <w:t>ღონისძიება რანჟირებულია ზემოქმედების ხარისხის (</w:t>
      </w:r>
      <w:r w:rsidRPr="00B42FD1">
        <w:rPr>
          <w:rFonts w:ascii="Sylfaen" w:hAnsi="Sylfaen" w:cs="Sylfaen"/>
          <w:sz w:val="22"/>
          <w:szCs w:val="22"/>
          <w:lang w:val="ka-GE"/>
        </w:rPr>
        <w:t>მნიშვნელოვანი</w:t>
      </w:r>
      <w:r w:rsidRPr="00B42FD1">
        <w:rPr>
          <w:rFonts w:ascii="Cambria" w:hAnsi="Cambria"/>
          <w:sz w:val="22"/>
          <w:szCs w:val="22"/>
          <w:lang w:val="ka-GE"/>
        </w:rPr>
        <w:t xml:space="preserve">, </w:t>
      </w:r>
      <w:r w:rsidRPr="00B42FD1">
        <w:rPr>
          <w:rFonts w:ascii="Sylfaen" w:hAnsi="Sylfaen" w:cs="Sylfaen"/>
          <w:sz w:val="22"/>
          <w:szCs w:val="22"/>
          <w:lang w:val="ka-GE"/>
        </w:rPr>
        <w:t>საშუალო</w:t>
      </w:r>
      <w:r w:rsidRPr="00B42FD1">
        <w:rPr>
          <w:rFonts w:ascii="Cambria" w:hAnsi="Cambria"/>
          <w:sz w:val="22"/>
          <w:szCs w:val="22"/>
          <w:lang w:val="ka-GE"/>
        </w:rPr>
        <w:t xml:space="preserve"> </w:t>
      </w:r>
      <w:r w:rsidRPr="00B42FD1">
        <w:rPr>
          <w:rFonts w:ascii="Sylfaen" w:hAnsi="Sylfaen" w:cs="Sylfaen"/>
          <w:sz w:val="22"/>
          <w:szCs w:val="22"/>
          <w:lang w:val="ka-GE"/>
        </w:rPr>
        <w:t>და</w:t>
      </w:r>
      <w:r w:rsidRPr="00B42FD1">
        <w:rPr>
          <w:rFonts w:ascii="Cambria" w:hAnsi="Cambria"/>
          <w:sz w:val="22"/>
          <w:szCs w:val="22"/>
          <w:lang w:val="ka-GE"/>
        </w:rPr>
        <w:t xml:space="preserve"> </w:t>
      </w:r>
      <w:r w:rsidRPr="00B42FD1">
        <w:rPr>
          <w:rFonts w:ascii="Sylfaen" w:hAnsi="Sylfaen" w:cs="Sylfaen"/>
          <w:sz w:val="22"/>
          <w:szCs w:val="22"/>
          <w:lang w:val="ka-GE"/>
        </w:rPr>
        <w:t>მცირე) მიხედვით.</w:t>
      </w:r>
      <w:r w:rsidRPr="00B42FD1">
        <w:rPr>
          <w:rFonts w:ascii="Cambria" w:hAnsi="Cambria"/>
          <w:sz w:val="22"/>
          <w:szCs w:val="22"/>
          <w:lang w:val="ka-GE"/>
        </w:rPr>
        <w:t xml:space="preserve"> </w:t>
      </w:r>
      <w:r w:rsidRPr="00B42FD1">
        <w:rPr>
          <w:rFonts w:ascii="Sylfaen" w:hAnsi="Sylfaen"/>
          <w:sz w:val="22"/>
          <w:szCs w:val="22"/>
          <w:lang w:val="ka-GE"/>
        </w:rPr>
        <w:t xml:space="preserve">ნავარაუდებია, რომ </w:t>
      </w:r>
      <w:r w:rsidRPr="00B42FD1">
        <w:rPr>
          <w:rFonts w:ascii="Sylfaen" w:hAnsi="Sylfaen" w:cs="Sylfaen"/>
          <w:sz w:val="22"/>
          <w:szCs w:val="22"/>
          <w:lang w:val="ka-GE"/>
        </w:rPr>
        <w:t>ეს მიდგომა</w:t>
      </w:r>
      <w:r w:rsidRPr="00B42FD1">
        <w:rPr>
          <w:rFonts w:ascii="Cambria" w:hAnsi="Cambria"/>
          <w:sz w:val="22"/>
          <w:szCs w:val="22"/>
          <w:lang w:val="ka-GE"/>
        </w:rPr>
        <w:t xml:space="preserve"> </w:t>
      </w:r>
      <w:r w:rsidRPr="00B42FD1">
        <w:rPr>
          <w:rFonts w:ascii="Sylfaen" w:hAnsi="Sylfaen" w:cs="Sylfaen"/>
          <w:sz w:val="22"/>
          <w:szCs w:val="22"/>
          <w:lang w:val="ka-GE"/>
        </w:rPr>
        <w:t>ხელს</w:t>
      </w:r>
      <w:r w:rsidRPr="00B42FD1">
        <w:rPr>
          <w:rFonts w:ascii="Cambria" w:hAnsi="Cambria"/>
          <w:sz w:val="22"/>
          <w:szCs w:val="22"/>
          <w:lang w:val="ka-GE"/>
        </w:rPr>
        <w:t xml:space="preserve"> </w:t>
      </w:r>
      <w:r w:rsidRPr="00B42FD1">
        <w:rPr>
          <w:rFonts w:ascii="Sylfaen" w:hAnsi="Sylfaen" w:cs="Sylfaen"/>
          <w:sz w:val="22"/>
          <w:szCs w:val="22"/>
          <w:lang w:val="ka-GE"/>
        </w:rPr>
        <w:t>შეუწყობს</w:t>
      </w:r>
      <w:r w:rsidRPr="00B42FD1">
        <w:rPr>
          <w:rFonts w:ascii="Cambria" w:hAnsi="Cambria"/>
          <w:sz w:val="22"/>
          <w:szCs w:val="22"/>
          <w:lang w:val="ka-GE"/>
        </w:rPr>
        <w:t xml:space="preserve"> </w:t>
      </w:r>
      <w:r w:rsidRPr="00B42FD1">
        <w:rPr>
          <w:rFonts w:ascii="Sylfaen" w:hAnsi="Sylfaen" w:cs="Sylfaen"/>
          <w:sz w:val="22"/>
          <w:szCs w:val="22"/>
          <w:lang w:val="ka-GE"/>
        </w:rPr>
        <w:t>გარემოსდაცვითი</w:t>
      </w:r>
      <w:r w:rsidRPr="00B42FD1">
        <w:rPr>
          <w:rFonts w:ascii="Cambria" w:hAnsi="Cambria"/>
          <w:sz w:val="22"/>
          <w:szCs w:val="22"/>
          <w:lang w:val="ka-GE"/>
        </w:rPr>
        <w:t xml:space="preserve"> </w:t>
      </w:r>
      <w:r w:rsidRPr="00B42FD1">
        <w:rPr>
          <w:rFonts w:ascii="Sylfaen" w:hAnsi="Sylfaen" w:cs="Sylfaen"/>
          <w:sz w:val="22"/>
          <w:szCs w:val="22"/>
          <w:lang w:val="ka-GE"/>
        </w:rPr>
        <w:t>ინდიკატორების</w:t>
      </w:r>
      <w:r w:rsidRPr="00B42FD1">
        <w:rPr>
          <w:rFonts w:ascii="Cambria" w:hAnsi="Cambria"/>
          <w:sz w:val="22"/>
          <w:szCs w:val="22"/>
          <w:lang w:val="ka-GE"/>
        </w:rPr>
        <w:t xml:space="preserve"> </w:t>
      </w:r>
      <w:r w:rsidRPr="00B42FD1">
        <w:rPr>
          <w:rFonts w:ascii="Sylfaen" w:hAnsi="Sylfaen" w:cs="Sylfaen"/>
          <w:sz w:val="22"/>
          <w:szCs w:val="22"/>
          <w:lang w:val="ka-GE"/>
        </w:rPr>
        <w:t>ცვლილების</w:t>
      </w:r>
      <w:r w:rsidRPr="00B42FD1">
        <w:rPr>
          <w:rFonts w:ascii="Cambria" w:hAnsi="Cambria"/>
          <w:sz w:val="22"/>
          <w:szCs w:val="22"/>
          <w:lang w:val="ka-GE"/>
        </w:rPr>
        <w:t xml:space="preserve"> </w:t>
      </w:r>
      <w:r w:rsidRPr="00B42FD1">
        <w:rPr>
          <w:rFonts w:ascii="Sylfaen" w:hAnsi="Sylfaen" w:cs="Sylfaen"/>
          <w:sz w:val="22"/>
          <w:szCs w:val="22"/>
          <w:lang w:val="ka-GE"/>
        </w:rPr>
        <w:t>უკეთ</w:t>
      </w:r>
      <w:r w:rsidRPr="00B42FD1">
        <w:rPr>
          <w:rFonts w:ascii="Cambria" w:hAnsi="Cambria"/>
          <w:sz w:val="22"/>
          <w:szCs w:val="22"/>
          <w:lang w:val="ka-GE"/>
        </w:rPr>
        <w:t xml:space="preserve"> </w:t>
      </w:r>
      <w:r w:rsidRPr="00B42FD1">
        <w:rPr>
          <w:rFonts w:ascii="Sylfaen" w:hAnsi="Sylfaen" w:cs="Sylfaen"/>
          <w:sz w:val="22"/>
          <w:szCs w:val="22"/>
          <w:lang w:val="ka-GE"/>
        </w:rPr>
        <w:t>შეფასებას;</w:t>
      </w:r>
      <w:r w:rsidRPr="00B42FD1">
        <w:rPr>
          <w:rFonts w:ascii="Cambria" w:hAnsi="Cambria"/>
          <w:sz w:val="22"/>
          <w:szCs w:val="22"/>
          <w:lang w:val="ka-GE"/>
        </w:rPr>
        <w:t xml:space="preserve"> </w:t>
      </w:r>
    </w:p>
    <w:p w14:paraId="1946E780" w14:textId="77777777" w:rsidR="004063BF" w:rsidRPr="00427EDF" w:rsidRDefault="004063BF" w:rsidP="00245D3C">
      <w:pPr>
        <w:pStyle w:val="NoSpacing"/>
        <w:numPr>
          <w:ilvl w:val="0"/>
          <w:numId w:val="15"/>
        </w:numPr>
        <w:spacing w:before="60" w:after="60"/>
        <w:rPr>
          <w:rFonts w:ascii="Cambria" w:hAnsi="Cambria"/>
          <w:sz w:val="22"/>
          <w:szCs w:val="22"/>
          <w:lang w:val="en-GB"/>
        </w:rPr>
      </w:pPr>
      <w:r w:rsidRPr="00427EDF">
        <w:rPr>
          <w:rFonts w:ascii="Sylfaen" w:hAnsi="Sylfaen"/>
          <w:sz w:val="22"/>
          <w:szCs w:val="22"/>
          <w:lang w:val="ka-GE"/>
        </w:rPr>
        <w:t>მეორე ნაწილში</w:t>
      </w:r>
      <w:r>
        <w:rPr>
          <w:rFonts w:ascii="Sylfaen" w:hAnsi="Sylfaen"/>
          <w:sz w:val="22"/>
          <w:szCs w:val="22"/>
          <w:lang w:val="ka-GE"/>
        </w:rPr>
        <w:t>,</w:t>
      </w:r>
      <w:r w:rsidRPr="00427EDF">
        <w:rPr>
          <w:rFonts w:ascii="Sylfaen" w:hAnsi="Sylfaen"/>
          <w:sz w:val="22"/>
          <w:szCs w:val="22"/>
          <w:lang w:val="ka-GE"/>
        </w:rPr>
        <w:t xml:space="preserve"> მოსალოდნელი შედეგები</w:t>
      </w:r>
      <w:r>
        <w:rPr>
          <w:rFonts w:ascii="Sylfaen" w:hAnsi="Sylfaen"/>
          <w:sz w:val="22"/>
          <w:szCs w:val="22"/>
          <w:lang w:val="ka-GE"/>
        </w:rPr>
        <w:t xml:space="preserve"> შედარებულია</w:t>
      </w:r>
      <w:r w:rsidRPr="00427EDF">
        <w:rPr>
          <w:rFonts w:ascii="Sylfaen" w:hAnsi="Sylfaen"/>
          <w:sz w:val="22"/>
          <w:szCs w:val="22"/>
          <w:lang w:val="ka-GE"/>
        </w:rPr>
        <w:t xml:space="preserve"> 2017 წლის მდგომარეობა</w:t>
      </w:r>
      <w:r>
        <w:rPr>
          <w:rFonts w:ascii="Sylfaen" w:hAnsi="Sylfaen"/>
          <w:sz w:val="22"/>
          <w:szCs w:val="22"/>
          <w:lang w:val="ka-GE"/>
        </w:rPr>
        <w:t>სთან (2017 წელი განხილულია როგორც საბაზისო წელი)</w:t>
      </w:r>
      <w:r w:rsidRPr="00427EDF">
        <w:rPr>
          <w:rFonts w:ascii="Sylfaen" w:hAnsi="Sylfaen"/>
          <w:sz w:val="22"/>
          <w:szCs w:val="22"/>
          <w:lang w:val="ka-GE"/>
        </w:rPr>
        <w:t>. საბაზისო მონაცემები შეგროვდება GCAP-ის განხორციელების პირველ თვეებში. ავდროულად, საბაზისო წელი უნდა იყოს იდენტური ყველა ინდიკატორისთვის.</w:t>
      </w:r>
    </w:p>
    <w:p w14:paraId="0E0B1FB4" w14:textId="75D9EDD6" w:rsidR="00217A07" w:rsidRPr="0092718E" w:rsidRDefault="004063BF" w:rsidP="000A370B">
      <w:pPr>
        <w:pStyle w:val="NoSpacing"/>
        <w:spacing w:before="60" w:after="60"/>
      </w:pPr>
      <w:r>
        <w:rPr>
          <w:rFonts w:ascii="Sylfaen" w:hAnsi="Sylfaen"/>
          <w:sz w:val="22"/>
          <w:szCs w:val="22"/>
          <w:lang w:val="ka-GE"/>
        </w:rPr>
        <w:t>ცალკეული ღონისძიების განხორციელების შედეგად მიღებული ეფექტი  შესაძლოა</w:t>
      </w:r>
      <w:r w:rsidRPr="00427EDF">
        <w:rPr>
          <w:rFonts w:ascii="Cambria" w:hAnsi="Cambria"/>
          <w:sz w:val="22"/>
          <w:szCs w:val="22"/>
          <w:lang w:val="en-GB"/>
        </w:rPr>
        <w:t xml:space="preserve"> </w:t>
      </w:r>
      <w:r>
        <w:rPr>
          <w:rFonts w:ascii="Sylfaen" w:hAnsi="Sylfaen"/>
          <w:sz w:val="22"/>
          <w:szCs w:val="22"/>
          <w:lang w:val="ka-GE"/>
        </w:rPr>
        <w:t xml:space="preserve">ხილვადი გახდეს </w:t>
      </w:r>
      <w:r w:rsidRPr="00427EDF">
        <w:rPr>
          <w:rFonts w:ascii="Cambria" w:hAnsi="Cambria"/>
          <w:sz w:val="22"/>
          <w:szCs w:val="22"/>
          <w:lang w:val="en-GB"/>
        </w:rPr>
        <w:t>GCAP-</w:t>
      </w:r>
      <w:r w:rsidRPr="00427EDF">
        <w:rPr>
          <w:rFonts w:ascii="Sylfaen" w:hAnsi="Sylfaen" w:cs="Sylfaen"/>
          <w:sz w:val="22"/>
          <w:szCs w:val="22"/>
          <w:lang w:val="en-GB"/>
        </w:rPr>
        <w:t>ის</w:t>
      </w:r>
      <w:r w:rsidRPr="00427EDF">
        <w:rPr>
          <w:rFonts w:ascii="Cambria" w:hAnsi="Cambria"/>
          <w:sz w:val="22"/>
          <w:szCs w:val="22"/>
          <w:lang w:val="en-GB"/>
        </w:rPr>
        <w:t xml:space="preserve"> </w:t>
      </w:r>
      <w:r>
        <w:rPr>
          <w:rFonts w:ascii="Sylfaen" w:hAnsi="Sylfaen" w:cs="Sylfaen"/>
          <w:sz w:val="22"/>
          <w:szCs w:val="22"/>
          <w:lang w:val="ka-GE"/>
        </w:rPr>
        <w:t>შემუშავებიდან</w:t>
      </w:r>
      <w:r w:rsidRPr="00427EDF">
        <w:rPr>
          <w:rFonts w:ascii="Cambria" w:hAnsi="Cambria"/>
          <w:sz w:val="22"/>
          <w:szCs w:val="22"/>
          <w:lang w:val="en-GB"/>
        </w:rPr>
        <w:t xml:space="preserve"> </w:t>
      </w:r>
      <w:r w:rsidRPr="00427EDF">
        <w:rPr>
          <w:rFonts w:ascii="Sylfaen" w:hAnsi="Sylfaen" w:cs="Sylfaen"/>
          <w:sz w:val="22"/>
          <w:szCs w:val="22"/>
          <w:lang w:val="en-GB"/>
        </w:rPr>
        <w:t>სამი</w:t>
      </w:r>
      <w:r w:rsidRPr="00427EDF">
        <w:rPr>
          <w:rFonts w:ascii="Cambria" w:hAnsi="Cambria"/>
          <w:sz w:val="22"/>
          <w:szCs w:val="22"/>
          <w:lang w:val="en-GB"/>
        </w:rPr>
        <w:t xml:space="preserve"> </w:t>
      </w:r>
      <w:r w:rsidRPr="00427EDF">
        <w:rPr>
          <w:rFonts w:ascii="Sylfaen" w:hAnsi="Sylfaen" w:cs="Sylfaen"/>
          <w:sz w:val="22"/>
          <w:szCs w:val="22"/>
          <w:lang w:val="en-GB"/>
        </w:rPr>
        <w:t>წლის</w:t>
      </w:r>
      <w:r w:rsidRPr="00427EDF">
        <w:rPr>
          <w:rFonts w:ascii="Cambria" w:hAnsi="Cambria"/>
          <w:sz w:val="22"/>
          <w:szCs w:val="22"/>
          <w:lang w:val="en-GB"/>
        </w:rPr>
        <w:t xml:space="preserve"> </w:t>
      </w:r>
      <w:r w:rsidRPr="00427EDF">
        <w:rPr>
          <w:rFonts w:ascii="Sylfaen" w:hAnsi="Sylfaen" w:cs="Sylfaen"/>
          <w:sz w:val="22"/>
          <w:szCs w:val="22"/>
          <w:lang w:val="en-GB"/>
        </w:rPr>
        <w:t>შემდეგ</w:t>
      </w:r>
      <w:r>
        <w:rPr>
          <w:rFonts w:ascii="Sylfaen" w:hAnsi="Sylfaen" w:cs="Sylfaen"/>
          <w:sz w:val="22"/>
          <w:szCs w:val="22"/>
          <w:lang w:val="ka-GE"/>
        </w:rPr>
        <w:t xml:space="preserve"> (2021 წლისთვის)</w:t>
      </w:r>
      <w:r w:rsidRPr="00427EDF">
        <w:rPr>
          <w:rFonts w:ascii="Cambria" w:hAnsi="Cambria"/>
          <w:sz w:val="22"/>
          <w:szCs w:val="22"/>
          <w:lang w:val="en-GB"/>
        </w:rPr>
        <w:t xml:space="preserve">. </w:t>
      </w:r>
      <w:r>
        <w:rPr>
          <w:rFonts w:ascii="Sylfaen" w:hAnsi="Sylfaen"/>
          <w:sz w:val="22"/>
          <w:szCs w:val="22"/>
          <w:lang w:val="ka-GE"/>
        </w:rPr>
        <w:t xml:space="preserve">იმ შემთხვევაში,  თუ </w:t>
      </w:r>
      <w:r w:rsidRPr="00427EDF">
        <w:rPr>
          <w:rFonts w:ascii="Cambria" w:hAnsi="Cambria"/>
          <w:sz w:val="22"/>
          <w:szCs w:val="22"/>
          <w:lang w:val="en-GB"/>
        </w:rPr>
        <w:t>GCAP-</w:t>
      </w:r>
      <w:r w:rsidRPr="00427EDF">
        <w:rPr>
          <w:rFonts w:ascii="Sylfaen" w:hAnsi="Sylfaen" w:cs="Sylfaen"/>
          <w:sz w:val="22"/>
          <w:szCs w:val="22"/>
          <w:lang w:val="en-GB"/>
        </w:rPr>
        <w:t>ის</w:t>
      </w:r>
      <w:r>
        <w:rPr>
          <w:rFonts w:ascii="Sylfaen" w:hAnsi="Sylfaen" w:cs="Sylfaen"/>
          <w:sz w:val="22"/>
          <w:szCs w:val="22"/>
          <w:lang w:val="ka-GE"/>
        </w:rPr>
        <w:t xml:space="preserve"> განხორციელება გეგმის მიხედვით წარიმართა, ღონისძიების განხორციელებიდან მიღებული მოსალოდნელი შედეგის მაჩვენებლები </w:t>
      </w:r>
      <w:r w:rsidRPr="00427EDF">
        <w:rPr>
          <w:rFonts w:ascii="Sylfaen" w:hAnsi="Sylfaen" w:cs="Sylfaen"/>
          <w:sz w:val="22"/>
          <w:szCs w:val="22"/>
          <w:lang w:val="en-GB"/>
        </w:rPr>
        <w:t>ხელმისაწვდომი</w:t>
      </w:r>
      <w:r w:rsidRPr="00427EDF">
        <w:rPr>
          <w:rFonts w:ascii="Cambria" w:hAnsi="Cambria"/>
          <w:sz w:val="22"/>
          <w:szCs w:val="22"/>
          <w:lang w:val="en-GB"/>
        </w:rPr>
        <w:t xml:space="preserve"> </w:t>
      </w:r>
      <w:r w:rsidRPr="00427EDF">
        <w:rPr>
          <w:rFonts w:ascii="Sylfaen" w:hAnsi="Sylfaen" w:cs="Sylfaen"/>
          <w:sz w:val="22"/>
          <w:szCs w:val="22"/>
          <w:lang w:val="en-GB"/>
        </w:rPr>
        <w:t>უნდა</w:t>
      </w:r>
      <w:r w:rsidRPr="00427EDF">
        <w:rPr>
          <w:rFonts w:ascii="Cambria" w:hAnsi="Cambria"/>
          <w:sz w:val="22"/>
          <w:szCs w:val="22"/>
          <w:lang w:val="en-GB"/>
        </w:rPr>
        <w:t xml:space="preserve"> </w:t>
      </w:r>
      <w:r w:rsidRPr="00427EDF">
        <w:rPr>
          <w:rFonts w:ascii="Sylfaen" w:hAnsi="Sylfaen" w:cs="Sylfaen"/>
          <w:sz w:val="22"/>
          <w:szCs w:val="22"/>
          <w:lang w:val="en-GB"/>
        </w:rPr>
        <w:t>იყოს</w:t>
      </w:r>
      <w:r w:rsidRPr="00427EDF">
        <w:rPr>
          <w:rFonts w:ascii="Cambria" w:hAnsi="Cambria"/>
          <w:sz w:val="22"/>
          <w:szCs w:val="22"/>
          <w:lang w:val="en-GB"/>
        </w:rPr>
        <w:t xml:space="preserve"> 2025 </w:t>
      </w:r>
      <w:r w:rsidRPr="00427EDF">
        <w:rPr>
          <w:rFonts w:ascii="Sylfaen" w:hAnsi="Sylfaen" w:cs="Sylfaen"/>
          <w:sz w:val="22"/>
          <w:szCs w:val="22"/>
          <w:lang w:val="en-GB"/>
        </w:rPr>
        <w:t>წლისთვის</w:t>
      </w:r>
      <w:r w:rsidRPr="00427EDF">
        <w:rPr>
          <w:rFonts w:ascii="Cambria" w:hAnsi="Cambria"/>
          <w:sz w:val="22"/>
          <w:szCs w:val="22"/>
          <w:lang w:val="en-GB"/>
        </w:rPr>
        <w:t>.</w:t>
      </w:r>
      <w:r w:rsidR="000A370B">
        <w:rPr>
          <w:rFonts w:ascii="Sylfaen" w:hAnsi="Sylfaen"/>
          <w:sz w:val="22"/>
          <w:szCs w:val="22"/>
          <w:lang w:val="ka-GE"/>
        </w:rPr>
        <w:t xml:space="preserve"> </w:t>
      </w:r>
    </w:p>
    <w:p w14:paraId="7D35C273" w14:textId="44860F25" w:rsidR="000A370B" w:rsidRPr="00427EDF" w:rsidRDefault="000A370B" w:rsidP="000A370B">
      <w:pPr>
        <w:pStyle w:val="NoSpacing"/>
        <w:spacing w:before="60" w:after="60"/>
        <w:rPr>
          <w:rFonts w:ascii="Cambria" w:hAnsi="Cambria"/>
          <w:sz w:val="22"/>
          <w:szCs w:val="22"/>
          <w:lang w:val="en-GB"/>
        </w:rPr>
      </w:pPr>
      <w:r>
        <w:rPr>
          <w:rFonts w:ascii="Sylfaen" w:hAnsi="Sylfaen" w:cs="Sylfaen"/>
          <w:sz w:val="22"/>
          <w:szCs w:val="22"/>
          <w:lang w:val="ka-GE"/>
        </w:rPr>
        <w:t xml:space="preserve">მონიტორინგის გეგმით გათვალისწინებული </w:t>
      </w:r>
      <w:r w:rsidRPr="00427EDF">
        <w:rPr>
          <w:rFonts w:ascii="Sylfaen" w:hAnsi="Sylfaen" w:cs="Sylfaen"/>
          <w:sz w:val="22"/>
          <w:szCs w:val="22"/>
          <w:lang w:val="en-GB"/>
        </w:rPr>
        <w:t>ინდიკატორების</w:t>
      </w:r>
      <w:r w:rsidRPr="00427EDF">
        <w:rPr>
          <w:rFonts w:ascii="Cambria" w:hAnsi="Cambria"/>
          <w:sz w:val="22"/>
          <w:szCs w:val="22"/>
          <w:lang w:val="en-GB"/>
        </w:rPr>
        <w:t xml:space="preserve"> </w:t>
      </w:r>
      <w:r w:rsidRPr="00427EDF">
        <w:rPr>
          <w:rFonts w:ascii="Sylfaen" w:hAnsi="Sylfaen" w:cs="Sylfaen"/>
          <w:sz w:val="22"/>
          <w:szCs w:val="22"/>
          <w:lang w:val="en-GB"/>
        </w:rPr>
        <w:t>შესახებ</w:t>
      </w:r>
      <w:r w:rsidRPr="00427EDF">
        <w:rPr>
          <w:rFonts w:ascii="Cambria" w:hAnsi="Cambria"/>
          <w:sz w:val="22"/>
          <w:szCs w:val="22"/>
          <w:lang w:val="en-GB"/>
        </w:rPr>
        <w:t xml:space="preserve"> </w:t>
      </w:r>
      <w:r w:rsidRPr="00427EDF">
        <w:rPr>
          <w:rFonts w:ascii="Sylfaen" w:hAnsi="Sylfaen" w:cs="Sylfaen"/>
          <w:sz w:val="22"/>
          <w:szCs w:val="22"/>
          <w:lang w:val="en-GB"/>
        </w:rPr>
        <w:t>ინფორმაციის</w:t>
      </w:r>
      <w:r w:rsidRPr="00427EDF">
        <w:rPr>
          <w:rFonts w:ascii="Cambria" w:hAnsi="Cambria"/>
          <w:sz w:val="22"/>
          <w:szCs w:val="22"/>
          <w:lang w:val="en-GB"/>
        </w:rPr>
        <w:t xml:space="preserve"> </w:t>
      </w:r>
      <w:r w:rsidRPr="00427EDF">
        <w:rPr>
          <w:rFonts w:ascii="Sylfaen" w:hAnsi="Sylfaen" w:cs="Sylfaen"/>
          <w:sz w:val="22"/>
          <w:szCs w:val="22"/>
          <w:lang w:val="en-GB"/>
        </w:rPr>
        <w:t>შედგენის</w:t>
      </w:r>
      <w:r w:rsidRPr="00427EDF">
        <w:rPr>
          <w:rFonts w:ascii="Cambria" w:hAnsi="Cambria"/>
          <w:sz w:val="22"/>
          <w:szCs w:val="22"/>
          <w:lang w:val="en-GB"/>
        </w:rPr>
        <w:t xml:space="preserve">, </w:t>
      </w:r>
      <w:r>
        <w:rPr>
          <w:rFonts w:ascii="Sylfaen" w:hAnsi="Sylfaen" w:cs="Sylfaen"/>
          <w:sz w:val="22"/>
          <w:szCs w:val="22"/>
          <w:lang w:val="en-GB"/>
        </w:rPr>
        <w:t>ანალიზის</w:t>
      </w:r>
      <w:r>
        <w:rPr>
          <w:rFonts w:ascii="Sylfaen" w:hAnsi="Sylfaen" w:cs="Sylfaen"/>
          <w:sz w:val="22"/>
          <w:szCs w:val="22"/>
          <w:lang w:val="ka-GE"/>
        </w:rPr>
        <w:t>, ი</w:t>
      </w:r>
      <w:r w:rsidRPr="00427EDF">
        <w:rPr>
          <w:rFonts w:ascii="Sylfaen" w:hAnsi="Sylfaen" w:cs="Sylfaen"/>
          <w:sz w:val="22"/>
          <w:szCs w:val="22"/>
          <w:lang w:val="en-GB"/>
        </w:rPr>
        <w:t>ნტერპრეტაციი</w:t>
      </w:r>
      <w:r>
        <w:rPr>
          <w:rFonts w:ascii="Sylfaen" w:hAnsi="Sylfaen" w:cs="Sylfaen"/>
          <w:sz w:val="22"/>
          <w:szCs w:val="22"/>
          <w:lang w:val="ka-GE"/>
        </w:rPr>
        <w:t>ს, ასევე</w:t>
      </w:r>
      <w:r w:rsidRPr="00427EDF">
        <w:rPr>
          <w:rFonts w:ascii="Cambria" w:hAnsi="Cambria"/>
          <w:sz w:val="22"/>
          <w:szCs w:val="22"/>
          <w:lang w:val="en-GB"/>
        </w:rPr>
        <w:t xml:space="preserve"> </w:t>
      </w:r>
      <w:r w:rsidRPr="00427EDF">
        <w:rPr>
          <w:rFonts w:ascii="Sylfaen" w:hAnsi="Sylfaen" w:cs="Sylfaen"/>
          <w:sz w:val="22"/>
          <w:szCs w:val="22"/>
          <w:lang w:val="en-GB"/>
        </w:rPr>
        <w:t>შუალედური</w:t>
      </w:r>
      <w:r w:rsidRPr="00427EDF">
        <w:rPr>
          <w:rFonts w:ascii="Cambria" w:hAnsi="Cambria"/>
          <w:sz w:val="22"/>
          <w:szCs w:val="22"/>
          <w:lang w:val="en-GB"/>
        </w:rPr>
        <w:t xml:space="preserve"> </w:t>
      </w:r>
      <w:r w:rsidRPr="00427EDF">
        <w:rPr>
          <w:rFonts w:ascii="Sylfaen" w:hAnsi="Sylfaen" w:cs="Sylfaen"/>
          <w:sz w:val="22"/>
          <w:szCs w:val="22"/>
          <w:lang w:val="en-GB"/>
        </w:rPr>
        <w:t>და</w:t>
      </w:r>
      <w:r w:rsidRPr="00427EDF">
        <w:rPr>
          <w:rFonts w:ascii="Cambria" w:hAnsi="Cambria"/>
          <w:sz w:val="22"/>
          <w:szCs w:val="22"/>
          <w:lang w:val="en-GB"/>
        </w:rPr>
        <w:t xml:space="preserve"> </w:t>
      </w:r>
      <w:r w:rsidRPr="00427EDF">
        <w:rPr>
          <w:rFonts w:ascii="Sylfaen" w:hAnsi="Sylfaen" w:cs="Sylfaen"/>
          <w:sz w:val="22"/>
          <w:szCs w:val="22"/>
          <w:lang w:val="en-GB"/>
        </w:rPr>
        <w:t>საბოლოო</w:t>
      </w:r>
      <w:r w:rsidRPr="00427EDF">
        <w:rPr>
          <w:rFonts w:ascii="Cambria" w:hAnsi="Cambria"/>
          <w:sz w:val="22"/>
          <w:szCs w:val="22"/>
          <w:lang w:val="en-GB"/>
        </w:rPr>
        <w:t xml:space="preserve"> </w:t>
      </w:r>
      <w:r w:rsidRPr="00427EDF">
        <w:rPr>
          <w:rFonts w:ascii="Sylfaen" w:hAnsi="Sylfaen" w:cs="Sylfaen"/>
          <w:sz w:val="22"/>
          <w:szCs w:val="22"/>
          <w:lang w:val="en-GB"/>
        </w:rPr>
        <w:t>ანგარიშების</w:t>
      </w:r>
      <w:r w:rsidRPr="00427EDF">
        <w:rPr>
          <w:rFonts w:ascii="Cambria" w:hAnsi="Cambria"/>
          <w:sz w:val="22"/>
          <w:szCs w:val="22"/>
          <w:lang w:val="en-GB"/>
        </w:rPr>
        <w:t xml:space="preserve"> </w:t>
      </w:r>
      <w:r w:rsidRPr="00427EDF">
        <w:rPr>
          <w:rFonts w:ascii="Sylfaen" w:hAnsi="Sylfaen" w:cs="Sylfaen"/>
          <w:sz w:val="22"/>
          <w:szCs w:val="22"/>
          <w:lang w:val="en-GB"/>
        </w:rPr>
        <w:t>მომზადებაზე</w:t>
      </w:r>
      <w:r w:rsidRPr="00427EDF">
        <w:rPr>
          <w:rFonts w:ascii="Cambria" w:hAnsi="Cambria"/>
          <w:sz w:val="22"/>
          <w:szCs w:val="22"/>
          <w:lang w:val="en-GB"/>
        </w:rPr>
        <w:t xml:space="preserve"> </w:t>
      </w:r>
      <w:r w:rsidRPr="00427EDF">
        <w:rPr>
          <w:rFonts w:ascii="Sylfaen" w:hAnsi="Sylfaen" w:cs="Sylfaen"/>
          <w:sz w:val="22"/>
          <w:szCs w:val="22"/>
          <w:lang w:val="en-GB"/>
        </w:rPr>
        <w:t>პასუხისმგებელი</w:t>
      </w:r>
      <w:r>
        <w:rPr>
          <w:rFonts w:ascii="Sylfaen" w:hAnsi="Sylfaen" w:cs="Sylfaen"/>
          <w:sz w:val="22"/>
          <w:szCs w:val="22"/>
          <w:lang w:val="ka-GE"/>
        </w:rPr>
        <w:t xml:space="preserve"> უწყება</w:t>
      </w:r>
      <w:r w:rsidRPr="00427EDF">
        <w:rPr>
          <w:rFonts w:ascii="Sylfaen" w:hAnsi="Sylfaen" w:cs="Sylfaen"/>
          <w:sz w:val="22"/>
          <w:szCs w:val="22"/>
          <w:lang w:val="en-GB"/>
        </w:rPr>
        <w:t>ა</w:t>
      </w:r>
      <w:r w:rsidRPr="00427EDF">
        <w:rPr>
          <w:rFonts w:ascii="Cambria" w:hAnsi="Cambria"/>
          <w:sz w:val="22"/>
          <w:szCs w:val="22"/>
          <w:lang w:val="en-GB"/>
        </w:rPr>
        <w:t xml:space="preserve"> </w:t>
      </w:r>
      <w:r>
        <w:rPr>
          <w:rFonts w:ascii="Sylfaen" w:hAnsi="Sylfaen"/>
          <w:sz w:val="22"/>
          <w:szCs w:val="22"/>
          <w:lang w:val="ka-GE"/>
        </w:rPr>
        <w:t xml:space="preserve">მერიის </w:t>
      </w:r>
      <w:r w:rsidRPr="00427EDF">
        <w:rPr>
          <w:rFonts w:ascii="Sylfaen" w:hAnsi="Sylfaen" w:cs="Sylfaen"/>
          <w:sz w:val="22"/>
          <w:szCs w:val="22"/>
          <w:lang w:val="en-GB"/>
        </w:rPr>
        <w:t>ეკონომიკური</w:t>
      </w:r>
      <w:r w:rsidRPr="00427EDF">
        <w:rPr>
          <w:rFonts w:ascii="Cambria" w:hAnsi="Cambria"/>
          <w:sz w:val="22"/>
          <w:szCs w:val="22"/>
          <w:lang w:val="en-GB"/>
        </w:rPr>
        <w:t xml:space="preserve"> </w:t>
      </w:r>
      <w:r w:rsidRPr="00427EDF">
        <w:rPr>
          <w:rFonts w:ascii="Sylfaen" w:hAnsi="Sylfaen" w:cs="Sylfaen"/>
          <w:sz w:val="22"/>
          <w:szCs w:val="22"/>
          <w:lang w:val="en-GB"/>
        </w:rPr>
        <w:t>განვითარების</w:t>
      </w:r>
      <w:r w:rsidRPr="00427EDF">
        <w:rPr>
          <w:rFonts w:ascii="Cambria" w:hAnsi="Cambria"/>
          <w:sz w:val="22"/>
          <w:szCs w:val="22"/>
          <w:lang w:val="en-GB"/>
        </w:rPr>
        <w:t xml:space="preserve"> </w:t>
      </w:r>
      <w:r>
        <w:rPr>
          <w:rFonts w:ascii="Sylfaen" w:hAnsi="Sylfaen"/>
          <w:sz w:val="22"/>
          <w:szCs w:val="22"/>
          <w:lang w:val="ka-GE"/>
        </w:rPr>
        <w:t>სამსახური</w:t>
      </w:r>
      <w:r w:rsidRPr="00427EDF">
        <w:rPr>
          <w:rFonts w:ascii="Cambria" w:hAnsi="Cambria"/>
          <w:sz w:val="22"/>
          <w:szCs w:val="22"/>
          <w:lang w:val="en-GB"/>
        </w:rPr>
        <w:t xml:space="preserve">, </w:t>
      </w:r>
      <w:r>
        <w:rPr>
          <w:rFonts w:ascii="Sylfaen" w:hAnsi="Sylfaen"/>
          <w:sz w:val="22"/>
          <w:szCs w:val="22"/>
          <w:lang w:val="ka-GE"/>
        </w:rPr>
        <w:t>მერიის სხვა</w:t>
      </w:r>
      <w:r w:rsidRPr="00427EDF">
        <w:rPr>
          <w:rFonts w:ascii="Cambria" w:hAnsi="Cambria"/>
          <w:sz w:val="22"/>
          <w:szCs w:val="22"/>
          <w:lang w:val="en-GB"/>
        </w:rPr>
        <w:t xml:space="preserve"> </w:t>
      </w:r>
      <w:r w:rsidRPr="00427EDF">
        <w:rPr>
          <w:rFonts w:ascii="Sylfaen" w:hAnsi="Sylfaen" w:cs="Sylfaen"/>
          <w:sz w:val="22"/>
          <w:szCs w:val="22"/>
          <w:lang w:val="en-GB"/>
        </w:rPr>
        <w:t>შესაბამის</w:t>
      </w:r>
      <w:r w:rsidRPr="00427EDF">
        <w:rPr>
          <w:rFonts w:ascii="Cambria" w:hAnsi="Cambria"/>
          <w:sz w:val="22"/>
          <w:szCs w:val="22"/>
          <w:lang w:val="en-GB"/>
        </w:rPr>
        <w:t xml:space="preserve"> </w:t>
      </w:r>
      <w:r w:rsidRPr="00427EDF">
        <w:rPr>
          <w:rFonts w:ascii="Sylfaen" w:hAnsi="Sylfaen" w:cs="Sylfaen"/>
          <w:sz w:val="22"/>
          <w:szCs w:val="22"/>
          <w:lang w:val="en-GB"/>
        </w:rPr>
        <w:t>საქალაქო</w:t>
      </w:r>
      <w:r w:rsidRPr="00427EDF">
        <w:rPr>
          <w:rFonts w:ascii="Cambria" w:hAnsi="Cambria"/>
          <w:sz w:val="22"/>
          <w:szCs w:val="22"/>
          <w:lang w:val="en-GB"/>
        </w:rPr>
        <w:t xml:space="preserve"> </w:t>
      </w:r>
      <w:r w:rsidRPr="00427EDF">
        <w:rPr>
          <w:rFonts w:ascii="Sylfaen" w:hAnsi="Sylfaen" w:cs="Sylfaen"/>
          <w:sz w:val="22"/>
          <w:szCs w:val="22"/>
          <w:lang w:val="en-GB"/>
        </w:rPr>
        <w:t>სამსახურებ</w:t>
      </w:r>
      <w:r>
        <w:rPr>
          <w:rFonts w:ascii="Sylfaen" w:hAnsi="Sylfaen" w:cs="Sylfaen"/>
          <w:sz w:val="22"/>
          <w:szCs w:val="22"/>
          <w:lang w:val="ka-GE"/>
        </w:rPr>
        <w:t>თან ერთად</w:t>
      </w:r>
      <w:r w:rsidRPr="00427EDF">
        <w:rPr>
          <w:rFonts w:ascii="Cambria" w:hAnsi="Cambria"/>
          <w:sz w:val="22"/>
          <w:szCs w:val="22"/>
          <w:lang w:val="en-GB"/>
        </w:rPr>
        <w:t>.</w:t>
      </w:r>
    </w:p>
    <w:p w14:paraId="1474E30D" w14:textId="3D9A4942" w:rsidR="00217A07" w:rsidRPr="0092718E" w:rsidRDefault="004063BF" w:rsidP="00D33117">
      <w:pPr>
        <w:pStyle w:val="Heading2green"/>
      </w:pPr>
      <w:bookmarkStart w:id="134" w:name="_Toc486201325"/>
      <w:bookmarkStart w:id="135" w:name="_Toc491100045"/>
      <w:bookmarkStart w:id="136" w:name="_Toc496264176"/>
      <w:r>
        <w:rPr>
          <w:rFonts w:ascii="Sylfaen" w:hAnsi="Sylfaen"/>
          <w:lang w:val="ka-GE"/>
        </w:rPr>
        <w:t>შუალედური მიმოხილვა</w:t>
      </w:r>
      <w:bookmarkEnd w:id="134"/>
      <w:bookmarkEnd w:id="135"/>
      <w:bookmarkEnd w:id="136"/>
    </w:p>
    <w:p w14:paraId="66876E0A" w14:textId="77777777" w:rsidR="004063BF" w:rsidRPr="00427EDF" w:rsidRDefault="004063BF" w:rsidP="004063BF">
      <w:pPr>
        <w:pStyle w:val="NoSpacing"/>
        <w:spacing w:before="60" w:after="60"/>
        <w:rPr>
          <w:rFonts w:ascii="Cambria" w:hAnsi="Cambria"/>
          <w:sz w:val="22"/>
          <w:szCs w:val="22"/>
          <w:lang w:val="en-GB"/>
        </w:rPr>
      </w:pPr>
      <w:proofErr w:type="gramStart"/>
      <w:r w:rsidRPr="008F3B5D">
        <w:rPr>
          <w:rFonts w:ascii="Sylfaen" w:hAnsi="Sylfaen" w:cs="Sylfaen"/>
          <w:sz w:val="22"/>
          <w:szCs w:val="22"/>
          <w:lang w:val="en-GB"/>
        </w:rPr>
        <w:t>შუალედური</w:t>
      </w:r>
      <w:proofErr w:type="gramEnd"/>
      <w:r w:rsidRPr="008F3B5D">
        <w:rPr>
          <w:rFonts w:ascii="Cambria" w:hAnsi="Cambria"/>
          <w:sz w:val="22"/>
          <w:szCs w:val="22"/>
          <w:lang w:val="en-GB"/>
        </w:rPr>
        <w:t xml:space="preserve"> </w:t>
      </w:r>
      <w:r w:rsidRPr="008F3B5D">
        <w:rPr>
          <w:rFonts w:ascii="Sylfaen" w:hAnsi="Sylfaen" w:cs="Sylfaen"/>
          <w:sz w:val="22"/>
          <w:szCs w:val="22"/>
          <w:lang w:val="en-GB"/>
        </w:rPr>
        <w:t>მიმოხილვ</w:t>
      </w:r>
      <w:r>
        <w:rPr>
          <w:rFonts w:ascii="Sylfaen" w:hAnsi="Sylfaen" w:cs="Sylfaen"/>
          <w:sz w:val="22"/>
          <w:szCs w:val="22"/>
          <w:lang w:val="ka-GE"/>
        </w:rPr>
        <w:t xml:space="preserve">ის ანგარიში აჩვენებს პროგრესის მონიტორინგის გეგმასა და ზემოქმედების მონიტორინგის გეგმის შედეგებს. </w:t>
      </w:r>
      <w:r w:rsidRPr="008F3B5D">
        <w:rPr>
          <w:rFonts w:ascii="Cambria" w:hAnsi="Cambria"/>
          <w:sz w:val="22"/>
          <w:szCs w:val="22"/>
          <w:lang w:val="en-GB"/>
        </w:rPr>
        <w:t xml:space="preserve"> </w:t>
      </w:r>
      <w:r>
        <w:rPr>
          <w:rFonts w:ascii="Sylfaen" w:hAnsi="Sylfaen"/>
          <w:sz w:val="22"/>
          <w:szCs w:val="22"/>
          <w:lang w:val="ka-GE"/>
        </w:rPr>
        <w:t xml:space="preserve">რეკომენდირებულია შუალედური მიმოხილვა მომზადდეს  </w:t>
      </w:r>
      <w:r w:rsidRPr="008F3B5D">
        <w:rPr>
          <w:rFonts w:ascii="Sylfaen" w:hAnsi="Sylfaen" w:cs="Sylfaen"/>
          <w:sz w:val="22"/>
          <w:szCs w:val="22"/>
          <w:lang w:val="en-GB"/>
        </w:rPr>
        <w:t>გადაწყვეტილების</w:t>
      </w:r>
      <w:r w:rsidRPr="008F3B5D">
        <w:rPr>
          <w:rFonts w:ascii="Cambria" w:hAnsi="Cambria"/>
          <w:sz w:val="22"/>
          <w:szCs w:val="22"/>
          <w:lang w:val="en-GB"/>
        </w:rPr>
        <w:t xml:space="preserve"> </w:t>
      </w:r>
      <w:r w:rsidRPr="008F3B5D">
        <w:rPr>
          <w:rFonts w:ascii="Sylfaen" w:hAnsi="Sylfaen" w:cs="Sylfaen"/>
          <w:sz w:val="22"/>
          <w:szCs w:val="22"/>
          <w:lang w:val="en-GB"/>
        </w:rPr>
        <w:t>მიმღებთა</w:t>
      </w:r>
      <w:r w:rsidRPr="008F3B5D">
        <w:rPr>
          <w:rFonts w:ascii="Cambria" w:hAnsi="Cambria"/>
          <w:sz w:val="22"/>
          <w:szCs w:val="22"/>
          <w:lang w:val="en-GB"/>
        </w:rPr>
        <w:t xml:space="preserve"> </w:t>
      </w:r>
      <w:r w:rsidRPr="008F3B5D">
        <w:rPr>
          <w:rFonts w:ascii="Sylfaen" w:hAnsi="Sylfaen" w:cs="Sylfaen"/>
          <w:sz w:val="22"/>
          <w:szCs w:val="22"/>
          <w:lang w:val="en-GB"/>
        </w:rPr>
        <w:t>და</w:t>
      </w:r>
      <w:r w:rsidRPr="008F3B5D">
        <w:rPr>
          <w:rFonts w:ascii="Cambria" w:hAnsi="Cambria"/>
          <w:sz w:val="22"/>
          <w:szCs w:val="22"/>
          <w:lang w:val="en-GB"/>
        </w:rPr>
        <w:t xml:space="preserve"> </w:t>
      </w:r>
      <w:r w:rsidRPr="008F3B5D">
        <w:rPr>
          <w:rFonts w:ascii="Sylfaen" w:hAnsi="Sylfaen" w:cs="Sylfaen"/>
          <w:sz w:val="22"/>
          <w:szCs w:val="22"/>
          <w:lang w:val="en-GB"/>
        </w:rPr>
        <w:t>გარე</w:t>
      </w:r>
      <w:r w:rsidRPr="008F3B5D">
        <w:rPr>
          <w:rFonts w:ascii="Cambria" w:hAnsi="Cambria"/>
          <w:sz w:val="22"/>
          <w:szCs w:val="22"/>
          <w:lang w:val="en-GB"/>
        </w:rPr>
        <w:t xml:space="preserve"> </w:t>
      </w:r>
      <w:r w:rsidRPr="008F3B5D">
        <w:rPr>
          <w:rFonts w:ascii="Sylfaen" w:hAnsi="Sylfaen" w:cs="Sylfaen"/>
          <w:sz w:val="22"/>
          <w:szCs w:val="22"/>
          <w:lang w:val="en-GB"/>
        </w:rPr>
        <w:t>ექსპერტების</w:t>
      </w:r>
      <w:r w:rsidRPr="008F3B5D">
        <w:rPr>
          <w:rFonts w:ascii="Cambria" w:hAnsi="Cambria"/>
          <w:sz w:val="22"/>
          <w:szCs w:val="22"/>
          <w:lang w:val="en-GB"/>
        </w:rPr>
        <w:t xml:space="preserve"> </w:t>
      </w:r>
      <w:r>
        <w:rPr>
          <w:rFonts w:ascii="Sylfaen" w:hAnsi="Sylfaen"/>
          <w:sz w:val="22"/>
          <w:szCs w:val="22"/>
          <w:lang w:val="ka-GE"/>
        </w:rPr>
        <w:t>აქტიური ჩართულობით</w:t>
      </w:r>
      <w:r>
        <w:rPr>
          <w:rFonts w:ascii="Sylfaen" w:hAnsi="Sylfaen" w:cs="Sylfaen"/>
          <w:sz w:val="22"/>
          <w:szCs w:val="22"/>
          <w:lang w:val="ka-GE"/>
        </w:rPr>
        <w:t xml:space="preserve">. </w:t>
      </w:r>
    </w:p>
    <w:p w14:paraId="74957289" w14:textId="77777777" w:rsidR="004063BF" w:rsidRPr="00107403" w:rsidRDefault="004063BF" w:rsidP="004063BF">
      <w:pPr>
        <w:pStyle w:val="NoSpacing"/>
        <w:spacing w:before="60" w:after="60"/>
        <w:rPr>
          <w:rFonts w:ascii="Cambria" w:hAnsi="Cambria"/>
          <w:sz w:val="22"/>
          <w:szCs w:val="22"/>
          <w:lang w:val="en-GB"/>
        </w:rPr>
      </w:pPr>
      <w:proofErr w:type="gramStart"/>
      <w:r w:rsidRPr="008F3B5D">
        <w:rPr>
          <w:rFonts w:ascii="Sylfaen" w:hAnsi="Sylfaen" w:cs="Sylfaen"/>
          <w:sz w:val="22"/>
          <w:szCs w:val="22"/>
          <w:lang w:val="en-GB"/>
        </w:rPr>
        <w:t>სოციალური</w:t>
      </w:r>
      <w:proofErr w:type="gramEnd"/>
      <w:r w:rsidRPr="008F3B5D">
        <w:rPr>
          <w:rFonts w:ascii="Cambria" w:hAnsi="Cambria"/>
          <w:sz w:val="22"/>
          <w:szCs w:val="22"/>
          <w:lang w:val="en-GB"/>
        </w:rPr>
        <w:t xml:space="preserve"> </w:t>
      </w:r>
      <w:r w:rsidRPr="008F3B5D">
        <w:rPr>
          <w:rFonts w:ascii="Sylfaen" w:hAnsi="Sylfaen" w:cs="Sylfaen"/>
          <w:sz w:val="22"/>
          <w:szCs w:val="22"/>
          <w:lang w:val="en-GB"/>
        </w:rPr>
        <w:t>და</w:t>
      </w:r>
      <w:r w:rsidRPr="008F3B5D">
        <w:rPr>
          <w:rFonts w:ascii="Cambria" w:hAnsi="Cambria"/>
          <w:sz w:val="22"/>
          <w:szCs w:val="22"/>
          <w:lang w:val="en-GB"/>
        </w:rPr>
        <w:t xml:space="preserve"> </w:t>
      </w:r>
      <w:r w:rsidRPr="008F3B5D">
        <w:rPr>
          <w:rFonts w:ascii="Sylfaen" w:hAnsi="Sylfaen" w:cs="Sylfaen"/>
          <w:sz w:val="22"/>
          <w:szCs w:val="22"/>
          <w:lang w:val="en-GB"/>
        </w:rPr>
        <w:t>ეკონომიკური</w:t>
      </w:r>
      <w:r w:rsidRPr="008F3B5D">
        <w:rPr>
          <w:rFonts w:ascii="Cambria" w:hAnsi="Cambria"/>
          <w:sz w:val="22"/>
          <w:szCs w:val="22"/>
          <w:lang w:val="en-GB"/>
        </w:rPr>
        <w:t xml:space="preserve"> </w:t>
      </w:r>
      <w:r w:rsidRPr="008F3B5D">
        <w:rPr>
          <w:rFonts w:ascii="Sylfaen" w:hAnsi="Sylfaen" w:cs="Sylfaen"/>
          <w:sz w:val="22"/>
          <w:szCs w:val="22"/>
          <w:lang w:val="en-GB"/>
        </w:rPr>
        <w:t>სარგებლის</w:t>
      </w:r>
      <w:r w:rsidRPr="008F3B5D">
        <w:rPr>
          <w:rFonts w:ascii="Cambria" w:hAnsi="Cambria"/>
          <w:sz w:val="22"/>
          <w:szCs w:val="22"/>
          <w:lang w:val="en-GB"/>
        </w:rPr>
        <w:t xml:space="preserve"> </w:t>
      </w:r>
      <w:r w:rsidRPr="008F3B5D">
        <w:rPr>
          <w:rFonts w:ascii="Sylfaen" w:hAnsi="Sylfaen" w:cs="Sylfaen"/>
          <w:sz w:val="22"/>
          <w:szCs w:val="22"/>
          <w:lang w:val="en-GB"/>
        </w:rPr>
        <w:t>შეფასებ</w:t>
      </w:r>
      <w:r>
        <w:rPr>
          <w:rFonts w:ascii="Sylfaen" w:hAnsi="Sylfaen" w:cs="Sylfaen"/>
          <w:sz w:val="22"/>
          <w:szCs w:val="22"/>
          <w:lang w:val="ka-GE"/>
        </w:rPr>
        <w:t>ისათვის შესაძლოა გამოყენებულ იქნას</w:t>
      </w:r>
      <w:r w:rsidRPr="008F3B5D">
        <w:rPr>
          <w:rFonts w:ascii="Cambria" w:hAnsi="Cambria"/>
          <w:sz w:val="22"/>
          <w:szCs w:val="22"/>
          <w:lang w:val="en-GB"/>
        </w:rPr>
        <w:t xml:space="preserve"> </w:t>
      </w:r>
      <w:r>
        <w:rPr>
          <w:rFonts w:ascii="Sylfaen" w:hAnsi="Sylfaen"/>
          <w:sz w:val="22"/>
          <w:szCs w:val="22"/>
          <w:lang w:val="ka-GE"/>
        </w:rPr>
        <w:t>სხვადასხვა</w:t>
      </w:r>
      <w:r w:rsidRPr="008F3B5D">
        <w:rPr>
          <w:rFonts w:ascii="Cambria" w:hAnsi="Cambria"/>
          <w:sz w:val="22"/>
          <w:szCs w:val="22"/>
          <w:lang w:val="en-GB"/>
        </w:rPr>
        <w:t xml:space="preserve"> </w:t>
      </w:r>
      <w:r w:rsidRPr="008F3B5D">
        <w:rPr>
          <w:rFonts w:ascii="Sylfaen" w:hAnsi="Sylfaen" w:cs="Sylfaen"/>
          <w:sz w:val="22"/>
          <w:szCs w:val="22"/>
          <w:lang w:val="en-GB"/>
        </w:rPr>
        <w:t>მეთოდები</w:t>
      </w:r>
      <w:r w:rsidRPr="008F3B5D">
        <w:rPr>
          <w:rFonts w:ascii="Cambria" w:hAnsi="Cambria"/>
          <w:sz w:val="22"/>
          <w:szCs w:val="22"/>
          <w:lang w:val="en-GB"/>
        </w:rPr>
        <w:t xml:space="preserve">. </w:t>
      </w:r>
      <w:r w:rsidRPr="00D849DC">
        <w:rPr>
          <w:rFonts w:ascii="Sylfaen" w:hAnsi="Sylfaen" w:cs="Sylfaen"/>
          <w:sz w:val="22"/>
          <w:szCs w:val="22"/>
          <w:lang w:val="ka-GE"/>
        </w:rPr>
        <w:t>მაგალითისათვის, რაოდენობრივი კვლევების მონაცემები</w:t>
      </w:r>
      <w:r>
        <w:rPr>
          <w:rFonts w:ascii="Sylfaen" w:hAnsi="Sylfaen" w:cs="Sylfaen"/>
          <w:sz w:val="22"/>
          <w:szCs w:val="22"/>
          <w:lang w:val="ka-GE"/>
        </w:rPr>
        <w:t>დან მიღებული ინფორმაციის საფუძველზე</w:t>
      </w:r>
      <w:r w:rsidRPr="00D849DC">
        <w:rPr>
          <w:rFonts w:ascii="Sylfaen" w:hAnsi="Sylfaen" w:cs="Sylfaen"/>
          <w:sz w:val="22"/>
          <w:szCs w:val="22"/>
          <w:lang w:val="ka-GE"/>
        </w:rPr>
        <w:t xml:space="preserve"> შესაძლებელია</w:t>
      </w:r>
      <w:r>
        <w:rPr>
          <w:rFonts w:ascii="Sylfaen" w:hAnsi="Sylfaen"/>
          <w:sz w:val="22"/>
          <w:szCs w:val="22"/>
          <w:lang w:val="ka-GE"/>
        </w:rPr>
        <w:t xml:space="preserve"> </w:t>
      </w:r>
      <w:r w:rsidRPr="008F3B5D">
        <w:rPr>
          <w:rFonts w:ascii="Sylfaen" w:hAnsi="Sylfaen" w:cs="Sylfaen"/>
          <w:sz w:val="22"/>
          <w:szCs w:val="22"/>
          <w:lang w:val="en-GB"/>
        </w:rPr>
        <w:t>მწვანე</w:t>
      </w:r>
      <w:r w:rsidRPr="008F3B5D">
        <w:rPr>
          <w:rFonts w:ascii="Cambria" w:hAnsi="Cambria"/>
          <w:sz w:val="22"/>
          <w:szCs w:val="22"/>
          <w:lang w:val="en-GB"/>
        </w:rPr>
        <w:t xml:space="preserve"> </w:t>
      </w:r>
      <w:r w:rsidRPr="008F3B5D">
        <w:rPr>
          <w:rFonts w:ascii="Sylfaen" w:hAnsi="Sylfaen" w:cs="Sylfaen"/>
          <w:sz w:val="22"/>
          <w:szCs w:val="22"/>
          <w:lang w:val="en-GB"/>
        </w:rPr>
        <w:t>ქცევის</w:t>
      </w:r>
      <w:r>
        <w:rPr>
          <w:rFonts w:ascii="Sylfaen" w:hAnsi="Sylfaen" w:cs="Sylfaen"/>
          <w:sz w:val="22"/>
          <w:szCs w:val="22"/>
          <w:lang w:val="ka-GE"/>
        </w:rPr>
        <w:t xml:space="preserve"> ხარისხის შეფასება.</w:t>
      </w:r>
      <w:r w:rsidRPr="008F3B5D">
        <w:rPr>
          <w:rFonts w:ascii="Cambria" w:hAnsi="Cambria"/>
          <w:sz w:val="22"/>
          <w:szCs w:val="22"/>
          <w:lang w:val="en-GB"/>
        </w:rPr>
        <w:t xml:space="preserve"> </w:t>
      </w:r>
      <w:proofErr w:type="gramStart"/>
      <w:r w:rsidRPr="008F3B5D">
        <w:rPr>
          <w:rFonts w:ascii="Sylfaen" w:hAnsi="Sylfaen" w:cs="Sylfaen"/>
          <w:sz w:val="22"/>
          <w:szCs w:val="22"/>
          <w:lang w:val="en-GB"/>
        </w:rPr>
        <w:t>თვისობრივი</w:t>
      </w:r>
      <w:proofErr w:type="gramEnd"/>
      <w:r w:rsidRPr="008F3B5D">
        <w:rPr>
          <w:rFonts w:ascii="Cambria" w:hAnsi="Cambria"/>
          <w:sz w:val="22"/>
          <w:szCs w:val="22"/>
          <w:lang w:val="en-GB"/>
        </w:rPr>
        <w:t xml:space="preserve"> </w:t>
      </w:r>
      <w:r w:rsidRPr="008F3B5D">
        <w:rPr>
          <w:rFonts w:ascii="Sylfaen" w:hAnsi="Sylfaen" w:cs="Sylfaen"/>
          <w:sz w:val="22"/>
          <w:szCs w:val="22"/>
          <w:lang w:val="en-GB"/>
        </w:rPr>
        <w:t>მეთოდები</w:t>
      </w:r>
      <w:r w:rsidRPr="008F3B5D">
        <w:rPr>
          <w:rFonts w:ascii="Cambria" w:hAnsi="Cambria"/>
          <w:sz w:val="22"/>
          <w:szCs w:val="22"/>
          <w:lang w:val="en-GB"/>
        </w:rPr>
        <w:t xml:space="preserve"> </w:t>
      </w:r>
      <w:r w:rsidRPr="008F3B5D">
        <w:rPr>
          <w:rFonts w:ascii="Sylfaen" w:hAnsi="Sylfaen" w:cs="Sylfaen"/>
          <w:sz w:val="22"/>
          <w:szCs w:val="22"/>
          <w:lang w:val="en-GB"/>
        </w:rPr>
        <w:t>შეიძლება</w:t>
      </w:r>
      <w:r w:rsidRPr="008F3B5D">
        <w:rPr>
          <w:rFonts w:ascii="Cambria" w:hAnsi="Cambria"/>
          <w:sz w:val="22"/>
          <w:szCs w:val="22"/>
          <w:lang w:val="en-GB"/>
        </w:rPr>
        <w:t xml:space="preserve"> </w:t>
      </w:r>
      <w:r>
        <w:rPr>
          <w:rFonts w:ascii="Sylfaen" w:hAnsi="Sylfaen"/>
          <w:sz w:val="22"/>
          <w:szCs w:val="22"/>
          <w:lang w:val="ka-GE"/>
        </w:rPr>
        <w:t>მოიცავდეს ისეთ კვლევებს, როგორიცაა</w:t>
      </w:r>
      <w:r w:rsidRPr="008F3B5D">
        <w:rPr>
          <w:rFonts w:ascii="Cambria" w:hAnsi="Cambria"/>
          <w:sz w:val="22"/>
          <w:szCs w:val="22"/>
          <w:lang w:val="en-GB"/>
        </w:rPr>
        <w:t xml:space="preserve"> </w:t>
      </w:r>
      <w:r>
        <w:rPr>
          <w:rFonts w:ascii="Sylfaen" w:hAnsi="Sylfaen"/>
          <w:sz w:val="22"/>
          <w:szCs w:val="22"/>
          <w:lang w:val="ka-GE"/>
        </w:rPr>
        <w:t>დაინტერესებულ მხარეებთან</w:t>
      </w:r>
      <w:r w:rsidRPr="008F3B5D">
        <w:rPr>
          <w:rFonts w:ascii="Cambria" w:hAnsi="Cambria"/>
          <w:sz w:val="22"/>
          <w:szCs w:val="22"/>
          <w:lang w:val="en-GB"/>
        </w:rPr>
        <w:t xml:space="preserve"> </w:t>
      </w:r>
      <w:r w:rsidRPr="008F3B5D">
        <w:rPr>
          <w:rFonts w:ascii="Sylfaen" w:hAnsi="Sylfaen" w:cs="Sylfaen"/>
          <w:sz w:val="22"/>
          <w:szCs w:val="22"/>
          <w:lang w:val="en-GB"/>
        </w:rPr>
        <w:t>ინტერვიუებ</w:t>
      </w:r>
      <w:r>
        <w:rPr>
          <w:rFonts w:ascii="Sylfaen" w:hAnsi="Sylfaen" w:cs="Sylfaen"/>
          <w:sz w:val="22"/>
          <w:szCs w:val="22"/>
          <w:lang w:val="ka-GE"/>
        </w:rPr>
        <w:t>ი,</w:t>
      </w:r>
      <w:r>
        <w:rPr>
          <w:rFonts w:ascii="Sylfaen" w:hAnsi="Sylfaen"/>
          <w:sz w:val="22"/>
          <w:szCs w:val="22"/>
          <w:lang w:val="ka-GE"/>
        </w:rPr>
        <w:t xml:space="preserve"> ჯგუფური </w:t>
      </w:r>
      <w:r w:rsidRPr="008F3B5D">
        <w:rPr>
          <w:rFonts w:ascii="Sylfaen" w:hAnsi="Sylfaen" w:cs="Sylfaen"/>
          <w:sz w:val="22"/>
          <w:szCs w:val="22"/>
          <w:lang w:val="en-GB"/>
        </w:rPr>
        <w:t>ინტერვიუებ</w:t>
      </w:r>
      <w:r>
        <w:rPr>
          <w:rFonts w:ascii="Sylfaen" w:hAnsi="Sylfaen" w:cs="Sylfaen"/>
          <w:sz w:val="22"/>
          <w:szCs w:val="22"/>
          <w:lang w:val="ka-GE"/>
        </w:rPr>
        <w:t>ი</w:t>
      </w:r>
      <w:r w:rsidRPr="008F3B5D">
        <w:rPr>
          <w:rFonts w:ascii="Cambria" w:hAnsi="Cambria"/>
          <w:sz w:val="22"/>
          <w:szCs w:val="22"/>
          <w:lang w:val="en-GB"/>
        </w:rPr>
        <w:t xml:space="preserve">, </w:t>
      </w:r>
      <w:r>
        <w:rPr>
          <w:rFonts w:ascii="Sylfaen" w:hAnsi="Sylfaen"/>
          <w:sz w:val="22"/>
          <w:szCs w:val="22"/>
          <w:lang w:val="ka-GE"/>
        </w:rPr>
        <w:t>სხვადასხვა</w:t>
      </w:r>
      <w:r>
        <w:rPr>
          <w:rFonts w:ascii="Sylfaen" w:hAnsi="Sylfaen" w:cs="Sylfaen"/>
          <w:sz w:val="22"/>
          <w:szCs w:val="22"/>
          <w:lang w:val="ka-GE"/>
        </w:rPr>
        <w:t xml:space="preserve"> </w:t>
      </w:r>
      <w:r w:rsidRPr="008F3B5D">
        <w:rPr>
          <w:rFonts w:ascii="Sylfaen" w:hAnsi="Sylfaen" w:cs="Sylfaen"/>
          <w:sz w:val="22"/>
          <w:szCs w:val="22"/>
          <w:lang w:val="en-GB"/>
        </w:rPr>
        <w:t>ფოკუს</w:t>
      </w:r>
      <w:r>
        <w:rPr>
          <w:rFonts w:ascii="Sylfaen" w:hAnsi="Sylfaen" w:cs="Sylfaen"/>
          <w:sz w:val="22"/>
          <w:szCs w:val="22"/>
          <w:lang w:val="ka-GE"/>
        </w:rPr>
        <w:t>-</w:t>
      </w:r>
      <w:r w:rsidRPr="008F3B5D">
        <w:rPr>
          <w:rFonts w:ascii="Sylfaen" w:hAnsi="Sylfaen" w:cs="Sylfaen"/>
          <w:sz w:val="22"/>
          <w:szCs w:val="22"/>
          <w:lang w:val="en-GB"/>
        </w:rPr>
        <w:t>ჯგუფებ</w:t>
      </w:r>
      <w:r>
        <w:rPr>
          <w:rFonts w:ascii="Sylfaen" w:hAnsi="Sylfaen" w:cs="Sylfaen"/>
          <w:sz w:val="22"/>
          <w:szCs w:val="22"/>
          <w:lang w:val="ka-GE"/>
        </w:rPr>
        <w:t>თან დისკუსიები</w:t>
      </w:r>
      <w:r w:rsidRPr="008F3B5D">
        <w:rPr>
          <w:rFonts w:ascii="Cambria" w:hAnsi="Cambria"/>
          <w:sz w:val="22"/>
          <w:szCs w:val="22"/>
          <w:lang w:val="en-GB"/>
        </w:rPr>
        <w:t>,</w:t>
      </w:r>
      <w:r>
        <w:rPr>
          <w:rFonts w:ascii="Sylfaen" w:hAnsi="Sylfaen"/>
          <w:sz w:val="22"/>
          <w:szCs w:val="22"/>
          <w:lang w:val="ka-GE"/>
        </w:rPr>
        <w:t xml:space="preserve"> ასევე ტერიტორიის დათვალიერების (მაგ. </w:t>
      </w:r>
      <w:r w:rsidRPr="00107403">
        <w:rPr>
          <w:rFonts w:ascii="Cambria" w:hAnsi="Cambria"/>
          <w:sz w:val="22"/>
          <w:szCs w:val="22"/>
          <w:lang w:val="en-GB"/>
        </w:rPr>
        <w:t>transect walk</w:t>
      </w:r>
      <w:r w:rsidRPr="00D849DC">
        <w:rPr>
          <w:vertAlign w:val="superscript"/>
        </w:rPr>
        <w:footnoteReference w:id="3"/>
      </w:r>
      <w:r>
        <w:rPr>
          <w:rFonts w:ascii="Sylfaen" w:hAnsi="Sylfaen"/>
          <w:sz w:val="22"/>
          <w:szCs w:val="22"/>
          <w:lang w:val="ka-GE"/>
        </w:rPr>
        <w:t>) მეთოდი</w:t>
      </w:r>
      <w:r w:rsidRPr="008F3B5D">
        <w:rPr>
          <w:rFonts w:ascii="Cambria" w:hAnsi="Cambria"/>
          <w:sz w:val="22"/>
          <w:szCs w:val="22"/>
          <w:lang w:val="en-GB"/>
        </w:rPr>
        <w:t>.</w:t>
      </w:r>
    </w:p>
    <w:p w14:paraId="2457EA1B" w14:textId="77777777" w:rsidR="004063BF" w:rsidRPr="00107403" w:rsidRDefault="004063BF" w:rsidP="004063BF">
      <w:pPr>
        <w:pStyle w:val="NoSpacing"/>
        <w:spacing w:before="60" w:after="60"/>
        <w:rPr>
          <w:rFonts w:ascii="Cambria" w:hAnsi="Cambria"/>
          <w:sz w:val="22"/>
          <w:szCs w:val="22"/>
          <w:lang w:val="en-GB"/>
        </w:rPr>
      </w:pPr>
      <w:r>
        <w:rPr>
          <w:rFonts w:ascii="Sylfaen" w:hAnsi="Sylfaen"/>
          <w:sz w:val="22"/>
          <w:szCs w:val="22"/>
          <w:lang w:val="ka-GE"/>
        </w:rPr>
        <w:t xml:space="preserve">შუალედური ანგარიში </w:t>
      </w:r>
      <w:r w:rsidRPr="008F3B5D">
        <w:rPr>
          <w:rFonts w:ascii="Sylfaen" w:hAnsi="Sylfaen" w:cs="Sylfaen"/>
          <w:sz w:val="22"/>
          <w:szCs w:val="22"/>
          <w:lang w:val="en-GB"/>
        </w:rPr>
        <w:t>სავარაუდოდ</w:t>
      </w:r>
      <w:r>
        <w:rPr>
          <w:rFonts w:ascii="Sylfaen" w:hAnsi="Sylfaen" w:cs="Sylfaen"/>
          <w:sz w:val="22"/>
          <w:szCs w:val="22"/>
          <w:lang w:val="ka-GE"/>
        </w:rPr>
        <w:t xml:space="preserve"> უნდა მომზადდეს</w:t>
      </w:r>
      <w:r w:rsidRPr="008F3B5D">
        <w:rPr>
          <w:rFonts w:ascii="Cambria" w:hAnsi="Cambria"/>
          <w:sz w:val="22"/>
          <w:szCs w:val="22"/>
          <w:lang w:val="en-GB"/>
        </w:rPr>
        <w:t xml:space="preserve"> 2021 </w:t>
      </w:r>
      <w:r w:rsidRPr="008F3B5D">
        <w:rPr>
          <w:rFonts w:ascii="Sylfaen" w:hAnsi="Sylfaen" w:cs="Sylfaen"/>
          <w:sz w:val="22"/>
          <w:szCs w:val="22"/>
          <w:lang w:val="en-GB"/>
        </w:rPr>
        <w:t>წლის</w:t>
      </w:r>
      <w:r w:rsidRPr="008F3B5D">
        <w:rPr>
          <w:rFonts w:ascii="Cambria" w:hAnsi="Cambria"/>
          <w:sz w:val="22"/>
          <w:szCs w:val="22"/>
          <w:lang w:val="en-GB"/>
        </w:rPr>
        <w:t xml:space="preserve"> </w:t>
      </w:r>
      <w:r w:rsidRPr="008F3B5D">
        <w:rPr>
          <w:rFonts w:ascii="Sylfaen" w:hAnsi="Sylfaen" w:cs="Sylfaen"/>
          <w:sz w:val="22"/>
          <w:szCs w:val="22"/>
          <w:lang w:val="en-GB"/>
        </w:rPr>
        <w:t>ბოლოს</w:t>
      </w:r>
      <w:r>
        <w:rPr>
          <w:rFonts w:ascii="Sylfaen" w:hAnsi="Sylfaen" w:cs="Sylfaen"/>
          <w:sz w:val="22"/>
          <w:szCs w:val="22"/>
          <w:lang w:val="ka-GE"/>
        </w:rPr>
        <w:t>თვის</w:t>
      </w:r>
      <w:r w:rsidRPr="008F3B5D">
        <w:rPr>
          <w:rFonts w:ascii="Cambria" w:hAnsi="Cambria"/>
          <w:sz w:val="22"/>
          <w:szCs w:val="22"/>
          <w:lang w:val="en-GB"/>
        </w:rPr>
        <w:t>.</w:t>
      </w:r>
    </w:p>
    <w:p w14:paraId="5380B922" w14:textId="39E2E39E" w:rsidR="00217A07" w:rsidRPr="0092718E" w:rsidRDefault="00D0737A" w:rsidP="00D33117">
      <w:pPr>
        <w:pStyle w:val="Heading2green"/>
      </w:pPr>
      <w:bookmarkStart w:id="137" w:name="_Toc491100046"/>
      <w:bookmarkStart w:id="138" w:name="_Toc496264177"/>
      <w:r>
        <w:rPr>
          <w:rFonts w:ascii="Sylfaen" w:hAnsi="Sylfaen"/>
          <w:lang w:val="ka-GE"/>
        </w:rPr>
        <w:t>მონიტორინგის გეგმით მიღებული ინფორმაციის გამოყენება</w:t>
      </w:r>
      <w:bookmarkEnd w:id="137"/>
      <w:bookmarkEnd w:id="138"/>
      <w:r w:rsidR="00217A07" w:rsidRPr="0092718E">
        <w:t xml:space="preserve"> </w:t>
      </w:r>
    </w:p>
    <w:p w14:paraId="1C1A24DD" w14:textId="77777777" w:rsidR="00D0737A" w:rsidRPr="002C3CE6" w:rsidRDefault="00D0737A" w:rsidP="00D0737A">
      <w:pPr>
        <w:pStyle w:val="NoSpacing"/>
        <w:spacing w:before="60" w:after="60"/>
        <w:rPr>
          <w:rFonts w:ascii="Sylfaen" w:hAnsi="Sylfaen"/>
          <w:sz w:val="22"/>
          <w:szCs w:val="22"/>
          <w:lang w:val="ka-GE"/>
        </w:rPr>
      </w:pPr>
      <w:r>
        <w:rPr>
          <w:rFonts w:ascii="Sylfaen" w:hAnsi="Sylfaen"/>
          <w:sz w:val="22"/>
          <w:szCs w:val="22"/>
          <w:lang w:val="ka-GE"/>
        </w:rPr>
        <w:t>მონიტორინგის გეგმის ინფორმაციაზე დაყრდნობით, ქალაქის მერია შეძლებს გადახედოს ან საჭიროების შემთხვევაში შეცვალოს</w:t>
      </w:r>
      <w:r w:rsidRPr="002C3CE6">
        <w:rPr>
          <w:rFonts w:ascii="Sylfaen" w:hAnsi="Sylfaen"/>
          <w:sz w:val="22"/>
          <w:szCs w:val="22"/>
          <w:lang w:val="ka-GE"/>
        </w:rPr>
        <w:t xml:space="preserve"> </w:t>
      </w:r>
      <w:r>
        <w:rPr>
          <w:rFonts w:ascii="Sylfaen" w:hAnsi="Sylfaen"/>
          <w:sz w:val="22"/>
          <w:szCs w:val="22"/>
          <w:lang w:val="ka-GE"/>
        </w:rPr>
        <w:t xml:space="preserve">დაგეგმილი </w:t>
      </w:r>
      <w:r w:rsidRPr="002C3CE6">
        <w:rPr>
          <w:rFonts w:ascii="Sylfaen" w:hAnsi="Sylfaen"/>
          <w:sz w:val="22"/>
          <w:szCs w:val="22"/>
          <w:lang w:val="ka-GE"/>
        </w:rPr>
        <w:t>ღონისძიებები</w:t>
      </w:r>
      <w:r>
        <w:rPr>
          <w:rFonts w:ascii="Sylfaen" w:hAnsi="Sylfaen"/>
          <w:sz w:val="22"/>
          <w:szCs w:val="22"/>
          <w:lang w:val="ka-GE"/>
        </w:rPr>
        <w:t>ს განხორციელების გეგმა</w:t>
      </w:r>
      <w:r w:rsidRPr="002C3CE6">
        <w:rPr>
          <w:rFonts w:ascii="Sylfaen" w:hAnsi="Sylfaen"/>
          <w:sz w:val="22"/>
          <w:szCs w:val="22"/>
          <w:lang w:val="ka-GE"/>
        </w:rPr>
        <w:t xml:space="preserve">, </w:t>
      </w:r>
      <w:r>
        <w:rPr>
          <w:rFonts w:ascii="Sylfaen" w:hAnsi="Sylfaen"/>
          <w:sz w:val="22"/>
          <w:szCs w:val="22"/>
          <w:lang w:val="ka-GE"/>
        </w:rPr>
        <w:t xml:space="preserve">ასევე მოახდინოს </w:t>
      </w:r>
      <w:r w:rsidRPr="00107403">
        <w:rPr>
          <w:rFonts w:ascii="Cambria" w:hAnsi="Cambria"/>
          <w:sz w:val="22"/>
          <w:szCs w:val="22"/>
          <w:lang w:val="en-GB"/>
        </w:rPr>
        <w:t>EBRD</w:t>
      </w:r>
      <w:r>
        <w:rPr>
          <w:rFonts w:ascii="Sylfaen" w:hAnsi="Sylfaen"/>
          <w:sz w:val="22"/>
          <w:szCs w:val="22"/>
          <w:lang w:val="ka-GE"/>
        </w:rPr>
        <w:t>-ისა და  გარემოსდაცვით სექტორში არსებული</w:t>
      </w:r>
      <w:r w:rsidRPr="002C3CE6">
        <w:rPr>
          <w:rFonts w:ascii="Sylfaen" w:hAnsi="Sylfaen"/>
          <w:sz w:val="22"/>
          <w:szCs w:val="22"/>
          <w:lang w:val="ka-GE"/>
        </w:rPr>
        <w:t>/პოტენციური პარტნიორების</w:t>
      </w:r>
      <w:r>
        <w:rPr>
          <w:rFonts w:ascii="Sylfaen" w:hAnsi="Sylfaen"/>
          <w:sz w:val="22"/>
          <w:szCs w:val="22"/>
          <w:lang w:val="ka-GE"/>
        </w:rPr>
        <w:t xml:space="preserve"> და</w:t>
      </w:r>
      <w:r w:rsidRPr="002C3CE6">
        <w:rPr>
          <w:rFonts w:ascii="Sylfaen" w:hAnsi="Sylfaen"/>
          <w:sz w:val="22"/>
          <w:szCs w:val="22"/>
          <w:lang w:val="ka-GE"/>
        </w:rPr>
        <w:t xml:space="preserve"> საზოგადოების ინფორმირება </w:t>
      </w:r>
      <w:r>
        <w:rPr>
          <w:rFonts w:ascii="Sylfaen" w:hAnsi="Sylfaen"/>
          <w:sz w:val="22"/>
          <w:szCs w:val="22"/>
          <w:lang w:val="ka-GE"/>
        </w:rPr>
        <w:t xml:space="preserve">დაგეგმილი ღონისძიებების მიმდინარეობის შესახებ. </w:t>
      </w:r>
    </w:p>
    <w:p w14:paraId="3204E683" w14:textId="77777777" w:rsidR="00D0737A" w:rsidRPr="00107403" w:rsidRDefault="00D0737A" w:rsidP="00D0737A">
      <w:pPr>
        <w:pStyle w:val="NoSpacing"/>
        <w:spacing w:before="60" w:after="60"/>
        <w:rPr>
          <w:rFonts w:ascii="Cambria" w:hAnsi="Cambria"/>
          <w:sz w:val="22"/>
          <w:szCs w:val="22"/>
          <w:lang w:val="en-GB"/>
        </w:rPr>
      </w:pPr>
      <w:r w:rsidRPr="004B44D5">
        <w:rPr>
          <w:rFonts w:ascii="Sylfaen" w:hAnsi="Sylfaen"/>
          <w:sz w:val="22"/>
          <w:szCs w:val="22"/>
          <w:lang w:val="ka-GE"/>
        </w:rPr>
        <w:t xml:space="preserve">მონიტორინგის შედეგად მიღებულ ინფორმაციას, </w:t>
      </w:r>
      <w:r w:rsidRPr="004B44D5">
        <w:rPr>
          <w:rFonts w:ascii="Cambria" w:hAnsi="Cambria"/>
          <w:sz w:val="22"/>
          <w:szCs w:val="22"/>
          <w:lang w:val="ka-GE"/>
        </w:rPr>
        <w:t>EBRD</w:t>
      </w:r>
      <w:r w:rsidRPr="004B44D5">
        <w:rPr>
          <w:rFonts w:ascii="Sylfaen" w:hAnsi="Sylfaen"/>
          <w:sz w:val="22"/>
          <w:szCs w:val="22"/>
          <w:lang w:val="ka-GE"/>
        </w:rPr>
        <w:t xml:space="preserve"> გამოიყენებს სხვადასავა </w:t>
      </w:r>
      <w:r>
        <w:rPr>
          <w:rFonts w:ascii="Sylfaen" w:hAnsi="Sylfaen"/>
          <w:sz w:val="22"/>
          <w:szCs w:val="22"/>
          <w:lang w:val="ka-GE"/>
        </w:rPr>
        <w:t xml:space="preserve">საინვესტიციო </w:t>
      </w:r>
      <w:r w:rsidRPr="004B44D5">
        <w:rPr>
          <w:rFonts w:ascii="Sylfaen" w:hAnsi="Sylfaen"/>
          <w:sz w:val="22"/>
          <w:szCs w:val="22"/>
          <w:lang w:val="ka-GE"/>
        </w:rPr>
        <w:t>პროექტის შერჩევის, საპროექტო წინადადების მომზადების და შეფასების პროცესში.</w:t>
      </w:r>
      <w:r>
        <w:rPr>
          <w:rFonts w:ascii="Sylfaen" w:hAnsi="Sylfaen"/>
          <w:b/>
          <w:sz w:val="22"/>
          <w:szCs w:val="22"/>
          <w:lang w:val="ka-GE"/>
        </w:rPr>
        <w:t xml:space="preserve"> </w:t>
      </w:r>
      <w:r w:rsidRPr="004B44D5">
        <w:rPr>
          <w:rFonts w:ascii="Cambria" w:hAnsi="Cambria"/>
          <w:sz w:val="22"/>
          <w:szCs w:val="22"/>
          <w:lang w:val="ka-GE"/>
        </w:rPr>
        <w:t xml:space="preserve"> </w:t>
      </w:r>
    </w:p>
    <w:p w14:paraId="010BFA39" w14:textId="77777777" w:rsidR="00D0737A" w:rsidRPr="004B44D5" w:rsidRDefault="00D0737A" w:rsidP="00D0737A">
      <w:pPr>
        <w:pStyle w:val="NoSpacing"/>
        <w:spacing w:before="60" w:after="60"/>
        <w:rPr>
          <w:rFonts w:ascii="Sylfaen" w:hAnsi="Sylfaen"/>
          <w:sz w:val="22"/>
          <w:szCs w:val="22"/>
          <w:lang w:val="ka-GE"/>
        </w:rPr>
      </w:pPr>
      <w:r>
        <w:rPr>
          <w:rFonts w:ascii="Sylfaen" w:hAnsi="Sylfaen"/>
          <w:sz w:val="22"/>
          <w:szCs w:val="22"/>
          <w:lang w:val="ka-GE"/>
        </w:rPr>
        <w:t>მონიტორინგის გეგმა მარტივად აღსაქმელი, მკაფიო და ადვილად გამოსაყენებელი დოკუმენტია</w:t>
      </w:r>
      <w:r w:rsidRPr="004B44D5">
        <w:rPr>
          <w:rFonts w:ascii="Sylfaen" w:hAnsi="Sylfaen"/>
          <w:sz w:val="22"/>
          <w:szCs w:val="22"/>
          <w:lang w:val="ka-GE"/>
        </w:rPr>
        <w:t xml:space="preserve">. მონიტორინგის პროცესში ჩართული </w:t>
      </w:r>
      <w:r>
        <w:rPr>
          <w:rFonts w:ascii="Sylfaen" w:hAnsi="Sylfaen"/>
          <w:sz w:val="22"/>
          <w:szCs w:val="22"/>
          <w:lang w:val="ka-GE"/>
        </w:rPr>
        <w:t>იქნებიან მერიის თანამშრომლები, რომელთა</w:t>
      </w:r>
      <w:r w:rsidRPr="004B44D5">
        <w:rPr>
          <w:rFonts w:ascii="Sylfaen" w:hAnsi="Sylfaen"/>
          <w:sz w:val="22"/>
          <w:szCs w:val="22"/>
          <w:lang w:val="ka-GE"/>
        </w:rPr>
        <w:t xml:space="preserve"> შესაძლებლობების გაძლიერება </w:t>
      </w:r>
      <w:r>
        <w:rPr>
          <w:rFonts w:ascii="Sylfaen" w:hAnsi="Sylfaen"/>
          <w:sz w:val="22"/>
          <w:szCs w:val="22"/>
          <w:lang w:val="ka-GE"/>
        </w:rPr>
        <w:t xml:space="preserve">GCAP-ის განხორციელების </w:t>
      </w:r>
      <w:r w:rsidRPr="004B44D5">
        <w:rPr>
          <w:rFonts w:ascii="Sylfaen" w:hAnsi="Sylfaen"/>
          <w:sz w:val="22"/>
          <w:szCs w:val="22"/>
          <w:lang w:val="ka-GE"/>
        </w:rPr>
        <w:t>ნაწილ</w:t>
      </w:r>
      <w:r>
        <w:rPr>
          <w:rFonts w:ascii="Sylfaen" w:hAnsi="Sylfaen"/>
          <w:sz w:val="22"/>
          <w:szCs w:val="22"/>
          <w:lang w:val="ka-GE"/>
        </w:rPr>
        <w:t>ს წარმოადგენს</w:t>
      </w:r>
      <w:r w:rsidRPr="004B44D5">
        <w:rPr>
          <w:rFonts w:ascii="Sylfaen" w:hAnsi="Sylfaen"/>
          <w:sz w:val="22"/>
          <w:szCs w:val="22"/>
          <w:lang w:val="ka-GE"/>
        </w:rPr>
        <w:t>.</w:t>
      </w:r>
      <w:r>
        <w:rPr>
          <w:rFonts w:ascii="Sylfaen" w:hAnsi="Sylfaen"/>
          <w:sz w:val="22"/>
          <w:szCs w:val="22"/>
          <w:lang w:val="ka-GE"/>
        </w:rPr>
        <w:t xml:space="preserve"> მონიტორინგის გეგმის მომზადება დამატებითი ადამიანური რესურსის მობილიზებას არ საჭიროებს.</w:t>
      </w:r>
      <w:r w:rsidRPr="004B44D5">
        <w:rPr>
          <w:rFonts w:ascii="Sylfaen" w:hAnsi="Sylfaen"/>
          <w:sz w:val="22"/>
          <w:szCs w:val="22"/>
          <w:lang w:val="ka-GE"/>
        </w:rPr>
        <w:t xml:space="preserve"> </w:t>
      </w:r>
    </w:p>
    <w:p w14:paraId="438B0CE3" w14:textId="77777777" w:rsidR="00D0737A" w:rsidRPr="004B44D5" w:rsidRDefault="00D0737A" w:rsidP="00D0737A">
      <w:pPr>
        <w:pStyle w:val="NoSpacing"/>
        <w:spacing w:before="60" w:after="60"/>
        <w:rPr>
          <w:rFonts w:ascii="Sylfaen" w:hAnsi="Sylfaen"/>
          <w:sz w:val="22"/>
          <w:szCs w:val="22"/>
          <w:lang w:val="ka-GE"/>
        </w:rPr>
      </w:pPr>
      <w:r>
        <w:rPr>
          <w:rFonts w:ascii="Sylfaen" w:hAnsi="Sylfaen"/>
          <w:sz w:val="22"/>
          <w:szCs w:val="22"/>
          <w:lang w:val="ka-GE"/>
        </w:rPr>
        <w:t>შუალედური ანგარიშ</w:t>
      </w:r>
      <w:r w:rsidRPr="004B44D5">
        <w:rPr>
          <w:rFonts w:ascii="Sylfaen" w:hAnsi="Sylfaen"/>
          <w:sz w:val="22"/>
          <w:szCs w:val="22"/>
          <w:lang w:val="ka-GE"/>
        </w:rPr>
        <w:t>ის</w:t>
      </w:r>
      <w:r>
        <w:rPr>
          <w:rFonts w:ascii="Sylfaen" w:hAnsi="Sylfaen"/>
          <w:sz w:val="22"/>
          <w:szCs w:val="22"/>
          <w:lang w:val="ka-GE"/>
        </w:rPr>
        <w:t xml:space="preserve"> მომზადების</w:t>
      </w:r>
      <w:r w:rsidRPr="004B44D5">
        <w:rPr>
          <w:rFonts w:ascii="Sylfaen" w:hAnsi="Sylfaen"/>
          <w:sz w:val="22"/>
          <w:szCs w:val="22"/>
          <w:lang w:val="ka-GE"/>
        </w:rPr>
        <w:t xml:space="preserve"> ბიუჯეტი დაახლოებით 100,000 ევროს შეადგენს.</w:t>
      </w:r>
    </w:p>
    <w:p w14:paraId="094C4296" w14:textId="77777777" w:rsidR="00217A07" w:rsidRPr="00217A07" w:rsidRDefault="00217A07" w:rsidP="00217A07">
      <w:pPr>
        <w:sectPr w:rsidR="00217A07" w:rsidRPr="00217A07" w:rsidSect="00EA1AA2">
          <w:pgSz w:w="11906" w:h="16838"/>
          <w:pgMar w:top="1440" w:right="1440" w:bottom="1440" w:left="1440" w:header="708" w:footer="708" w:gutter="0"/>
          <w:cols w:space="708"/>
          <w:docGrid w:linePitch="360"/>
        </w:sectPr>
      </w:pPr>
    </w:p>
    <w:bookmarkStart w:id="139" w:name="_Toc491100047"/>
    <w:p w14:paraId="0C9D5604" w14:textId="74C4C5F3" w:rsidR="00AF6CB2" w:rsidRPr="0092718E" w:rsidRDefault="00AF6CB2" w:rsidP="00AF6CB2">
      <w:r w:rsidRPr="0092718E">
        <w:rPr>
          <w:noProof/>
          <w:lang w:val="en-US" w:eastAsia="en-US"/>
        </w:rPr>
        <mc:AlternateContent>
          <mc:Choice Requires="wps">
            <w:drawing>
              <wp:anchor distT="0" distB="0" distL="114300" distR="114300" simplePos="0" relativeHeight="251858944" behindDoc="0" locked="0" layoutInCell="1" allowOverlap="1" wp14:anchorId="3BEB0419" wp14:editId="29022C6F">
                <wp:simplePos x="0" y="0"/>
                <wp:positionH relativeFrom="page">
                  <wp:posOffset>0</wp:posOffset>
                </wp:positionH>
                <wp:positionV relativeFrom="paragraph">
                  <wp:posOffset>0</wp:posOffset>
                </wp:positionV>
                <wp:extent cx="6660000" cy="1080000"/>
                <wp:effectExtent l="0" t="0" r="7620" b="6350"/>
                <wp:wrapNone/>
                <wp:docPr id="13" name="Snip Single Corner Rectangle 226"/>
                <wp:cNvGraphicFramePr/>
                <a:graphic xmlns:a="http://schemas.openxmlformats.org/drawingml/2006/main">
                  <a:graphicData uri="http://schemas.microsoft.com/office/word/2010/wordprocessingShape">
                    <wps:wsp>
                      <wps:cNvSpPr/>
                      <wps:spPr>
                        <a:xfrm flipV="1">
                          <a:off x="0" y="0"/>
                          <a:ext cx="6660000" cy="1080000"/>
                        </a:xfrm>
                        <a:prstGeom prst="snip1Rect">
                          <a:avLst>
                            <a:gd name="adj" fmla="val 24751"/>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09D1DC" w14:textId="2FEA6E24" w:rsidR="00746E29" w:rsidRPr="00AF6CB2" w:rsidRDefault="00746E29" w:rsidP="002E17ED">
                            <w:pPr>
                              <w:pStyle w:val="Heading0"/>
                              <w:rPr>
                                <w:lang w:val="cs-CZ"/>
                              </w:rPr>
                            </w:pPr>
                            <w:bookmarkStart w:id="140" w:name="_Toc492306453"/>
                            <w:bookmarkStart w:id="141" w:name="_Toc496264178"/>
                            <w:r w:rsidRPr="00462222">
                              <w:rPr>
                                <w:lang w:val="ka-GE"/>
                              </w:rPr>
                              <w:t>შეჯამება და დასკვნა</w:t>
                            </w:r>
                            <w:bookmarkEnd w:id="140"/>
                            <w:bookmarkEnd w:id="141"/>
                          </w:p>
                        </w:txbxContent>
                      </wps:txbx>
                      <wps:bodyPr rot="0" spcFirstLastPara="0" vertOverflow="overflow" horzOverflow="overflow" vert="horz" wrap="square" lIns="90000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style="position:absolute;left:0;text-align:left;margin-left:0;margin-top:0;width:524.4pt;height:85.05pt;flip:y;z-index:251858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6660000,108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" adj="-11796480,,5400" path="m,l6392689,r267311,267311l6660000,1080000,,1080000,,xe" fillcolor="#58bc94 [3205]" stroked="f" strokeweight="2pt">
                <v:stroke joinstyle="miter"/>
                <v:formulas/>
                <v:path arrowok="t" o:connecttype="custom" o:connectlocs="0,0;6392689,0;6660000,267311;6660000,1080000;0,1080000;0,0" o:connectangles="0,0,0,0,0,0" textboxrect="0,0,6660000,1080000"/>
                <v:textbox inset="25mm,0,0,0">
                  <w:txbxContent>
                    <w:p w14:paraId="5509D1DC" w14:textId="2FEA6E24" w:rsidR="00746E29" w:rsidRPr="00AF6CB2" w:rsidRDefault="00746E29" w:rsidP="002E17ED">
                      <w:pPr>
                        <w:pStyle w:val="Heading0"/>
                        <w:rPr>
                          <w:lang w:val="cs-CZ"/>
                        </w:rPr>
                      </w:pPr>
                      <w:bookmarkStart w:id="146" w:name="_Toc492306453"/>
                      <w:bookmarkStart w:id="147" w:name="_Toc496264178"/>
                      <w:r w:rsidRPr="00462222">
                        <w:rPr>
                          <w:lang w:val="ka-GE"/>
                        </w:rPr>
                        <w:t>შეჯამება და დასკვნა</w:t>
                      </w:r>
                      <w:bookmarkEnd w:id="146"/>
                      <w:bookmarkEnd w:id="147"/>
                    </w:p>
                  </w:txbxContent>
                </v:textbox>
                <w10:wrap anchorx="page"/>
              </v:shape>
            </w:pict>
          </mc:Fallback>
        </mc:AlternateContent>
      </w:r>
    </w:p>
    <w:p w14:paraId="0AF99E0A" w14:textId="77777777" w:rsidR="00AF6CB2" w:rsidRPr="0092718E" w:rsidRDefault="00AF6CB2" w:rsidP="00AF6CB2"/>
    <w:p w14:paraId="25309D28" w14:textId="77777777" w:rsidR="00AF6CB2" w:rsidRPr="0092718E" w:rsidRDefault="00AF6CB2" w:rsidP="00AF6CB2"/>
    <w:p w14:paraId="78721819" w14:textId="77777777" w:rsidR="00AF6CB2" w:rsidRPr="0092718E" w:rsidRDefault="00AF6CB2" w:rsidP="00AF6CB2"/>
    <w:p w14:paraId="1DBDA1DC" w14:textId="77777777" w:rsidR="00AF6CB2" w:rsidRPr="0092718E" w:rsidRDefault="00AF6CB2" w:rsidP="00AF6CB2"/>
    <w:p w14:paraId="0663D0BA" w14:textId="341788BA" w:rsidR="00217A07" w:rsidRPr="00462222" w:rsidRDefault="00D17B92" w:rsidP="002E17ED">
      <w:pPr>
        <w:pStyle w:val="Heading1green"/>
      </w:pPr>
      <w:bookmarkStart w:id="142" w:name="_Toc496264179"/>
      <w:r w:rsidRPr="00462222">
        <w:rPr>
          <w:lang w:val="ka-GE"/>
        </w:rPr>
        <w:t>შეჯამება და დასკვნა</w:t>
      </w:r>
      <w:bookmarkEnd w:id="142"/>
      <w:r w:rsidR="00217A07" w:rsidRPr="00462222">
        <w:t xml:space="preserve"> </w:t>
      </w:r>
      <w:bookmarkEnd w:id="139"/>
    </w:p>
    <w:p w14:paraId="412B51C5" w14:textId="3654E3EA" w:rsidR="004D34C7" w:rsidRDefault="00462222" w:rsidP="004D34C7">
      <w:r>
        <w:rPr>
          <w:rFonts w:ascii="Sylfaen" w:hAnsi="Sylfaen"/>
          <w:lang w:val="ka-GE"/>
        </w:rPr>
        <w:t>მ</w:t>
      </w:r>
      <w:r w:rsidRPr="00462222">
        <w:rPr>
          <w:rFonts w:ascii="Sylfaen" w:hAnsi="Sylfaen" w:cs="Sylfaen"/>
        </w:rPr>
        <w:t>წვანე</w:t>
      </w:r>
      <w:r w:rsidRPr="00462222">
        <w:t xml:space="preserve"> </w:t>
      </w:r>
      <w:r w:rsidRPr="00462222">
        <w:rPr>
          <w:rFonts w:ascii="Sylfaen" w:hAnsi="Sylfaen" w:cs="Sylfaen"/>
        </w:rPr>
        <w:t>ქალაქის</w:t>
      </w:r>
      <w:r w:rsidRPr="00462222">
        <w:t xml:space="preserve"> </w:t>
      </w:r>
      <w:r w:rsidRPr="00462222">
        <w:rPr>
          <w:rFonts w:ascii="Sylfaen" w:hAnsi="Sylfaen" w:cs="Sylfaen"/>
        </w:rPr>
        <w:t>სამოქმედო</w:t>
      </w:r>
      <w:r w:rsidRPr="00462222">
        <w:t xml:space="preserve"> </w:t>
      </w:r>
      <w:r w:rsidRPr="00462222">
        <w:rPr>
          <w:rFonts w:ascii="Sylfaen" w:hAnsi="Sylfaen" w:cs="Sylfaen"/>
        </w:rPr>
        <w:t>გეგმის</w:t>
      </w:r>
      <w:r w:rsidRPr="00462222">
        <w:t xml:space="preserve"> </w:t>
      </w:r>
      <w:r w:rsidRPr="00462222">
        <w:rPr>
          <w:rFonts w:ascii="Sylfaen" w:hAnsi="Sylfaen" w:cs="Sylfaen"/>
        </w:rPr>
        <w:t>შემუშავების</w:t>
      </w:r>
      <w:r w:rsidRPr="00462222">
        <w:t xml:space="preserve"> </w:t>
      </w:r>
      <w:r w:rsidRPr="00462222">
        <w:rPr>
          <w:rFonts w:ascii="Sylfaen" w:hAnsi="Sylfaen" w:cs="Sylfaen"/>
        </w:rPr>
        <w:t>მიზნით</w:t>
      </w:r>
      <w:r>
        <w:rPr>
          <w:rFonts w:ascii="Sylfaen" w:hAnsi="Sylfaen" w:cs="Sylfaen"/>
          <w:lang w:val="ka-GE"/>
        </w:rPr>
        <w:t>,</w:t>
      </w:r>
      <w:r>
        <w:t xml:space="preserve"> EBRD-</w:t>
      </w:r>
      <w:r w:rsidRPr="00462222">
        <w:rPr>
          <w:rFonts w:ascii="Sylfaen" w:hAnsi="Sylfaen" w:cs="Sylfaen"/>
        </w:rPr>
        <w:t>ის</w:t>
      </w:r>
      <w:r w:rsidRPr="00462222">
        <w:t xml:space="preserve"> </w:t>
      </w:r>
      <w:r w:rsidRPr="00462222">
        <w:rPr>
          <w:rFonts w:ascii="Sylfaen" w:hAnsi="Sylfaen" w:cs="Sylfaen"/>
        </w:rPr>
        <w:t>მეთოდოლოგიის</w:t>
      </w:r>
      <w:r>
        <w:rPr>
          <w:rFonts w:ascii="Sylfaen" w:hAnsi="Sylfaen" w:cs="Sylfaen"/>
          <w:lang w:val="ka-GE"/>
        </w:rPr>
        <w:t xml:space="preserve"> გამოყენების შედეგად, შემუშავდა ღონისძიებები</w:t>
      </w:r>
      <w:r w:rsidRPr="00462222">
        <w:t xml:space="preserve">, </w:t>
      </w:r>
      <w:r w:rsidRPr="00462222">
        <w:rPr>
          <w:rFonts w:ascii="Sylfaen" w:hAnsi="Sylfaen" w:cs="Sylfaen"/>
        </w:rPr>
        <w:t>რომლებიც</w:t>
      </w:r>
      <w:r w:rsidRPr="00462222">
        <w:t xml:space="preserve"> </w:t>
      </w:r>
      <w:r w:rsidRPr="00462222">
        <w:rPr>
          <w:rFonts w:ascii="Sylfaen" w:hAnsi="Sylfaen" w:cs="Sylfaen"/>
        </w:rPr>
        <w:t>მოიცავდა</w:t>
      </w:r>
      <w:r w:rsidRPr="00462222">
        <w:t xml:space="preserve"> </w:t>
      </w:r>
      <w:r w:rsidRPr="00462222">
        <w:rPr>
          <w:rFonts w:ascii="Sylfaen" w:hAnsi="Sylfaen" w:cs="Sylfaen"/>
        </w:rPr>
        <w:t>ყველა</w:t>
      </w:r>
      <w:r w:rsidRPr="00462222">
        <w:t xml:space="preserve"> </w:t>
      </w:r>
      <w:r w:rsidRPr="00462222">
        <w:rPr>
          <w:rFonts w:ascii="Sylfaen" w:hAnsi="Sylfaen" w:cs="Sylfaen"/>
        </w:rPr>
        <w:t>იმ</w:t>
      </w:r>
      <w:r w:rsidRPr="00462222">
        <w:t xml:space="preserve"> </w:t>
      </w:r>
      <w:r w:rsidRPr="00462222">
        <w:rPr>
          <w:rFonts w:ascii="Sylfaen" w:hAnsi="Sylfaen" w:cs="Sylfaen"/>
        </w:rPr>
        <w:t>სფეროს</w:t>
      </w:r>
      <w:r w:rsidRPr="00462222">
        <w:t xml:space="preserve">, </w:t>
      </w:r>
      <w:r w:rsidRPr="00462222">
        <w:rPr>
          <w:rFonts w:ascii="Sylfaen" w:hAnsi="Sylfaen" w:cs="Sylfaen"/>
        </w:rPr>
        <w:t>რომელიც</w:t>
      </w:r>
      <w:r w:rsidRPr="00462222">
        <w:t xml:space="preserve"> </w:t>
      </w:r>
      <w:r w:rsidRPr="00462222">
        <w:rPr>
          <w:rFonts w:ascii="Sylfaen" w:hAnsi="Sylfaen" w:cs="Sylfaen"/>
        </w:rPr>
        <w:t>გავლენას</w:t>
      </w:r>
      <w:r w:rsidRPr="00462222">
        <w:t xml:space="preserve"> </w:t>
      </w:r>
      <w:r w:rsidRPr="00462222">
        <w:rPr>
          <w:rFonts w:ascii="Sylfaen" w:hAnsi="Sylfaen" w:cs="Sylfaen"/>
        </w:rPr>
        <w:t>ახდენს</w:t>
      </w:r>
      <w:r w:rsidRPr="00462222">
        <w:t xml:space="preserve"> </w:t>
      </w:r>
      <w:r w:rsidRPr="00462222">
        <w:rPr>
          <w:rFonts w:ascii="Sylfaen" w:hAnsi="Sylfaen" w:cs="Sylfaen"/>
        </w:rPr>
        <w:t>ქალაქის</w:t>
      </w:r>
      <w:r w:rsidRPr="00462222">
        <w:t xml:space="preserve"> </w:t>
      </w:r>
      <w:r w:rsidRPr="00462222">
        <w:rPr>
          <w:rFonts w:ascii="Sylfaen" w:hAnsi="Sylfaen" w:cs="Sylfaen"/>
        </w:rPr>
        <w:t>გარემოზე</w:t>
      </w:r>
      <w:r w:rsidRPr="00462222">
        <w:t xml:space="preserve">. </w:t>
      </w:r>
      <w:proofErr w:type="gramStart"/>
      <w:r w:rsidRPr="00462222">
        <w:rPr>
          <w:rFonts w:ascii="Sylfaen" w:hAnsi="Sylfaen" w:cs="Sylfaen"/>
        </w:rPr>
        <w:t>ამ</w:t>
      </w:r>
      <w:proofErr w:type="gramEnd"/>
      <w:r w:rsidRPr="00462222">
        <w:t xml:space="preserve"> </w:t>
      </w:r>
      <w:r w:rsidRPr="00462222">
        <w:rPr>
          <w:rFonts w:ascii="Sylfaen" w:hAnsi="Sylfaen" w:cs="Sylfaen"/>
        </w:rPr>
        <w:t>ღონისძიებების</w:t>
      </w:r>
      <w:r w:rsidRPr="00462222">
        <w:t xml:space="preserve"> </w:t>
      </w:r>
      <w:r>
        <w:rPr>
          <w:rFonts w:ascii="Sylfaen" w:hAnsi="Sylfaen" w:cs="Sylfaen"/>
        </w:rPr>
        <w:t>პრიორიტეტი</w:t>
      </w:r>
      <w:r>
        <w:rPr>
          <w:rFonts w:ascii="Sylfaen" w:hAnsi="Sylfaen" w:cs="Sylfaen"/>
          <w:lang w:val="ka-GE"/>
        </w:rPr>
        <w:t>ზაციის მეშვეობით</w:t>
      </w:r>
      <w:r w:rsidRPr="00462222">
        <w:t xml:space="preserve"> </w:t>
      </w:r>
      <w:r w:rsidRPr="00462222">
        <w:rPr>
          <w:rFonts w:ascii="Sylfaen" w:hAnsi="Sylfaen" w:cs="Sylfaen"/>
        </w:rPr>
        <w:t>შევძელით</w:t>
      </w:r>
      <w:r w:rsidRPr="00462222">
        <w:t xml:space="preserve"> </w:t>
      </w:r>
      <w:r w:rsidRPr="00462222">
        <w:rPr>
          <w:rFonts w:ascii="Sylfaen" w:hAnsi="Sylfaen" w:cs="Sylfaen"/>
        </w:rPr>
        <w:t>გეგმის</w:t>
      </w:r>
      <w:r w:rsidRPr="00462222">
        <w:t xml:space="preserve"> </w:t>
      </w:r>
      <w:r w:rsidRPr="00462222">
        <w:rPr>
          <w:rFonts w:ascii="Sylfaen" w:hAnsi="Sylfaen" w:cs="Sylfaen"/>
        </w:rPr>
        <w:t>შემუშავება</w:t>
      </w:r>
      <w:r w:rsidRPr="00462222">
        <w:t xml:space="preserve">, </w:t>
      </w:r>
      <w:r w:rsidRPr="00462222">
        <w:rPr>
          <w:rFonts w:ascii="Sylfaen" w:hAnsi="Sylfaen" w:cs="Sylfaen"/>
        </w:rPr>
        <w:t>რომელი</w:t>
      </w:r>
      <w:r>
        <w:rPr>
          <w:rFonts w:ascii="Sylfaen" w:hAnsi="Sylfaen" w:cs="Sylfaen"/>
          <w:lang w:val="ka-GE"/>
        </w:rPr>
        <w:t>ს განხორციელებას</w:t>
      </w:r>
      <w:r w:rsidRPr="00462222">
        <w:t xml:space="preserve"> </w:t>
      </w:r>
      <w:r w:rsidRPr="00462222">
        <w:rPr>
          <w:rFonts w:ascii="Sylfaen" w:hAnsi="Sylfaen" w:cs="Sylfaen"/>
        </w:rPr>
        <w:t>მაქსიმალურ</w:t>
      </w:r>
      <w:r>
        <w:rPr>
          <w:rFonts w:ascii="Sylfaen" w:hAnsi="Sylfaen" w:cs="Sylfaen"/>
          <w:lang w:val="ka-GE"/>
        </w:rPr>
        <w:t>ი პოზიტიური</w:t>
      </w:r>
      <w:r w:rsidRPr="00462222">
        <w:t xml:space="preserve"> </w:t>
      </w:r>
      <w:r w:rsidRPr="00462222">
        <w:rPr>
          <w:rFonts w:ascii="Sylfaen" w:hAnsi="Sylfaen" w:cs="Sylfaen"/>
        </w:rPr>
        <w:t>გავლენა</w:t>
      </w:r>
      <w:r>
        <w:rPr>
          <w:rFonts w:ascii="Sylfaen" w:hAnsi="Sylfaen" w:cs="Sylfaen"/>
          <w:lang w:val="ka-GE"/>
        </w:rPr>
        <w:t xml:space="preserve"> ექნება ქალაქის</w:t>
      </w:r>
      <w:r w:rsidRPr="00462222">
        <w:t xml:space="preserve"> </w:t>
      </w:r>
      <w:r w:rsidRPr="00462222">
        <w:rPr>
          <w:rFonts w:ascii="Sylfaen" w:hAnsi="Sylfaen" w:cs="Sylfaen"/>
        </w:rPr>
        <w:t>გარემოსდაცვითი</w:t>
      </w:r>
      <w:r w:rsidRPr="00462222">
        <w:t xml:space="preserve"> </w:t>
      </w:r>
      <w:r>
        <w:rPr>
          <w:rFonts w:ascii="Sylfaen" w:hAnsi="Sylfaen"/>
          <w:lang w:val="ka-GE"/>
        </w:rPr>
        <w:t>მდგომარეობაზე</w:t>
      </w:r>
      <w:r w:rsidR="00A51483">
        <w:rPr>
          <w:rFonts w:ascii="Sylfaen" w:hAnsi="Sylfaen"/>
          <w:lang w:val="ka-GE"/>
        </w:rPr>
        <w:t xml:space="preserve"> და</w:t>
      </w:r>
      <w:r w:rsidRPr="00462222">
        <w:t xml:space="preserve"> </w:t>
      </w:r>
      <w:r>
        <w:rPr>
          <w:rFonts w:ascii="Sylfaen" w:hAnsi="Sylfaen"/>
          <w:lang w:val="ka-GE"/>
        </w:rPr>
        <w:t xml:space="preserve">ქალაქის </w:t>
      </w:r>
      <w:r w:rsidRPr="00462222">
        <w:rPr>
          <w:rFonts w:ascii="Sylfaen" w:hAnsi="Sylfaen" w:cs="Sylfaen"/>
        </w:rPr>
        <w:t>სხვა</w:t>
      </w:r>
      <w:r w:rsidRPr="00462222">
        <w:t xml:space="preserve"> </w:t>
      </w:r>
      <w:r w:rsidRPr="00462222">
        <w:rPr>
          <w:rFonts w:ascii="Sylfaen" w:hAnsi="Sylfaen" w:cs="Sylfaen"/>
        </w:rPr>
        <w:t>სოციალურ</w:t>
      </w:r>
      <w:r w:rsidRPr="00462222">
        <w:t xml:space="preserve"> </w:t>
      </w:r>
      <w:r w:rsidRPr="00462222">
        <w:rPr>
          <w:rFonts w:ascii="Sylfaen" w:hAnsi="Sylfaen" w:cs="Sylfaen"/>
        </w:rPr>
        <w:t>და</w:t>
      </w:r>
      <w:r w:rsidRPr="00462222">
        <w:t xml:space="preserve"> </w:t>
      </w:r>
      <w:r w:rsidRPr="00462222">
        <w:rPr>
          <w:rFonts w:ascii="Sylfaen" w:hAnsi="Sylfaen" w:cs="Sylfaen"/>
        </w:rPr>
        <w:t>ეკონომიკურ</w:t>
      </w:r>
      <w:r w:rsidRPr="00462222">
        <w:t xml:space="preserve"> </w:t>
      </w:r>
      <w:r w:rsidRPr="00462222">
        <w:rPr>
          <w:rFonts w:ascii="Sylfaen" w:hAnsi="Sylfaen" w:cs="Sylfaen"/>
        </w:rPr>
        <w:t>ს</w:t>
      </w:r>
      <w:r>
        <w:rPr>
          <w:rFonts w:ascii="Sylfaen" w:hAnsi="Sylfaen" w:cs="Sylfaen"/>
          <w:lang w:val="ka-GE"/>
        </w:rPr>
        <w:t xml:space="preserve">ფეროებზე. </w:t>
      </w:r>
      <w:proofErr w:type="gramStart"/>
      <w:r w:rsidRPr="00462222">
        <w:rPr>
          <w:rFonts w:ascii="Sylfaen" w:hAnsi="Sylfaen" w:cs="Sylfaen"/>
        </w:rPr>
        <w:t>მიუხედავად</w:t>
      </w:r>
      <w:proofErr w:type="gramEnd"/>
      <w:r w:rsidRPr="00462222">
        <w:t xml:space="preserve"> </w:t>
      </w:r>
      <w:r w:rsidRPr="00462222">
        <w:rPr>
          <w:rFonts w:ascii="Sylfaen" w:hAnsi="Sylfaen" w:cs="Sylfaen"/>
        </w:rPr>
        <w:t>იმისა</w:t>
      </w:r>
      <w:r w:rsidRPr="00462222">
        <w:t xml:space="preserve">, </w:t>
      </w:r>
      <w:r w:rsidRPr="00462222">
        <w:rPr>
          <w:rFonts w:ascii="Sylfaen" w:hAnsi="Sylfaen" w:cs="Sylfaen"/>
        </w:rPr>
        <w:t>რომ</w:t>
      </w:r>
      <w:r w:rsidRPr="00462222">
        <w:t xml:space="preserve"> </w:t>
      </w:r>
      <w:r w:rsidRPr="00462222">
        <w:rPr>
          <w:rFonts w:ascii="Sylfaen" w:hAnsi="Sylfaen" w:cs="Sylfaen"/>
        </w:rPr>
        <w:t>გეგმა</w:t>
      </w:r>
      <w:r w:rsidRPr="00462222">
        <w:t xml:space="preserve"> </w:t>
      </w:r>
      <w:r w:rsidRPr="00462222">
        <w:rPr>
          <w:rFonts w:ascii="Sylfaen" w:hAnsi="Sylfaen" w:cs="Sylfaen"/>
        </w:rPr>
        <w:t>ა</w:t>
      </w:r>
      <w:r>
        <w:rPr>
          <w:rFonts w:ascii="Sylfaen" w:hAnsi="Sylfaen" w:cs="Sylfaen"/>
          <w:lang w:val="ka-GE"/>
        </w:rPr>
        <w:t>მბიციურია</w:t>
      </w:r>
      <w:r w:rsidRPr="00462222">
        <w:t xml:space="preserve">, </w:t>
      </w:r>
      <w:r w:rsidRPr="00462222">
        <w:rPr>
          <w:rFonts w:ascii="Sylfaen" w:hAnsi="Sylfaen" w:cs="Sylfaen"/>
        </w:rPr>
        <w:t>მიგვაჩნია</w:t>
      </w:r>
      <w:r w:rsidRPr="00462222">
        <w:t xml:space="preserve">, </w:t>
      </w:r>
      <w:r w:rsidRPr="00462222">
        <w:rPr>
          <w:rFonts w:ascii="Sylfaen" w:hAnsi="Sylfaen" w:cs="Sylfaen"/>
        </w:rPr>
        <w:t>რომ</w:t>
      </w:r>
      <w:r w:rsidRPr="00462222">
        <w:t xml:space="preserve"> </w:t>
      </w:r>
      <w:r w:rsidRPr="00462222">
        <w:rPr>
          <w:rFonts w:ascii="Sylfaen" w:hAnsi="Sylfaen" w:cs="Sylfaen"/>
        </w:rPr>
        <w:t>შესაძლებელი</w:t>
      </w:r>
      <w:r w:rsidRPr="00462222">
        <w:t xml:space="preserve"> </w:t>
      </w:r>
      <w:r w:rsidRPr="00462222">
        <w:rPr>
          <w:rFonts w:ascii="Sylfaen" w:hAnsi="Sylfaen" w:cs="Sylfaen"/>
        </w:rPr>
        <w:t>იქნება</w:t>
      </w:r>
      <w:r w:rsidRPr="00462222">
        <w:t xml:space="preserve"> </w:t>
      </w:r>
      <w:r w:rsidRPr="00462222">
        <w:rPr>
          <w:rFonts w:ascii="Sylfaen" w:hAnsi="Sylfaen" w:cs="Sylfaen"/>
        </w:rPr>
        <w:t>მომავალი</w:t>
      </w:r>
      <w:r w:rsidRPr="00462222">
        <w:t xml:space="preserve"> </w:t>
      </w:r>
      <w:r w:rsidRPr="00462222">
        <w:rPr>
          <w:rFonts w:ascii="Sylfaen" w:hAnsi="Sylfaen" w:cs="Sylfaen"/>
        </w:rPr>
        <w:t>ხუთი</w:t>
      </w:r>
      <w:r w:rsidRPr="00462222">
        <w:t xml:space="preserve"> </w:t>
      </w:r>
      <w:r w:rsidRPr="00462222">
        <w:rPr>
          <w:rFonts w:ascii="Sylfaen" w:hAnsi="Sylfaen" w:cs="Sylfaen"/>
        </w:rPr>
        <w:t>წლის</w:t>
      </w:r>
      <w:r w:rsidRPr="00462222">
        <w:t xml:space="preserve"> </w:t>
      </w:r>
      <w:r w:rsidRPr="00462222">
        <w:rPr>
          <w:rFonts w:ascii="Sylfaen" w:hAnsi="Sylfaen" w:cs="Sylfaen"/>
        </w:rPr>
        <w:t>განმავლობაში</w:t>
      </w:r>
      <w:r w:rsidRPr="00462222">
        <w:t xml:space="preserve"> </w:t>
      </w:r>
      <w:r>
        <w:rPr>
          <w:rFonts w:ascii="Sylfaen" w:hAnsi="Sylfaen" w:cs="Sylfaen"/>
          <w:lang w:val="ka-GE"/>
        </w:rPr>
        <w:t>დაგეგმილი</w:t>
      </w:r>
      <w:r w:rsidRPr="00462222">
        <w:t xml:space="preserve"> </w:t>
      </w:r>
      <w:r w:rsidRPr="00462222">
        <w:rPr>
          <w:rFonts w:ascii="Sylfaen" w:hAnsi="Sylfaen" w:cs="Sylfaen"/>
        </w:rPr>
        <w:t>ღონისძიებების</w:t>
      </w:r>
      <w:r w:rsidRPr="00462222">
        <w:t xml:space="preserve"> </w:t>
      </w:r>
      <w:r w:rsidRPr="00462222">
        <w:rPr>
          <w:rFonts w:ascii="Sylfaen" w:hAnsi="Sylfaen" w:cs="Sylfaen"/>
        </w:rPr>
        <w:t>განხორციელება</w:t>
      </w:r>
      <w:r w:rsidRPr="00462222">
        <w:t xml:space="preserve"> </w:t>
      </w:r>
      <w:r w:rsidRPr="00462222">
        <w:rPr>
          <w:rFonts w:ascii="Sylfaen" w:hAnsi="Sylfaen" w:cs="Sylfaen"/>
        </w:rPr>
        <w:t>ქალაქის</w:t>
      </w:r>
      <w:r w:rsidRPr="00462222">
        <w:t xml:space="preserve"> </w:t>
      </w:r>
      <w:r w:rsidRPr="00462222">
        <w:rPr>
          <w:rFonts w:ascii="Sylfaen" w:hAnsi="Sylfaen" w:cs="Sylfaen"/>
        </w:rPr>
        <w:t>ბიუჯეტისა</w:t>
      </w:r>
      <w:r w:rsidRPr="00462222">
        <w:t xml:space="preserve"> </w:t>
      </w:r>
      <w:r w:rsidRPr="00462222">
        <w:rPr>
          <w:rFonts w:ascii="Sylfaen" w:hAnsi="Sylfaen" w:cs="Sylfaen"/>
        </w:rPr>
        <w:t>და</w:t>
      </w:r>
      <w:r w:rsidRPr="00462222">
        <w:t xml:space="preserve"> </w:t>
      </w:r>
      <w:r w:rsidRPr="00462222">
        <w:rPr>
          <w:rFonts w:ascii="Sylfaen" w:hAnsi="Sylfaen" w:cs="Sylfaen"/>
        </w:rPr>
        <w:t>სხვა</w:t>
      </w:r>
      <w:r w:rsidRPr="00462222">
        <w:t xml:space="preserve"> </w:t>
      </w:r>
      <w:r w:rsidRPr="00462222">
        <w:rPr>
          <w:rFonts w:ascii="Sylfaen" w:hAnsi="Sylfaen" w:cs="Sylfaen"/>
        </w:rPr>
        <w:t>რესურსების</w:t>
      </w:r>
      <w:r w:rsidRPr="00462222">
        <w:t xml:space="preserve"> </w:t>
      </w:r>
      <w:r>
        <w:rPr>
          <w:rFonts w:ascii="Sylfaen" w:hAnsi="Sylfaen"/>
          <w:lang w:val="ka-GE"/>
        </w:rPr>
        <w:t>გათვალისწინებით</w:t>
      </w:r>
      <w:r w:rsidR="00A51483">
        <w:rPr>
          <w:rFonts w:ascii="Sylfaen" w:hAnsi="Sylfaen"/>
          <w:lang w:val="ka-GE"/>
        </w:rPr>
        <w:t xml:space="preserve">. ამ პერიოდის შემდეგ, მნიშვნელოვანია </w:t>
      </w:r>
      <w:r w:rsidRPr="00462222">
        <w:rPr>
          <w:rFonts w:ascii="Sylfaen" w:hAnsi="Sylfaen" w:cs="Sylfaen"/>
        </w:rPr>
        <w:t>შემდგომი</w:t>
      </w:r>
      <w:r w:rsidRPr="00462222">
        <w:t xml:space="preserve"> </w:t>
      </w:r>
      <w:r w:rsidRPr="00462222">
        <w:rPr>
          <w:rFonts w:ascii="Sylfaen" w:hAnsi="Sylfaen" w:cs="Sylfaen"/>
        </w:rPr>
        <w:t>ქმედებები</w:t>
      </w:r>
      <w:r w:rsidR="00A51483">
        <w:rPr>
          <w:rFonts w:ascii="Sylfaen" w:hAnsi="Sylfaen" w:cs="Sylfaen"/>
          <w:lang w:val="ka-GE"/>
        </w:rPr>
        <w:t>ს განხორციელება რათა</w:t>
      </w:r>
      <w:r w:rsidRPr="00462222">
        <w:t xml:space="preserve"> </w:t>
      </w:r>
      <w:r w:rsidRPr="00462222">
        <w:rPr>
          <w:rFonts w:ascii="Sylfaen" w:hAnsi="Sylfaen" w:cs="Sylfaen"/>
        </w:rPr>
        <w:t>მივაღწიოთ</w:t>
      </w:r>
      <w:r w:rsidRPr="00462222">
        <w:t xml:space="preserve"> </w:t>
      </w:r>
      <w:r w:rsidR="00A51483" w:rsidRPr="00462222">
        <w:t xml:space="preserve">2030 </w:t>
      </w:r>
      <w:r w:rsidR="00A51483" w:rsidRPr="00462222">
        <w:rPr>
          <w:rFonts w:ascii="Sylfaen" w:hAnsi="Sylfaen" w:cs="Sylfaen"/>
        </w:rPr>
        <w:t>წლისთვის</w:t>
      </w:r>
      <w:r w:rsidR="00A51483">
        <w:rPr>
          <w:rFonts w:ascii="Sylfaen" w:hAnsi="Sylfaen" w:cs="Sylfaen"/>
          <w:lang w:val="ka-GE"/>
        </w:rPr>
        <w:t xml:space="preserve"> განსაზღვრულ </w:t>
      </w:r>
      <w:r w:rsidRPr="00462222">
        <w:rPr>
          <w:rFonts w:ascii="Sylfaen" w:hAnsi="Sylfaen" w:cs="Sylfaen"/>
        </w:rPr>
        <w:t>გრძელვადიან</w:t>
      </w:r>
      <w:r w:rsidRPr="00462222">
        <w:t xml:space="preserve"> </w:t>
      </w:r>
      <w:r w:rsidRPr="00462222">
        <w:rPr>
          <w:rFonts w:ascii="Sylfaen" w:hAnsi="Sylfaen" w:cs="Sylfaen"/>
        </w:rPr>
        <w:t>ხედვა</w:t>
      </w:r>
      <w:r w:rsidR="00A51483">
        <w:rPr>
          <w:rFonts w:ascii="Sylfaen" w:hAnsi="Sylfaen" w:cs="Sylfaen"/>
          <w:lang w:val="ka-GE"/>
        </w:rPr>
        <w:t>ს.</w:t>
      </w:r>
      <w:r w:rsidRPr="00462222">
        <w:t xml:space="preserve"> </w:t>
      </w:r>
    </w:p>
    <w:p w14:paraId="35ECD4B9" w14:textId="11CEC430" w:rsidR="004D34C7" w:rsidRPr="00DC0156" w:rsidRDefault="00DC0156" w:rsidP="004D34C7">
      <w:pPr>
        <w:rPr>
          <w:rFonts w:ascii="Sylfaen" w:hAnsi="Sylfaen"/>
          <w:lang w:val="ka-GE"/>
        </w:rPr>
      </w:pPr>
      <w:r>
        <w:rPr>
          <w:rFonts w:ascii="Sylfaen" w:hAnsi="Sylfaen"/>
          <w:lang w:val="ka-GE"/>
        </w:rPr>
        <w:t>მწვანე ქალაქის სამოქმედო გეგმის მომზადების პროცესში ჩართული იყო სხვადასხვა</w:t>
      </w:r>
      <w:r w:rsidR="00462222" w:rsidRPr="00462222">
        <w:t xml:space="preserve"> </w:t>
      </w:r>
      <w:r w:rsidR="00462222" w:rsidRPr="00462222">
        <w:rPr>
          <w:rFonts w:ascii="Sylfaen" w:hAnsi="Sylfaen" w:cs="Sylfaen"/>
        </w:rPr>
        <w:t>დაინტერესებულ</w:t>
      </w:r>
      <w:r>
        <w:rPr>
          <w:rFonts w:ascii="Sylfaen" w:hAnsi="Sylfaen" w:cs="Sylfaen"/>
          <w:lang w:val="ka-GE"/>
        </w:rPr>
        <w:t>ი</w:t>
      </w:r>
      <w:r w:rsidR="00462222" w:rsidRPr="00462222">
        <w:t xml:space="preserve"> </w:t>
      </w:r>
      <w:r w:rsidR="00462222" w:rsidRPr="00462222">
        <w:rPr>
          <w:rFonts w:ascii="Sylfaen" w:hAnsi="Sylfaen" w:cs="Sylfaen"/>
        </w:rPr>
        <w:t>მხარე</w:t>
      </w:r>
      <w:r w:rsidR="00462222" w:rsidRPr="00462222">
        <w:t xml:space="preserve">. </w:t>
      </w:r>
      <w:r>
        <w:rPr>
          <w:rFonts w:ascii="Sylfaen" w:hAnsi="Sylfaen"/>
          <w:lang w:val="ka-GE"/>
        </w:rPr>
        <w:t xml:space="preserve">გეგმის სამომავლო განხორციელებისას მნიშვნელოვანია გაგრძელდეს </w:t>
      </w:r>
      <w:r>
        <w:rPr>
          <w:rFonts w:ascii="Sylfaen" w:hAnsi="Sylfaen" w:cs="Sylfaen"/>
          <w:lang w:val="ka-GE"/>
        </w:rPr>
        <w:t xml:space="preserve">აქტიური </w:t>
      </w:r>
      <w:r w:rsidR="00462222" w:rsidRPr="00462222">
        <w:rPr>
          <w:rFonts w:ascii="Sylfaen" w:hAnsi="Sylfaen" w:cs="Sylfaen"/>
        </w:rPr>
        <w:t>თანამშრომლობა</w:t>
      </w:r>
      <w:r w:rsidR="00462222" w:rsidRPr="00462222">
        <w:t xml:space="preserve"> </w:t>
      </w:r>
      <w:r w:rsidR="00462222" w:rsidRPr="00462222">
        <w:rPr>
          <w:rFonts w:ascii="Sylfaen" w:hAnsi="Sylfaen" w:cs="Sylfaen"/>
        </w:rPr>
        <w:t>ყველა</w:t>
      </w:r>
      <w:r w:rsidR="00462222" w:rsidRPr="00462222">
        <w:t xml:space="preserve"> </w:t>
      </w:r>
      <w:r w:rsidR="00462222" w:rsidRPr="00462222">
        <w:rPr>
          <w:rFonts w:ascii="Sylfaen" w:hAnsi="Sylfaen" w:cs="Sylfaen"/>
        </w:rPr>
        <w:t>ამ</w:t>
      </w:r>
      <w:r w:rsidR="00462222" w:rsidRPr="00462222">
        <w:t xml:space="preserve"> </w:t>
      </w:r>
      <w:r w:rsidR="00462222" w:rsidRPr="00462222">
        <w:rPr>
          <w:rFonts w:ascii="Sylfaen" w:hAnsi="Sylfaen" w:cs="Sylfaen"/>
        </w:rPr>
        <w:t>ჯგუფ</w:t>
      </w:r>
      <w:r>
        <w:rPr>
          <w:rFonts w:ascii="Sylfaen" w:hAnsi="Sylfaen" w:cs="Sylfaen"/>
          <w:lang w:val="ka-GE"/>
        </w:rPr>
        <w:t>თან</w:t>
      </w:r>
      <w:r w:rsidR="00462222" w:rsidRPr="00462222">
        <w:t xml:space="preserve">, </w:t>
      </w:r>
      <w:r>
        <w:rPr>
          <w:rFonts w:ascii="Sylfaen" w:hAnsi="Sylfaen"/>
          <w:lang w:val="ka-GE"/>
        </w:rPr>
        <w:t>ა</w:t>
      </w:r>
      <w:r w:rsidR="00462222" w:rsidRPr="00462222">
        <w:rPr>
          <w:rFonts w:ascii="Sylfaen" w:hAnsi="Sylfaen" w:cs="Sylfaen"/>
        </w:rPr>
        <w:t>სევე</w:t>
      </w:r>
      <w:r w:rsidR="00462222" w:rsidRPr="00462222">
        <w:t xml:space="preserve"> </w:t>
      </w:r>
      <w:r w:rsidR="00462222" w:rsidRPr="00462222">
        <w:rPr>
          <w:rFonts w:ascii="Sylfaen" w:hAnsi="Sylfaen" w:cs="Sylfaen"/>
        </w:rPr>
        <w:t>სხვა</w:t>
      </w:r>
      <w:r w:rsidR="00462222" w:rsidRPr="00462222">
        <w:t xml:space="preserve"> </w:t>
      </w:r>
      <w:r w:rsidR="00462222" w:rsidRPr="00462222">
        <w:rPr>
          <w:rFonts w:ascii="Sylfaen" w:hAnsi="Sylfaen" w:cs="Sylfaen"/>
        </w:rPr>
        <w:t>პარტნიორებ</w:t>
      </w:r>
      <w:r>
        <w:rPr>
          <w:rFonts w:ascii="Sylfaen" w:hAnsi="Sylfaen" w:cs="Sylfaen"/>
          <w:lang w:val="ka-GE"/>
        </w:rPr>
        <w:t>თან</w:t>
      </w:r>
      <w:r w:rsidR="00462222" w:rsidRPr="00462222">
        <w:t xml:space="preserve"> </w:t>
      </w:r>
      <w:r w:rsidR="00462222" w:rsidRPr="00462222">
        <w:rPr>
          <w:rFonts w:ascii="Sylfaen" w:hAnsi="Sylfaen" w:cs="Sylfaen"/>
        </w:rPr>
        <w:t>და</w:t>
      </w:r>
      <w:r w:rsidR="00462222" w:rsidRPr="00462222">
        <w:t xml:space="preserve">, </w:t>
      </w:r>
      <w:r w:rsidR="00462222" w:rsidRPr="00462222">
        <w:rPr>
          <w:rFonts w:ascii="Sylfaen" w:hAnsi="Sylfaen" w:cs="Sylfaen"/>
        </w:rPr>
        <w:t>ზოგიერთ</w:t>
      </w:r>
      <w:r w:rsidR="00462222" w:rsidRPr="00462222">
        <w:t xml:space="preserve"> </w:t>
      </w:r>
      <w:r w:rsidR="00462222" w:rsidRPr="00462222">
        <w:rPr>
          <w:rFonts w:ascii="Sylfaen" w:hAnsi="Sylfaen" w:cs="Sylfaen"/>
        </w:rPr>
        <w:t>შემთხვევაში</w:t>
      </w:r>
      <w:r w:rsidR="00462222" w:rsidRPr="00462222">
        <w:t xml:space="preserve">, </w:t>
      </w:r>
      <w:r>
        <w:rPr>
          <w:rFonts w:ascii="Sylfaen" w:hAnsi="Sylfaen"/>
          <w:lang w:val="ka-GE"/>
        </w:rPr>
        <w:t xml:space="preserve">შესაძლოა საჭირო გახდეს </w:t>
      </w:r>
      <w:r w:rsidR="00462222" w:rsidRPr="00462222">
        <w:rPr>
          <w:rFonts w:ascii="Sylfaen" w:hAnsi="Sylfaen" w:cs="Sylfaen"/>
        </w:rPr>
        <w:t>საერთაშორისო</w:t>
      </w:r>
      <w:r w:rsidR="00462222" w:rsidRPr="00462222">
        <w:t xml:space="preserve"> </w:t>
      </w:r>
      <w:r w:rsidR="00462222" w:rsidRPr="00462222">
        <w:rPr>
          <w:rFonts w:ascii="Sylfaen" w:hAnsi="Sylfaen" w:cs="Sylfaen"/>
        </w:rPr>
        <w:t>ფინანსური</w:t>
      </w:r>
      <w:r w:rsidR="00462222" w:rsidRPr="00462222">
        <w:t xml:space="preserve"> </w:t>
      </w:r>
      <w:r w:rsidR="00462222" w:rsidRPr="00462222">
        <w:rPr>
          <w:rFonts w:ascii="Sylfaen" w:hAnsi="Sylfaen" w:cs="Sylfaen"/>
        </w:rPr>
        <w:t>ინსტიტუტებისა</w:t>
      </w:r>
      <w:r w:rsidR="00462222" w:rsidRPr="00462222">
        <w:t xml:space="preserve"> </w:t>
      </w:r>
      <w:r w:rsidR="00462222" w:rsidRPr="00462222">
        <w:rPr>
          <w:rFonts w:ascii="Sylfaen" w:hAnsi="Sylfaen" w:cs="Sylfaen"/>
        </w:rPr>
        <w:t>და</w:t>
      </w:r>
      <w:r w:rsidR="00462222" w:rsidRPr="00462222">
        <w:t xml:space="preserve"> </w:t>
      </w:r>
      <w:r w:rsidR="00462222" w:rsidRPr="00462222">
        <w:rPr>
          <w:rFonts w:ascii="Sylfaen" w:hAnsi="Sylfaen" w:cs="Sylfaen"/>
        </w:rPr>
        <w:t>დონორების</w:t>
      </w:r>
      <w:r w:rsidR="00462222" w:rsidRPr="00462222">
        <w:t xml:space="preserve"> </w:t>
      </w:r>
      <w:r w:rsidR="00462222" w:rsidRPr="00462222">
        <w:rPr>
          <w:rFonts w:ascii="Sylfaen" w:hAnsi="Sylfaen" w:cs="Sylfaen"/>
        </w:rPr>
        <w:t>დახმარება</w:t>
      </w:r>
      <w:r>
        <w:rPr>
          <w:rFonts w:ascii="Sylfaen" w:hAnsi="Sylfaen"/>
          <w:lang w:val="ka-GE"/>
        </w:rPr>
        <w:t>.</w:t>
      </w:r>
    </w:p>
    <w:p w14:paraId="469AC5ED" w14:textId="5CD08A38" w:rsidR="00F16AF2" w:rsidRPr="00FB6FF0" w:rsidRDefault="00F16AF2" w:rsidP="00F16AF2">
      <w:pPr>
        <w:pStyle w:val="NoSpacing"/>
        <w:spacing w:before="60" w:after="60"/>
        <w:rPr>
          <w:sz w:val="22"/>
          <w:szCs w:val="22"/>
        </w:rPr>
      </w:pPr>
      <w:r w:rsidRPr="00FB6FF0">
        <w:rPr>
          <w:rFonts w:ascii="Sylfaen" w:hAnsi="Sylfaen"/>
          <w:sz w:val="22"/>
          <w:szCs w:val="22"/>
          <w:lang w:val="ka-GE"/>
        </w:rPr>
        <w:t>შერჩეული ღონისძიები შემდეგი სახისაა: საკანონმდებლო, ტექნიკური დახმარება, საინვესტიციო, არასაინვესტიციო</w:t>
      </w:r>
      <w:r w:rsidR="00FB6FF0">
        <w:rPr>
          <w:rFonts w:ascii="Sylfaen" w:hAnsi="Sylfaen"/>
          <w:sz w:val="22"/>
          <w:szCs w:val="22"/>
          <w:lang w:val="ka-GE"/>
        </w:rPr>
        <w:t>.</w:t>
      </w:r>
    </w:p>
    <w:p w14:paraId="2B136136" w14:textId="77777777" w:rsidR="00130F2D" w:rsidRPr="00F35353" w:rsidRDefault="00130F2D" w:rsidP="00130F2D">
      <w:r>
        <w:rPr>
          <w:rFonts w:ascii="Sylfaen" w:hAnsi="Sylfaen"/>
          <w:lang w:val="ka-GE"/>
        </w:rPr>
        <w:t>შერჩეული ღონისძიებების გატარების შედეგად</w:t>
      </w:r>
      <w:r w:rsidRPr="006B3AE5">
        <w:t xml:space="preserve"> </w:t>
      </w:r>
      <w:r w:rsidRPr="006B3AE5">
        <w:rPr>
          <w:rFonts w:ascii="Sylfaen" w:hAnsi="Sylfaen" w:cs="Sylfaen"/>
        </w:rPr>
        <w:t>წელიწადში</w:t>
      </w:r>
      <w:r>
        <w:rPr>
          <w:rFonts w:ascii="Sylfaen" w:hAnsi="Sylfaen" w:cs="Sylfaen"/>
          <w:lang w:val="ka-GE"/>
        </w:rPr>
        <w:t xml:space="preserve"> </w:t>
      </w:r>
      <w:r>
        <w:t>CO</w:t>
      </w:r>
      <w:r w:rsidRPr="001544A8">
        <w:rPr>
          <w:vertAlign w:val="subscript"/>
        </w:rPr>
        <w:t>2</w:t>
      </w:r>
      <w:r>
        <w:t>-</w:t>
      </w:r>
      <w:r w:rsidRPr="006B3AE5">
        <w:rPr>
          <w:rFonts w:ascii="Sylfaen" w:hAnsi="Sylfaen" w:cs="Sylfaen"/>
        </w:rPr>
        <w:t>ის</w:t>
      </w:r>
      <w:r w:rsidRPr="006B3AE5">
        <w:t xml:space="preserve"> </w:t>
      </w:r>
      <w:r w:rsidRPr="006B3AE5">
        <w:rPr>
          <w:rFonts w:ascii="Sylfaen" w:hAnsi="Sylfaen" w:cs="Sylfaen"/>
        </w:rPr>
        <w:t>ემისიები</w:t>
      </w:r>
      <w:r w:rsidRPr="006B3AE5">
        <w:t xml:space="preserve">  </w:t>
      </w:r>
      <w:r w:rsidRPr="006B3AE5">
        <w:rPr>
          <w:rFonts w:ascii="Sylfaen" w:hAnsi="Sylfaen" w:cs="Sylfaen"/>
        </w:rPr>
        <w:t>დაახლოებით</w:t>
      </w:r>
      <w:r w:rsidRPr="006B3AE5">
        <w:t xml:space="preserve"> 450,000 </w:t>
      </w:r>
      <w:r>
        <w:rPr>
          <w:rFonts w:ascii="Sylfaen" w:hAnsi="Sylfaen" w:cs="Sylfaen"/>
        </w:rPr>
        <w:t>ტონ</w:t>
      </w:r>
      <w:r>
        <w:rPr>
          <w:rFonts w:ascii="Sylfaen" w:hAnsi="Sylfaen" w:cs="Sylfaen"/>
          <w:lang w:val="ka-GE"/>
        </w:rPr>
        <w:t>ით შემცირდება</w:t>
      </w:r>
      <w:r w:rsidRPr="006B3AE5">
        <w:t xml:space="preserve">, </w:t>
      </w:r>
      <w:r w:rsidRPr="006B3AE5">
        <w:rPr>
          <w:rFonts w:ascii="Sylfaen" w:hAnsi="Sylfaen" w:cs="Sylfaen"/>
        </w:rPr>
        <w:t>ხოლო</w:t>
      </w:r>
      <w:r>
        <w:rPr>
          <w:rFonts w:ascii="Sylfaen" w:hAnsi="Sylfaen" w:cs="Sylfaen"/>
          <w:lang w:val="ka-GE"/>
        </w:rPr>
        <w:t xml:space="preserve"> წყლის სექტორიდან მიღებული დანაზოგი დაახლოებით </w:t>
      </w:r>
      <w:r w:rsidRPr="006B3AE5">
        <w:t xml:space="preserve">55 </w:t>
      </w:r>
      <w:r w:rsidRPr="006B3AE5">
        <w:rPr>
          <w:rFonts w:ascii="Sylfaen" w:hAnsi="Sylfaen" w:cs="Sylfaen"/>
        </w:rPr>
        <w:t>მლნ</w:t>
      </w:r>
      <w:r w:rsidRPr="006B3AE5">
        <w:t xml:space="preserve"> </w:t>
      </w:r>
      <w:r w:rsidRPr="006B3AE5">
        <w:rPr>
          <w:rFonts w:ascii="Sylfaen" w:hAnsi="Sylfaen" w:cs="Sylfaen"/>
        </w:rPr>
        <w:t>მ</w:t>
      </w:r>
      <w:r w:rsidRPr="006B3AE5">
        <w:rPr>
          <w:vertAlign w:val="superscript"/>
        </w:rPr>
        <w:t>3</w:t>
      </w:r>
      <w:r w:rsidRPr="006B3AE5">
        <w:t xml:space="preserve"> </w:t>
      </w:r>
      <w:r>
        <w:rPr>
          <w:rFonts w:ascii="Sylfaen" w:hAnsi="Sylfaen" w:cs="Sylfaen"/>
        </w:rPr>
        <w:t>წყ</w:t>
      </w:r>
      <w:r>
        <w:rPr>
          <w:rFonts w:ascii="Sylfaen" w:hAnsi="Sylfaen" w:cs="Sylfaen"/>
          <w:lang w:val="ka-GE"/>
        </w:rPr>
        <w:t>ალ</w:t>
      </w:r>
      <w:r w:rsidRPr="006B3AE5">
        <w:rPr>
          <w:rFonts w:ascii="Sylfaen" w:hAnsi="Sylfaen" w:cs="Sylfaen"/>
        </w:rPr>
        <w:t>ს</w:t>
      </w:r>
      <w:r>
        <w:rPr>
          <w:rFonts w:ascii="Sylfaen" w:hAnsi="Sylfaen" w:cs="Sylfaen"/>
          <w:lang w:val="ka-GE"/>
        </w:rPr>
        <w:t xml:space="preserve"> შეადგენს წელიწადში</w:t>
      </w:r>
      <w:r w:rsidRPr="006B3AE5">
        <w:t xml:space="preserve">. </w:t>
      </w:r>
      <w:proofErr w:type="gramStart"/>
      <w:r w:rsidRPr="006B3AE5">
        <w:rPr>
          <w:rFonts w:ascii="Sylfaen" w:hAnsi="Sylfaen" w:cs="Sylfaen"/>
        </w:rPr>
        <w:t>გარდა</w:t>
      </w:r>
      <w:proofErr w:type="gramEnd"/>
      <w:r w:rsidRPr="006B3AE5">
        <w:t xml:space="preserve"> </w:t>
      </w:r>
      <w:r w:rsidRPr="006B3AE5">
        <w:rPr>
          <w:rFonts w:ascii="Sylfaen" w:hAnsi="Sylfaen" w:cs="Sylfaen"/>
        </w:rPr>
        <w:t>ამისა</w:t>
      </w:r>
      <w:r w:rsidRPr="006B3AE5">
        <w:t xml:space="preserve">, </w:t>
      </w:r>
      <w:r>
        <w:rPr>
          <w:rFonts w:ascii="Sylfaen" w:hAnsi="Sylfaen"/>
          <w:lang w:val="ka-GE"/>
        </w:rPr>
        <w:t xml:space="preserve">ღონისძიებების გატარება </w:t>
      </w:r>
      <w:r w:rsidRPr="006B3AE5">
        <w:rPr>
          <w:rFonts w:ascii="Sylfaen" w:hAnsi="Sylfaen" w:cs="Sylfaen"/>
        </w:rPr>
        <w:t>მნიშვნელოვან</w:t>
      </w:r>
      <w:r w:rsidRPr="006B3AE5">
        <w:t xml:space="preserve"> </w:t>
      </w:r>
      <w:r w:rsidRPr="006B3AE5">
        <w:rPr>
          <w:rFonts w:ascii="Sylfaen" w:hAnsi="Sylfaen" w:cs="Sylfaen"/>
        </w:rPr>
        <w:t>დადებით</w:t>
      </w:r>
      <w:r w:rsidRPr="006B3AE5">
        <w:t xml:space="preserve"> </w:t>
      </w:r>
      <w:r w:rsidRPr="006B3AE5">
        <w:rPr>
          <w:rFonts w:ascii="Sylfaen" w:hAnsi="Sylfaen" w:cs="Sylfaen"/>
        </w:rPr>
        <w:t>ზეგავლენას</w:t>
      </w:r>
      <w:r>
        <w:rPr>
          <w:rFonts w:ascii="Sylfaen" w:hAnsi="Sylfaen" w:cs="Sylfaen"/>
          <w:lang w:val="ka-GE"/>
        </w:rPr>
        <w:t xml:space="preserve"> მოახდენს</w:t>
      </w:r>
      <w:r w:rsidRPr="006B3AE5">
        <w:t xml:space="preserve"> </w:t>
      </w:r>
      <w:r w:rsidRPr="006B3AE5">
        <w:rPr>
          <w:rFonts w:ascii="Sylfaen" w:hAnsi="Sylfaen" w:cs="Sylfaen"/>
        </w:rPr>
        <w:t>ეკონომიკურ</w:t>
      </w:r>
      <w:r w:rsidRPr="006B3AE5">
        <w:t xml:space="preserve"> </w:t>
      </w:r>
      <w:r w:rsidRPr="006B3AE5">
        <w:rPr>
          <w:rFonts w:ascii="Sylfaen" w:hAnsi="Sylfaen" w:cs="Sylfaen"/>
        </w:rPr>
        <w:t>ზრდაზე</w:t>
      </w:r>
      <w:r w:rsidRPr="006B3AE5">
        <w:t xml:space="preserve">, </w:t>
      </w:r>
      <w:r w:rsidRPr="006B3AE5">
        <w:rPr>
          <w:rFonts w:ascii="Sylfaen" w:hAnsi="Sylfaen" w:cs="Sylfaen"/>
        </w:rPr>
        <w:t>სამუშაო</w:t>
      </w:r>
      <w:r w:rsidRPr="006B3AE5">
        <w:t xml:space="preserve"> </w:t>
      </w:r>
      <w:r w:rsidRPr="006B3AE5">
        <w:rPr>
          <w:rFonts w:ascii="Sylfaen" w:hAnsi="Sylfaen" w:cs="Sylfaen"/>
        </w:rPr>
        <w:t>ადგილების</w:t>
      </w:r>
      <w:r w:rsidRPr="006B3AE5">
        <w:t xml:space="preserve"> </w:t>
      </w:r>
      <w:r w:rsidRPr="006B3AE5">
        <w:rPr>
          <w:rFonts w:ascii="Sylfaen" w:hAnsi="Sylfaen" w:cs="Sylfaen"/>
        </w:rPr>
        <w:t>შექმნას</w:t>
      </w:r>
      <w:r>
        <w:rPr>
          <w:rFonts w:ascii="Sylfaen" w:hAnsi="Sylfaen" w:cs="Sylfaen"/>
          <w:lang w:val="ka-GE"/>
        </w:rPr>
        <w:t>ა და</w:t>
      </w:r>
      <w:r w:rsidRPr="006B3AE5">
        <w:t xml:space="preserve"> </w:t>
      </w:r>
      <w:r w:rsidRPr="006B3AE5">
        <w:rPr>
          <w:rFonts w:ascii="Sylfaen" w:hAnsi="Sylfaen" w:cs="Sylfaen"/>
        </w:rPr>
        <w:t>საზოგადოებრივ</w:t>
      </w:r>
      <w:r w:rsidRPr="006B3AE5">
        <w:t xml:space="preserve"> </w:t>
      </w:r>
      <w:r w:rsidRPr="006B3AE5">
        <w:rPr>
          <w:rFonts w:ascii="Sylfaen" w:hAnsi="Sylfaen" w:cs="Sylfaen"/>
        </w:rPr>
        <w:t>ჯანმრთელობა</w:t>
      </w:r>
      <w:r>
        <w:rPr>
          <w:rFonts w:ascii="Sylfaen" w:hAnsi="Sylfaen" w:cs="Sylfaen"/>
          <w:lang w:val="ka-GE"/>
        </w:rPr>
        <w:t>ზე</w:t>
      </w:r>
      <w:r w:rsidRPr="006B3AE5">
        <w:t>.</w:t>
      </w:r>
    </w:p>
    <w:p w14:paraId="21850B78" w14:textId="77777777" w:rsidR="00130F2D" w:rsidRDefault="00130F2D" w:rsidP="00130F2D">
      <w:pPr>
        <w:rPr>
          <w:rFonts w:asciiTheme="majorHAnsi" w:hAnsiTheme="majorHAnsi"/>
          <w:lang w:val="ka-GE"/>
        </w:rPr>
      </w:pPr>
      <w:r>
        <w:rPr>
          <w:rFonts w:ascii="Sylfaen" w:hAnsi="Sylfaen" w:cs="Sylfaen"/>
          <w:lang w:val="ka-GE"/>
        </w:rPr>
        <w:t>აღსანიშნავია</w:t>
      </w:r>
      <w:r>
        <w:rPr>
          <w:rFonts w:asciiTheme="majorHAnsi" w:hAnsiTheme="majorHAnsi"/>
          <w:lang w:val="ka-GE"/>
        </w:rPr>
        <w:t>,</w:t>
      </w:r>
      <w:r>
        <w:rPr>
          <w:rFonts w:ascii="Sylfaen" w:hAnsi="Sylfaen"/>
          <w:lang w:val="ka-GE"/>
        </w:rPr>
        <w:t xml:space="preserve"> რომ, </w:t>
      </w:r>
      <w:r>
        <w:rPr>
          <w:rFonts w:asciiTheme="majorHAnsi" w:hAnsiTheme="majorHAnsi"/>
          <w:lang w:val="ka-GE"/>
        </w:rPr>
        <w:t xml:space="preserve">GCAP- </w:t>
      </w:r>
      <w:r>
        <w:rPr>
          <w:rFonts w:ascii="Sylfaen" w:hAnsi="Sylfaen" w:cs="Sylfaen"/>
          <w:lang w:val="ka-GE"/>
        </w:rPr>
        <w:t>ის</w:t>
      </w:r>
      <w:r>
        <w:rPr>
          <w:rFonts w:asciiTheme="majorHAnsi" w:hAnsiTheme="majorHAnsi"/>
          <w:lang w:val="ka-GE"/>
        </w:rPr>
        <w:t xml:space="preserve"> </w:t>
      </w:r>
      <w:r>
        <w:rPr>
          <w:rFonts w:ascii="Sylfaen" w:hAnsi="Sylfaen" w:cs="Sylfaen"/>
          <w:lang w:val="ka-GE"/>
        </w:rPr>
        <w:t>მიზნების</w:t>
      </w:r>
      <w:r>
        <w:rPr>
          <w:rFonts w:asciiTheme="majorHAnsi" w:hAnsiTheme="majorHAnsi"/>
          <w:lang w:val="ka-GE"/>
        </w:rPr>
        <w:t xml:space="preserve"> </w:t>
      </w:r>
      <w:r>
        <w:rPr>
          <w:rFonts w:ascii="Sylfaen" w:hAnsi="Sylfaen" w:cs="Sylfaen"/>
          <w:lang w:val="ka-GE"/>
        </w:rPr>
        <w:t>განხორციელება</w:t>
      </w:r>
      <w:r>
        <w:rPr>
          <w:rFonts w:asciiTheme="majorHAnsi" w:hAnsiTheme="majorHAnsi"/>
          <w:lang w:val="ka-GE"/>
        </w:rPr>
        <w:t xml:space="preserve"> </w:t>
      </w:r>
      <w:r>
        <w:rPr>
          <w:rFonts w:ascii="Sylfaen" w:hAnsi="Sylfaen" w:cs="Sylfaen"/>
          <w:lang w:val="ka-GE"/>
        </w:rPr>
        <w:t>მოითხოვს</w:t>
      </w:r>
      <w:r>
        <w:rPr>
          <w:rFonts w:asciiTheme="majorHAnsi" w:hAnsiTheme="majorHAnsi"/>
          <w:lang w:val="ka-GE"/>
        </w:rPr>
        <w:t xml:space="preserve"> </w:t>
      </w:r>
      <w:r>
        <w:rPr>
          <w:rFonts w:ascii="Sylfaen" w:hAnsi="Sylfaen"/>
          <w:lang w:val="ka-GE"/>
        </w:rPr>
        <w:t xml:space="preserve">სწრაფ </w:t>
      </w:r>
      <w:r>
        <w:rPr>
          <w:rFonts w:ascii="Sylfaen" w:hAnsi="Sylfaen" w:cs="Sylfaen"/>
          <w:lang w:val="ka-GE"/>
        </w:rPr>
        <w:t xml:space="preserve">ქმედებას, შესაბამისად ქალაქის მერია დოკუმენტის განხორციელების </w:t>
      </w:r>
      <w:r w:rsidRPr="00054275">
        <w:rPr>
          <w:rFonts w:ascii="Sylfaen" w:hAnsi="Sylfaen" w:cs="Sylfaen"/>
          <w:lang w:val="ka-GE"/>
        </w:rPr>
        <w:t>დაწყებას ქალაქის მთავრობის მიერ მოწონებიდან უახლოეს მომავალში გეგმავს (</w:t>
      </w:r>
      <w:r w:rsidRPr="00054275">
        <w:rPr>
          <w:rFonts w:asciiTheme="majorHAnsi" w:hAnsiTheme="majorHAnsi"/>
          <w:lang w:val="ka-GE"/>
        </w:rPr>
        <w:t>201</w:t>
      </w:r>
      <w:r w:rsidRPr="00054275">
        <w:rPr>
          <w:rFonts w:ascii="Sylfaen" w:hAnsi="Sylfaen"/>
          <w:lang w:val="ka-GE"/>
        </w:rPr>
        <w:t>8</w:t>
      </w:r>
      <w:r w:rsidRPr="00054275">
        <w:rPr>
          <w:rFonts w:asciiTheme="majorHAnsi" w:hAnsiTheme="majorHAnsi"/>
          <w:lang w:val="ka-GE"/>
        </w:rPr>
        <w:t xml:space="preserve"> </w:t>
      </w:r>
      <w:r w:rsidRPr="00054275">
        <w:rPr>
          <w:rFonts w:ascii="Sylfaen" w:hAnsi="Sylfaen" w:cs="Sylfaen"/>
          <w:lang w:val="ka-GE"/>
        </w:rPr>
        <w:t>წლიდან)</w:t>
      </w:r>
      <w:r w:rsidRPr="00054275">
        <w:rPr>
          <w:rFonts w:asciiTheme="majorHAnsi" w:hAnsiTheme="majorHAnsi"/>
          <w:lang w:val="ka-GE"/>
        </w:rPr>
        <w:t>.</w:t>
      </w:r>
    </w:p>
    <w:p w14:paraId="256EA066" w14:textId="77777777" w:rsidR="00FC65AF" w:rsidRDefault="00FC65AF" w:rsidP="004D34C7">
      <w:pPr>
        <w:rPr>
          <w:rFonts w:ascii="Sylfaen" w:hAnsi="Sylfaen"/>
          <w:lang w:val="ka-GE"/>
        </w:rPr>
      </w:pPr>
    </w:p>
    <w:sectPr w:rsidR="00FC65AF" w:rsidSect="00EA1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056D1C" w14:textId="77777777" w:rsidR="00B21F7F" w:rsidRDefault="00B21F7F" w:rsidP="00CB29B0">
      <w:r>
        <w:separator/>
      </w:r>
    </w:p>
    <w:p w14:paraId="0E37B580" w14:textId="77777777" w:rsidR="00B21F7F" w:rsidRDefault="00B21F7F" w:rsidP="00CB29B0"/>
    <w:p w14:paraId="0A3A9963" w14:textId="77777777" w:rsidR="00B21F7F" w:rsidRDefault="00B21F7F" w:rsidP="00CB29B0"/>
    <w:p w14:paraId="051B330D" w14:textId="77777777" w:rsidR="00B21F7F" w:rsidRDefault="00B21F7F" w:rsidP="00CB29B0"/>
  </w:endnote>
  <w:endnote w:type="continuationSeparator" w:id="0">
    <w:p w14:paraId="3E8BA087" w14:textId="77777777" w:rsidR="00B21F7F" w:rsidRDefault="00B21F7F" w:rsidP="00CB29B0">
      <w:r>
        <w:continuationSeparator/>
      </w:r>
    </w:p>
    <w:p w14:paraId="0D9A4392" w14:textId="77777777" w:rsidR="00B21F7F" w:rsidRDefault="00B21F7F" w:rsidP="00CB29B0"/>
    <w:p w14:paraId="721EFA6C" w14:textId="77777777" w:rsidR="00B21F7F" w:rsidRDefault="00B21F7F" w:rsidP="00CB29B0"/>
    <w:p w14:paraId="2979FEE4" w14:textId="77777777" w:rsidR="00B21F7F" w:rsidRDefault="00B21F7F" w:rsidP="00CB2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21002A87" w:usb1="80000000" w:usb2="00000008"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ReadableFon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340FA" w14:textId="42759929" w:rsidR="00746E29" w:rsidRPr="002A46B8" w:rsidRDefault="00746E29" w:rsidP="00CB29B0">
    <w:pPr>
      <w:spacing w:before="240"/>
      <w:rPr>
        <w:sz w:val="16"/>
        <w:szCs w:val="16"/>
      </w:rPr>
    </w:pPr>
    <w:r w:rsidRPr="002A46B8">
      <w:rPr>
        <w:sz w:val="16"/>
        <w:szCs w:val="16"/>
      </w:rPr>
      <w:fldChar w:fldCharType="begin"/>
    </w:r>
    <w:r w:rsidRPr="002A46B8">
      <w:rPr>
        <w:sz w:val="16"/>
        <w:szCs w:val="16"/>
      </w:rPr>
      <w:instrText xml:space="preserve"> PAGE   \* MERGEFORMAT </w:instrText>
    </w:r>
    <w:r w:rsidRPr="002A46B8">
      <w:rPr>
        <w:sz w:val="16"/>
        <w:szCs w:val="16"/>
      </w:rPr>
      <w:fldChar w:fldCharType="separate"/>
    </w:r>
    <w:r w:rsidR="00C34F62">
      <w:rPr>
        <w:noProof/>
        <w:sz w:val="16"/>
        <w:szCs w:val="16"/>
      </w:rPr>
      <w:t>43</w:t>
    </w:r>
    <w:r w:rsidRPr="002A46B8">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10E642" w14:textId="77777777" w:rsidR="00746E29" w:rsidRPr="00A37998" w:rsidRDefault="00746E29" w:rsidP="00A379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A2D3A7" w14:textId="3AB48DD4" w:rsidR="00746E29" w:rsidRPr="00706EF6" w:rsidRDefault="00746E29" w:rsidP="001F2BA5">
    <w:pPr>
      <w:spacing w:before="240"/>
      <w:rPr>
        <w:color w:val="0094C8" w:themeColor="accent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648088" w14:textId="77777777" w:rsidR="00746E29" w:rsidRPr="00A37998" w:rsidRDefault="00746E29" w:rsidP="00A3799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DAA20" w14:textId="0EEF3BE0" w:rsidR="00746E29" w:rsidRPr="00483E3F" w:rsidRDefault="00746E29" w:rsidP="001F2BA5">
    <w:pPr>
      <w:spacing w:before="240"/>
      <w:rPr>
        <w:rFonts w:ascii="Times New Roman" w:hAnsi="Times New Roman"/>
        <w:sz w:val="16"/>
        <w:szCs w:val="16"/>
      </w:rPr>
    </w:pPr>
    <w:r w:rsidRPr="00483E3F">
      <w:rPr>
        <w:rFonts w:ascii="Times New Roman" w:hAnsi="Times New Roman"/>
        <w:sz w:val="16"/>
        <w:szCs w:val="16"/>
      </w:rPr>
      <w:fldChar w:fldCharType="begin"/>
    </w:r>
    <w:r w:rsidRPr="00483E3F">
      <w:rPr>
        <w:rFonts w:ascii="Times New Roman" w:hAnsi="Times New Roman"/>
        <w:sz w:val="16"/>
        <w:szCs w:val="16"/>
      </w:rPr>
      <w:instrText xml:space="preserve"> PAGE   \* MERGEFORMAT </w:instrText>
    </w:r>
    <w:r w:rsidRPr="00483E3F">
      <w:rPr>
        <w:rFonts w:ascii="Times New Roman" w:hAnsi="Times New Roman"/>
        <w:sz w:val="16"/>
        <w:szCs w:val="16"/>
      </w:rPr>
      <w:fldChar w:fldCharType="separate"/>
    </w:r>
    <w:r w:rsidR="00C34F62">
      <w:rPr>
        <w:rFonts w:ascii="Times New Roman" w:hAnsi="Times New Roman"/>
        <w:noProof/>
        <w:sz w:val="16"/>
        <w:szCs w:val="16"/>
      </w:rPr>
      <w:t>77</w:t>
    </w:r>
    <w:r w:rsidRPr="00483E3F">
      <w:rPr>
        <w:rFonts w:ascii="Times New Roman" w:hAnsi="Times New Roman"/>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1AB56" w14:textId="77777777" w:rsidR="00B21F7F" w:rsidRDefault="00B21F7F" w:rsidP="004F04F7">
      <w:r>
        <w:separator/>
      </w:r>
    </w:p>
  </w:footnote>
  <w:footnote w:type="continuationSeparator" w:id="0">
    <w:p w14:paraId="2D905B60" w14:textId="77777777" w:rsidR="00B21F7F" w:rsidRDefault="00B21F7F" w:rsidP="00CB29B0">
      <w:r>
        <w:continuationSeparator/>
      </w:r>
    </w:p>
    <w:p w14:paraId="160E2AD3" w14:textId="77777777" w:rsidR="00B21F7F" w:rsidRDefault="00B21F7F" w:rsidP="00CB29B0"/>
    <w:p w14:paraId="388D95ED" w14:textId="77777777" w:rsidR="00B21F7F" w:rsidRDefault="00B21F7F" w:rsidP="00CB29B0"/>
    <w:p w14:paraId="2ABD848F" w14:textId="77777777" w:rsidR="00B21F7F" w:rsidRDefault="00B21F7F" w:rsidP="00CB29B0"/>
  </w:footnote>
  <w:footnote w:id="1">
    <w:p w14:paraId="179F93CC" w14:textId="77777777" w:rsidR="00746E29" w:rsidRPr="00CE5A7C" w:rsidRDefault="00746E29" w:rsidP="00AD0856">
      <w:pPr>
        <w:pStyle w:val="FootnoteText"/>
        <w:rPr>
          <w:rFonts w:ascii="Sylfaen" w:hAnsi="Sylfaen"/>
          <w:lang w:val="ka-GE"/>
        </w:rPr>
      </w:pPr>
      <w:r>
        <w:rPr>
          <w:rStyle w:val="FootnoteReference"/>
        </w:rPr>
        <w:footnoteRef/>
      </w:r>
      <w:r>
        <w:t xml:space="preserve"> </w:t>
      </w:r>
      <w:r>
        <w:rPr>
          <w:rFonts w:ascii="Sylfaen" w:hAnsi="Sylfaen"/>
          <w:lang w:val="ka-GE"/>
        </w:rPr>
        <w:t xml:space="preserve">თბილისის მერიის გარემოსდაცვითი სტრატეგია 2015-2020 </w:t>
      </w:r>
    </w:p>
  </w:footnote>
  <w:footnote w:id="2">
    <w:p w14:paraId="13620BB7" w14:textId="55FCA2FD" w:rsidR="00746E29" w:rsidRPr="00ED14C8" w:rsidRDefault="00746E29" w:rsidP="00064B53">
      <w:pPr>
        <w:pStyle w:val="FootnoteText"/>
        <w:rPr>
          <w:rFonts w:ascii="Sylfaen" w:hAnsi="Sylfaen"/>
          <w:sz w:val="18"/>
          <w:szCs w:val="18"/>
        </w:rPr>
      </w:pPr>
      <w:r w:rsidRPr="00ED14C8">
        <w:rPr>
          <w:rStyle w:val="FootnoteReference"/>
          <w:sz w:val="18"/>
          <w:szCs w:val="18"/>
        </w:rPr>
        <w:footnoteRef/>
      </w:r>
      <w:r>
        <w:rPr>
          <w:sz w:val="18"/>
          <w:szCs w:val="18"/>
        </w:rPr>
        <w:t xml:space="preserve"> </w:t>
      </w:r>
      <w:r>
        <w:rPr>
          <w:rFonts w:ascii="Sylfaen" w:hAnsi="Sylfaen"/>
          <w:sz w:val="18"/>
          <w:szCs w:val="18"/>
          <w:lang w:val="ka-GE"/>
        </w:rPr>
        <w:t xml:space="preserve">გარემოსდაცვის მინისტრთა მერვე კონფერენცია; </w:t>
      </w:r>
      <w:r w:rsidRPr="00ED14C8">
        <w:rPr>
          <w:rFonts w:ascii="Sylfaen" w:hAnsi="Sylfaen"/>
          <w:sz w:val="18"/>
          <w:szCs w:val="18"/>
          <w:lang w:val="ka-GE"/>
        </w:rPr>
        <w:t>ბათუმი, 8-10 ივნისი, 2016 წელი</w:t>
      </w:r>
    </w:p>
  </w:footnote>
  <w:footnote w:id="3">
    <w:p w14:paraId="5BBCDCDB" w14:textId="77777777" w:rsidR="00746E29" w:rsidRPr="00343BCB" w:rsidRDefault="00746E29" w:rsidP="004063BF">
      <w:pPr>
        <w:autoSpaceDE/>
        <w:autoSpaceDN/>
        <w:spacing w:after="160" w:line="259" w:lineRule="auto"/>
        <w:rPr>
          <w:rFonts w:ascii="Sylfaen" w:hAnsi="Sylfaen" w:cstheme="minorBidi"/>
          <w:sz w:val="18"/>
          <w:szCs w:val="18"/>
          <w:lang w:val="ka-GE"/>
        </w:rPr>
      </w:pPr>
      <w:r>
        <w:rPr>
          <w:rStyle w:val="FootnoteReference"/>
        </w:rPr>
        <w:footnoteRef/>
      </w:r>
      <w:r w:rsidRPr="00B048A4">
        <w:rPr>
          <w:lang w:val="cs-CZ"/>
        </w:rPr>
        <w:t xml:space="preserve"> </w:t>
      </w:r>
      <w:r w:rsidRPr="00B048A4">
        <w:rPr>
          <w:rFonts w:ascii="Cambria" w:hAnsi="Cambria" w:cstheme="minorBidi"/>
          <w:sz w:val="18"/>
          <w:szCs w:val="18"/>
          <w:lang w:val="cs-CZ"/>
        </w:rPr>
        <w:t xml:space="preserve">A transect walk </w:t>
      </w:r>
      <w:r w:rsidRPr="00343BCB">
        <w:rPr>
          <w:rFonts w:ascii="Sylfaen" w:hAnsi="Sylfaen" w:cstheme="minorBidi"/>
          <w:sz w:val="18"/>
          <w:szCs w:val="18"/>
          <w:lang w:val="ka-GE"/>
        </w:rPr>
        <w:t xml:space="preserve">- მეთოდის გამოყენების დროს, მკვლევარი ათვალიერებს საპროექტო ტერიტორიას და იღებს ინფორმაციას საზოგადოების, შემოგარენის და არსებული რესურსების შესახებ.  </w:t>
      </w:r>
      <w:r w:rsidRPr="00B048A4">
        <w:rPr>
          <w:rFonts w:ascii="Cambria" w:hAnsi="Cambria" w:cstheme="minorBidi"/>
          <w:sz w:val="18"/>
          <w:szCs w:val="18"/>
          <w:lang w:val="cs-CZ"/>
        </w:rPr>
        <w:t xml:space="preserve">A transect walk </w:t>
      </w:r>
      <w:r w:rsidRPr="00343BCB">
        <w:rPr>
          <w:rFonts w:ascii="Sylfaen" w:hAnsi="Sylfaen" w:cstheme="minorBidi"/>
          <w:sz w:val="18"/>
          <w:szCs w:val="18"/>
          <w:lang w:val="ka-GE"/>
        </w:rPr>
        <w:t>- მეთოდი ერთგვარი სივრცითი მონაცემების შეგროვების ინსტრუმენტია. შემფასებელი, ადგილობრივ მოსახლეობასთან ერთად, გაივლის საპროექტო ტერიტორიას, საუბრობს ადამიანებთან, აფასებს მათ პრობლემებს და შესაძლებლობებს  (წყარო: აკადემია განათლების განვითარებისათვის 2002).</w:t>
      </w:r>
    </w:p>
    <w:p w14:paraId="7771AF99" w14:textId="77777777" w:rsidR="00746E29" w:rsidRPr="00B048A4" w:rsidRDefault="00746E29" w:rsidP="004063BF">
      <w:pPr>
        <w:pStyle w:val="FootnoteText"/>
        <w:rPr>
          <w:lang w:val="cs-CZ"/>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602709" w14:textId="77777777" w:rsidR="00746E29" w:rsidRDefault="00746E29" w:rsidP="00CB29B0">
    <w:pPr>
      <w:pStyle w:val="Header"/>
      <w:rPr>
        <w:lang w:val="es-ES"/>
      </w:rPr>
    </w:pPr>
  </w:p>
  <w:p w14:paraId="41C664DA" w14:textId="77777777" w:rsidR="00746E29" w:rsidRDefault="00746E29" w:rsidP="00CB29B0">
    <w:pPr>
      <w:pStyle w:val="Header"/>
      <w:rPr>
        <w:lang w:val="es-ES"/>
      </w:rPr>
    </w:pPr>
  </w:p>
  <w:p w14:paraId="7317DE34" w14:textId="77777777" w:rsidR="00746E29" w:rsidRDefault="00746E29" w:rsidP="00CB29B0">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B2479" w14:textId="4A105BAB" w:rsidR="00746E29" w:rsidRDefault="00746E29" w:rsidP="00030D89">
    <w:pPr>
      <w:rPr>
        <w:sz w:val="20"/>
      </w:rPr>
    </w:pPr>
    <w:r>
      <w:rPr>
        <w:rFonts w:ascii="Sylfaen" w:hAnsi="Sylfaen"/>
        <w:sz w:val="20"/>
        <w:lang w:val="ka-GE"/>
      </w:rPr>
      <w:t>მწვანე ქალაქის სამოქმედო გეგმა</w:t>
    </w:r>
  </w:p>
  <w:p w14:paraId="6932FEB6" w14:textId="77777777" w:rsidR="00746E29" w:rsidRPr="00971764" w:rsidRDefault="00746E29" w:rsidP="00CB29B0">
    <w:pPr>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781E" w14:textId="77777777" w:rsidR="00746E29" w:rsidRPr="00A37998" w:rsidRDefault="00746E29" w:rsidP="00A3799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90FD3" w14:textId="7B89FF7C" w:rsidR="00746E29" w:rsidRPr="00C76990" w:rsidRDefault="00746E29" w:rsidP="00C7699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B8B849" w14:textId="77777777" w:rsidR="00746E29" w:rsidRPr="00A37998" w:rsidRDefault="00746E29" w:rsidP="00A379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C58A55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419BA"/>
    <w:multiLevelType w:val="hybridMultilevel"/>
    <w:tmpl w:val="34029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41F3FA0"/>
    <w:multiLevelType w:val="hybridMultilevel"/>
    <w:tmpl w:val="F51E1C04"/>
    <w:lvl w:ilvl="0" w:tplc="04050001">
      <w:start w:val="1"/>
      <w:numFmt w:val="bullet"/>
      <w:lvlText w:val=""/>
      <w:lvlJc w:val="left"/>
      <w:pPr>
        <w:ind w:left="63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
    <w:nsid w:val="065D5A53"/>
    <w:multiLevelType w:val="hybridMultilevel"/>
    <w:tmpl w:val="C5167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40590D"/>
    <w:multiLevelType w:val="hybridMultilevel"/>
    <w:tmpl w:val="46C42778"/>
    <w:lvl w:ilvl="0" w:tplc="04090001">
      <w:start w:val="1"/>
      <w:numFmt w:val="bullet"/>
      <w:lvlText w:val=""/>
      <w:lvlJc w:val="left"/>
      <w:pPr>
        <w:ind w:left="720" w:hanging="360"/>
      </w:pPr>
      <w:rPr>
        <w:rFonts w:ascii="Symbol" w:hAnsi="Symbol" w:hint="default"/>
      </w:rPr>
    </w:lvl>
    <w:lvl w:ilvl="1" w:tplc="822EBF3C">
      <w:numFmt w:val="bullet"/>
      <w:lvlText w:val="·"/>
      <w:lvlJc w:val="left"/>
      <w:pPr>
        <w:ind w:left="1440" w:hanging="360"/>
      </w:pPr>
      <w:rPr>
        <w:rFonts w:ascii="Times New Roman" w:eastAsia="Times New Roman" w:hAnsi="Times New Roman" w:cs="Times New Roman"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7229D5"/>
    <w:multiLevelType w:val="hybridMultilevel"/>
    <w:tmpl w:val="4E301B8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91A1D41"/>
    <w:multiLevelType w:val="hybridMultilevel"/>
    <w:tmpl w:val="E884A214"/>
    <w:lvl w:ilvl="0" w:tplc="08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EB5152"/>
    <w:multiLevelType w:val="hybridMultilevel"/>
    <w:tmpl w:val="0426A4AC"/>
    <w:lvl w:ilvl="0" w:tplc="DE1EDD48">
      <w:start w:val="1"/>
      <w:numFmt w:val="bullet"/>
      <w:lvlText w:val=""/>
      <w:lvlJc w:val="left"/>
      <w:pPr>
        <w:tabs>
          <w:tab w:val="num" w:pos="720"/>
        </w:tabs>
        <w:ind w:left="720" w:hanging="360"/>
      </w:pPr>
      <w:rPr>
        <w:rFonts w:ascii="Wingdings 2" w:hAnsi="Wingdings 2" w:hint="default"/>
      </w:rPr>
    </w:lvl>
    <w:lvl w:ilvl="1" w:tplc="B24E111E" w:tentative="1">
      <w:start w:val="1"/>
      <w:numFmt w:val="bullet"/>
      <w:lvlText w:val=""/>
      <w:lvlJc w:val="left"/>
      <w:pPr>
        <w:tabs>
          <w:tab w:val="num" w:pos="1440"/>
        </w:tabs>
        <w:ind w:left="1440" w:hanging="360"/>
      </w:pPr>
      <w:rPr>
        <w:rFonts w:ascii="Wingdings 2" w:hAnsi="Wingdings 2" w:hint="default"/>
      </w:rPr>
    </w:lvl>
    <w:lvl w:ilvl="2" w:tplc="2D988002" w:tentative="1">
      <w:start w:val="1"/>
      <w:numFmt w:val="bullet"/>
      <w:lvlText w:val=""/>
      <w:lvlJc w:val="left"/>
      <w:pPr>
        <w:tabs>
          <w:tab w:val="num" w:pos="2160"/>
        </w:tabs>
        <w:ind w:left="2160" w:hanging="360"/>
      </w:pPr>
      <w:rPr>
        <w:rFonts w:ascii="Wingdings 2" w:hAnsi="Wingdings 2" w:hint="default"/>
      </w:rPr>
    </w:lvl>
    <w:lvl w:ilvl="3" w:tplc="54DC06E8" w:tentative="1">
      <w:start w:val="1"/>
      <w:numFmt w:val="bullet"/>
      <w:lvlText w:val=""/>
      <w:lvlJc w:val="left"/>
      <w:pPr>
        <w:tabs>
          <w:tab w:val="num" w:pos="2880"/>
        </w:tabs>
        <w:ind w:left="2880" w:hanging="360"/>
      </w:pPr>
      <w:rPr>
        <w:rFonts w:ascii="Wingdings 2" w:hAnsi="Wingdings 2" w:hint="default"/>
      </w:rPr>
    </w:lvl>
    <w:lvl w:ilvl="4" w:tplc="5886701A" w:tentative="1">
      <w:start w:val="1"/>
      <w:numFmt w:val="bullet"/>
      <w:lvlText w:val=""/>
      <w:lvlJc w:val="left"/>
      <w:pPr>
        <w:tabs>
          <w:tab w:val="num" w:pos="3600"/>
        </w:tabs>
        <w:ind w:left="3600" w:hanging="360"/>
      </w:pPr>
      <w:rPr>
        <w:rFonts w:ascii="Wingdings 2" w:hAnsi="Wingdings 2" w:hint="default"/>
      </w:rPr>
    </w:lvl>
    <w:lvl w:ilvl="5" w:tplc="FC447A70" w:tentative="1">
      <w:start w:val="1"/>
      <w:numFmt w:val="bullet"/>
      <w:lvlText w:val=""/>
      <w:lvlJc w:val="left"/>
      <w:pPr>
        <w:tabs>
          <w:tab w:val="num" w:pos="4320"/>
        </w:tabs>
        <w:ind w:left="4320" w:hanging="360"/>
      </w:pPr>
      <w:rPr>
        <w:rFonts w:ascii="Wingdings 2" w:hAnsi="Wingdings 2" w:hint="default"/>
      </w:rPr>
    </w:lvl>
    <w:lvl w:ilvl="6" w:tplc="811C93A0" w:tentative="1">
      <w:start w:val="1"/>
      <w:numFmt w:val="bullet"/>
      <w:lvlText w:val=""/>
      <w:lvlJc w:val="left"/>
      <w:pPr>
        <w:tabs>
          <w:tab w:val="num" w:pos="5040"/>
        </w:tabs>
        <w:ind w:left="5040" w:hanging="360"/>
      </w:pPr>
      <w:rPr>
        <w:rFonts w:ascii="Wingdings 2" w:hAnsi="Wingdings 2" w:hint="default"/>
      </w:rPr>
    </w:lvl>
    <w:lvl w:ilvl="7" w:tplc="0F9C31E0" w:tentative="1">
      <w:start w:val="1"/>
      <w:numFmt w:val="bullet"/>
      <w:lvlText w:val=""/>
      <w:lvlJc w:val="left"/>
      <w:pPr>
        <w:tabs>
          <w:tab w:val="num" w:pos="5760"/>
        </w:tabs>
        <w:ind w:left="5760" w:hanging="360"/>
      </w:pPr>
      <w:rPr>
        <w:rFonts w:ascii="Wingdings 2" w:hAnsi="Wingdings 2" w:hint="default"/>
      </w:rPr>
    </w:lvl>
    <w:lvl w:ilvl="8" w:tplc="C26AFF92" w:tentative="1">
      <w:start w:val="1"/>
      <w:numFmt w:val="bullet"/>
      <w:lvlText w:val=""/>
      <w:lvlJc w:val="left"/>
      <w:pPr>
        <w:tabs>
          <w:tab w:val="num" w:pos="6480"/>
        </w:tabs>
        <w:ind w:left="6480" w:hanging="360"/>
      </w:pPr>
      <w:rPr>
        <w:rFonts w:ascii="Wingdings 2" w:hAnsi="Wingdings 2" w:hint="default"/>
      </w:rPr>
    </w:lvl>
  </w:abstractNum>
  <w:abstractNum w:abstractNumId="8">
    <w:nsid w:val="22281D98"/>
    <w:multiLevelType w:val="hybridMultilevel"/>
    <w:tmpl w:val="630A0270"/>
    <w:lvl w:ilvl="0" w:tplc="C8563BAA">
      <w:start w:val="1"/>
      <w:numFmt w:val="bullet"/>
      <w:pStyle w:val="Bullet1"/>
      <w:lvlText w:val="o"/>
      <w:lvlJc w:val="left"/>
      <w:pPr>
        <w:tabs>
          <w:tab w:val="num" w:pos="510"/>
        </w:tabs>
        <w:ind w:left="510" w:hanging="283"/>
      </w:pPr>
      <w:rPr>
        <w:rFonts w:ascii="Courier New" w:hAnsi="Courier New" w:hint="default"/>
      </w:rPr>
    </w:lvl>
    <w:lvl w:ilvl="1" w:tplc="08090003">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9">
    <w:nsid w:val="227F1C99"/>
    <w:multiLevelType w:val="hybridMultilevel"/>
    <w:tmpl w:val="9EC8C8F8"/>
    <w:lvl w:ilvl="0" w:tplc="04090001">
      <w:start w:val="1"/>
      <w:numFmt w:val="bullet"/>
      <w:lvlText w:val=""/>
      <w:lvlJc w:val="left"/>
      <w:pPr>
        <w:ind w:left="829" w:hanging="360"/>
      </w:pPr>
      <w:rPr>
        <w:rFonts w:ascii="Symbol" w:hAnsi="Symbol"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10">
    <w:nsid w:val="280B63EB"/>
    <w:multiLevelType w:val="hybridMultilevel"/>
    <w:tmpl w:val="CF8834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4F6DDA"/>
    <w:multiLevelType w:val="hybridMultilevel"/>
    <w:tmpl w:val="E0187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920609"/>
    <w:multiLevelType w:val="hybridMultilevel"/>
    <w:tmpl w:val="4E14A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B9262B"/>
    <w:multiLevelType w:val="multilevel"/>
    <w:tmpl w:val="0776A2D8"/>
    <w:lvl w:ilvl="0">
      <w:start w:val="1"/>
      <w:numFmt w:val="decimal"/>
      <w:lvlText w:val="%1."/>
      <w:lvlJc w:val="left"/>
      <w:pPr>
        <w:tabs>
          <w:tab w:val="num" w:pos="360"/>
        </w:tabs>
        <w:ind w:left="283" w:hanging="283"/>
      </w:pPr>
      <w:rPr>
        <w:color w:val="006E95" w:themeColor="accent1" w:themeShade="BF"/>
      </w:rPr>
    </w:lvl>
    <w:lvl w:ilvl="1">
      <w:start w:val="1"/>
      <w:numFmt w:val="decimal"/>
      <w:lvlText w:val="%1.%2"/>
      <w:lvlJc w:val="left"/>
      <w:pPr>
        <w:tabs>
          <w:tab w:val="num" w:pos="709"/>
        </w:tabs>
        <w:ind w:left="709" w:hanging="709"/>
      </w:pPr>
    </w:lvl>
    <w:lvl w:ilvl="2">
      <w:start w:val="1"/>
      <w:numFmt w:val="decimal"/>
      <w:lvlText w:val="%1.%2.%3"/>
      <w:lvlJc w:val="left"/>
      <w:pPr>
        <w:tabs>
          <w:tab w:val="num" w:pos="1429"/>
        </w:tabs>
        <w:ind w:left="1429" w:hanging="709"/>
      </w:pPr>
      <w:rPr>
        <w:color w:val="0094C8" w:themeColor="accent1"/>
      </w:rPr>
    </w:lvl>
    <w:lvl w:ilvl="3">
      <w:start w:val="1"/>
      <w:numFmt w:val="decimal"/>
      <w:lvlText w:val="%1.%2.%3.%4"/>
      <w:lvlJc w:val="left"/>
      <w:pPr>
        <w:tabs>
          <w:tab w:val="num" w:pos="1418"/>
        </w:tabs>
        <w:ind w:left="1418" w:hanging="851"/>
      </w:pPr>
    </w:lvl>
    <w:lvl w:ilvl="4">
      <w:start w:val="1"/>
      <w:numFmt w:val="lowerRoman"/>
      <w:lvlText w:val="(%5)"/>
      <w:lvlJc w:val="left"/>
      <w:pPr>
        <w:tabs>
          <w:tab w:val="num" w:pos="2138"/>
        </w:tabs>
        <w:ind w:left="1985" w:hanging="567"/>
      </w:pPr>
    </w:lvl>
    <w:lvl w:ilvl="5">
      <w:start w:val="1"/>
      <w:numFmt w:val="lowerLetter"/>
      <w:lvlText w:val="(%6)"/>
      <w:lvlJc w:val="left"/>
      <w:pPr>
        <w:tabs>
          <w:tab w:val="num" w:pos="2410"/>
        </w:tabs>
        <w:ind w:left="2410" w:hanging="425"/>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584" w:hanging="1584"/>
      </w:pPr>
    </w:lvl>
  </w:abstractNum>
  <w:abstractNum w:abstractNumId="14">
    <w:nsid w:val="37E45C47"/>
    <w:multiLevelType w:val="hybridMultilevel"/>
    <w:tmpl w:val="84F2D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6A74C5"/>
    <w:multiLevelType w:val="multilevel"/>
    <w:tmpl w:val="03A64F26"/>
    <w:lvl w:ilvl="0">
      <w:start w:val="1"/>
      <w:numFmt w:val="bullet"/>
      <w:pStyle w:val="Odrky1"/>
      <w:lvlText w:val=""/>
      <w:lvlJc w:val="left"/>
      <w:pPr>
        <w:tabs>
          <w:tab w:val="num" w:pos="340"/>
        </w:tabs>
        <w:ind w:left="340" w:hanging="340"/>
      </w:pPr>
      <w:rPr>
        <w:rFonts w:ascii="Wingdings 2" w:hAnsi="Wingdings 2" w:hint="default"/>
      </w:rPr>
    </w:lvl>
    <w:lvl w:ilvl="1">
      <w:start w:val="1"/>
      <w:numFmt w:val="bullet"/>
      <w:pStyle w:val="Odrky2"/>
      <w:lvlText w:val=""/>
      <w:lvlJc w:val="left"/>
      <w:pPr>
        <w:tabs>
          <w:tab w:val="num" w:pos="680"/>
        </w:tabs>
        <w:ind w:left="680" w:hanging="340"/>
      </w:pPr>
      <w:rPr>
        <w:rFonts w:ascii="Wingdings 2" w:hAnsi="Wingdings 2" w:hint="default"/>
        <w:u w:color="C09A05"/>
      </w:rPr>
    </w:lvl>
    <w:lvl w:ilvl="2">
      <w:start w:val="1"/>
      <w:numFmt w:val="bullet"/>
      <w:pStyle w:val="Odrky3"/>
      <w:lvlText w:val=""/>
      <w:lvlJc w:val="left"/>
      <w:pPr>
        <w:tabs>
          <w:tab w:val="num" w:pos="1021"/>
        </w:tabs>
        <w:ind w:left="1021" w:hanging="341"/>
      </w:pPr>
      <w:rPr>
        <w:rFonts w:ascii="Wingdings 2" w:hAnsi="Wingdings 2"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408731BA"/>
    <w:multiLevelType w:val="multilevel"/>
    <w:tmpl w:val="62DAD64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851"/>
        </w:tabs>
        <w:ind w:left="851" w:hanging="851"/>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nsid w:val="541905DC"/>
    <w:multiLevelType w:val="hybridMultilevel"/>
    <w:tmpl w:val="D1B4A458"/>
    <w:lvl w:ilvl="0" w:tplc="0405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CF44C7"/>
    <w:multiLevelType w:val="hybridMultilevel"/>
    <w:tmpl w:val="AA2000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61D56DF0"/>
    <w:multiLevelType w:val="hybridMultilevel"/>
    <w:tmpl w:val="3ADA492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2633FD4"/>
    <w:multiLevelType w:val="hybridMultilevel"/>
    <w:tmpl w:val="D3FAD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895627"/>
    <w:multiLevelType w:val="hybridMultilevel"/>
    <w:tmpl w:val="C4EE5C4A"/>
    <w:lvl w:ilvl="0" w:tplc="EA7421F4">
      <w:start w:val="1"/>
      <w:numFmt w:val="bullet"/>
      <w:lvlText w:val="o"/>
      <w:lvlJc w:val="left"/>
      <w:pPr>
        <w:ind w:left="720" w:hanging="360"/>
      </w:pPr>
      <w:rPr>
        <w:rFonts w:ascii="Courier New" w:hAnsi="Courier New" w:hint="default"/>
        <w:color w:val="auto"/>
      </w:rPr>
    </w:lvl>
    <w:lvl w:ilvl="1" w:tplc="4F943E34">
      <w:numFmt w:val="bullet"/>
      <w:lvlText w:val="•"/>
      <w:lvlJc w:val="left"/>
      <w:pPr>
        <w:ind w:left="1800" w:hanging="720"/>
      </w:pPr>
      <w:rPr>
        <w:rFonts w:ascii="Franklin Gothic Book" w:eastAsiaTheme="minorHAnsi" w:hAnsi="Franklin Gothic Book" w:cstheme="minorBidi" w:hint="default"/>
      </w:rPr>
    </w:lvl>
    <w:lvl w:ilvl="2" w:tplc="C270E3E8">
      <w:numFmt w:val="bullet"/>
      <w:lvlText w:val="-"/>
      <w:lvlJc w:val="left"/>
      <w:pPr>
        <w:ind w:left="2520" w:hanging="720"/>
      </w:pPr>
      <w:rPr>
        <w:rFonts w:ascii="Franklin Gothic Book" w:eastAsiaTheme="minorHAnsi" w:hAnsi="Franklin Gothic Book"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88151E"/>
    <w:multiLevelType w:val="hybridMultilevel"/>
    <w:tmpl w:val="BA2A6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A875B0"/>
    <w:multiLevelType w:val="hybridMultilevel"/>
    <w:tmpl w:val="552E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0B759D"/>
    <w:multiLevelType w:val="hybridMultilevel"/>
    <w:tmpl w:val="97004552"/>
    <w:lvl w:ilvl="0" w:tplc="0405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nsid w:val="75231D22"/>
    <w:multiLevelType w:val="hybridMultilevel"/>
    <w:tmpl w:val="A09CF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5D5306C"/>
    <w:multiLevelType w:val="hybridMultilevel"/>
    <w:tmpl w:val="BBCE83BA"/>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7">
    <w:nsid w:val="793D6177"/>
    <w:multiLevelType w:val="hybridMultilevel"/>
    <w:tmpl w:val="D64E0818"/>
    <w:lvl w:ilvl="0" w:tplc="04090001">
      <w:start w:val="1"/>
      <w:numFmt w:val="bullet"/>
      <w:lvlText w:val=""/>
      <w:lvlJc w:val="left"/>
      <w:pPr>
        <w:ind w:left="5114" w:hanging="360"/>
      </w:pPr>
      <w:rPr>
        <w:rFonts w:ascii="Symbol" w:hAnsi="Symbol" w:hint="default"/>
      </w:rPr>
    </w:lvl>
    <w:lvl w:ilvl="1" w:tplc="04090003" w:tentative="1">
      <w:start w:val="1"/>
      <w:numFmt w:val="bullet"/>
      <w:lvlText w:val="o"/>
      <w:lvlJc w:val="left"/>
      <w:pPr>
        <w:ind w:left="5834" w:hanging="360"/>
      </w:pPr>
      <w:rPr>
        <w:rFonts w:ascii="Courier New" w:hAnsi="Courier New" w:cs="Courier New" w:hint="default"/>
      </w:rPr>
    </w:lvl>
    <w:lvl w:ilvl="2" w:tplc="04090005" w:tentative="1">
      <w:start w:val="1"/>
      <w:numFmt w:val="bullet"/>
      <w:lvlText w:val=""/>
      <w:lvlJc w:val="left"/>
      <w:pPr>
        <w:ind w:left="6554" w:hanging="360"/>
      </w:pPr>
      <w:rPr>
        <w:rFonts w:ascii="Wingdings" w:hAnsi="Wingdings" w:hint="default"/>
      </w:rPr>
    </w:lvl>
    <w:lvl w:ilvl="3" w:tplc="04090001" w:tentative="1">
      <w:start w:val="1"/>
      <w:numFmt w:val="bullet"/>
      <w:lvlText w:val=""/>
      <w:lvlJc w:val="left"/>
      <w:pPr>
        <w:ind w:left="7274" w:hanging="360"/>
      </w:pPr>
      <w:rPr>
        <w:rFonts w:ascii="Symbol" w:hAnsi="Symbol" w:hint="default"/>
      </w:rPr>
    </w:lvl>
    <w:lvl w:ilvl="4" w:tplc="04090003" w:tentative="1">
      <w:start w:val="1"/>
      <w:numFmt w:val="bullet"/>
      <w:lvlText w:val="o"/>
      <w:lvlJc w:val="left"/>
      <w:pPr>
        <w:ind w:left="7994" w:hanging="360"/>
      </w:pPr>
      <w:rPr>
        <w:rFonts w:ascii="Courier New" w:hAnsi="Courier New" w:cs="Courier New" w:hint="default"/>
      </w:rPr>
    </w:lvl>
    <w:lvl w:ilvl="5" w:tplc="04090005" w:tentative="1">
      <w:start w:val="1"/>
      <w:numFmt w:val="bullet"/>
      <w:lvlText w:val=""/>
      <w:lvlJc w:val="left"/>
      <w:pPr>
        <w:ind w:left="8714" w:hanging="360"/>
      </w:pPr>
      <w:rPr>
        <w:rFonts w:ascii="Wingdings" w:hAnsi="Wingdings" w:hint="default"/>
      </w:rPr>
    </w:lvl>
    <w:lvl w:ilvl="6" w:tplc="04090001" w:tentative="1">
      <w:start w:val="1"/>
      <w:numFmt w:val="bullet"/>
      <w:lvlText w:val=""/>
      <w:lvlJc w:val="left"/>
      <w:pPr>
        <w:ind w:left="9434" w:hanging="360"/>
      </w:pPr>
      <w:rPr>
        <w:rFonts w:ascii="Symbol" w:hAnsi="Symbol" w:hint="default"/>
      </w:rPr>
    </w:lvl>
    <w:lvl w:ilvl="7" w:tplc="04090003" w:tentative="1">
      <w:start w:val="1"/>
      <w:numFmt w:val="bullet"/>
      <w:lvlText w:val="o"/>
      <w:lvlJc w:val="left"/>
      <w:pPr>
        <w:ind w:left="10154" w:hanging="360"/>
      </w:pPr>
      <w:rPr>
        <w:rFonts w:ascii="Courier New" w:hAnsi="Courier New" w:cs="Courier New" w:hint="default"/>
      </w:rPr>
    </w:lvl>
    <w:lvl w:ilvl="8" w:tplc="04090005" w:tentative="1">
      <w:start w:val="1"/>
      <w:numFmt w:val="bullet"/>
      <w:lvlText w:val=""/>
      <w:lvlJc w:val="left"/>
      <w:pPr>
        <w:ind w:left="10874" w:hanging="360"/>
      </w:pPr>
      <w:rPr>
        <w:rFonts w:ascii="Wingdings" w:hAnsi="Wingdings" w:hint="default"/>
      </w:rPr>
    </w:lvl>
  </w:abstractNum>
  <w:abstractNum w:abstractNumId="28">
    <w:nsid w:val="79561FA2"/>
    <w:multiLevelType w:val="hybridMultilevel"/>
    <w:tmpl w:val="60C02E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D9E58F1"/>
    <w:multiLevelType w:val="hybridMultilevel"/>
    <w:tmpl w:val="98C8A424"/>
    <w:lvl w:ilvl="0" w:tplc="0405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8"/>
  </w:num>
  <w:num w:numId="4">
    <w:abstractNumId w:val="16"/>
  </w:num>
  <w:num w:numId="5">
    <w:abstractNumId w:val="21"/>
  </w:num>
  <w:num w:numId="6">
    <w:abstractNumId w:val="6"/>
  </w:num>
  <w:num w:numId="7">
    <w:abstractNumId w:val="25"/>
  </w:num>
  <w:num w:numId="8">
    <w:abstractNumId w:val="23"/>
  </w:num>
  <w:num w:numId="9">
    <w:abstractNumId w:val="9"/>
  </w:num>
  <w:num w:numId="10">
    <w:abstractNumId w:val="4"/>
  </w:num>
  <w:num w:numId="11">
    <w:abstractNumId w:val="12"/>
  </w:num>
  <w:num w:numId="12">
    <w:abstractNumId w:val="24"/>
  </w:num>
  <w:num w:numId="13">
    <w:abstractNumId w:val="26"/>
  </w:num>
  <w:num w:numId="14">
    <w:abstractNumId w:val="17"/>
  </w:num>
  <w:num w:numId="15">
    <w:abstractNumId w:val="3"/>
  </w:num>
  <w:num w:numId="16">
    <w:abstractNumId w:val="14"/>
  </w:num>
  <w:num w:numId="17">
    <w:abstractNumId w:val="27"/>
  </w:num>
  <w:num w:numId="18">
    <w:abstractNumId w:val="10"/>
  </w:num>
  <w:num w:numId="19">
    <w:abstractNumId w:val="5"/>
  </w:num>
  <w:num w:numId="20">
    <w:abstractNumId w:val="2"/>
  </w:num>
  <w:num w:numId="21">
    <w:abstractNumId w:val="13"/>
  </w:num>
  <w:num w:numId="22">
    <w:abstractNumId w:val="19"/>
  </w:num>
  <w:num w:numId="23">
    <w:abstractNumId w:val="22"/>
  </w:num>
  <w:num w:numId="24">
    <w:abstractNumId w:val="11"/>
  </w:num>
  <w:num w:numId="25">
    <w:abstractNumId w:val="20"/>
  </w:num>
  <w:num w:numId="26">
    <w:abstractNumId w:val="1"/>
  </w:num>
  <w:num w:numId="27">
    <w:abstractNumId w:val="29"/>
  </w:num>
  <w:num w:numId="28">
    <w:abstractNumId w:val="18"/>
  </w:num>
  <w:num w:numId="29">
    <w:abstractNumId w:val="28"/>
  </w:num>
  <w:num w:numId="30">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grammar="clean"/>
  <w:defaultTabStop w:val="720"/>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22D"/>
    <w:rsid w:val="000041DC"/>
    <w:rsid w:val="000046C5"/>
    <w:rsid w:val="00005A6C"/>
    <w:rsid w:val="00007053"/>
    <w:rsid w:val="00011CBA"/>
    <w:rsid w:val="000131C0"/>
    <w:rsid w:val="0002156F"/>
    <w:rsid w:val="00030B93"/>
    <w:rsid w:val="00030D89"/>
    <w:rsid w:val="00033930"/>
    <w:rsid w:val="000340D2"/>
    <w:rsid w:val="0004079B"/>
    <w:rsid w:val="000437E6"/>
    <w:rsid w:val="00046020"/>
    <w:rsid w:val="00051A88"/>
    <w:rsid w:val="00054275"/>
    <w:rsid w:val="00054F47"/>
    <w:rsid w:val="0005600F"/>
    <w:rsid w:val="00056AA8"/>
    <w:rsid w:val="00062A1F"/>
    <w:rsid w:val="00064677"/>
    <w:rsid w:val="00064B53"/>
    <w:rsid w:val="000654E0"/>
    <w:rsid w:val="000664E0"/>
    <w:rsid w:val="0007293B"/>
    <w:rsid w:val="00073DF7"/>
    <w:rsid w:val="00074420"/>
    <w:rsid w:val="00076F29"/>
    <w:rsid w:val="00077B86"/>
    <w:rsid w:val="00081C62"/>
    <w:rsid w:val="00082CB8"/>
    <w:rsid w:val="00085454"/>
    <w:rsid w:val="000867AC"/>
    <w:rsid w:val="00086D52"/>
    <w:rsid w:val="000938C2"/>
    <w:rsid w:val="000946FF"/>
    <w:rsid w:val="000A1288"/>
    <w:rsid w:val="000A370B"/>
    <w:rsid w:val="000C62E1"/>
    <w:rsid w:val="000D0C31"/>
    <w:rsid w:val="000D261F"/>
    <w:rsid w:val="000D3540"/>
    <w:rsid w:val="000F19F2"/>
    <w:rsid w:val="000F3417"/>
    <w:rsid w:val="000F3783"/>
    <w:rsid w:val="000F4E90"/>
    <w:rsid w:val="000F5D0B"/>
    <w:rsid w:val="000F779D"/>
    <w:rsid w:val="000F7D5F"/>
    <w:rsid w:val="0010350C"/>
    <w:rsid w:val="00113C80"/>
    <w:rsid w:val="00114AD5"/>
    <w:rsid w:val="00115D77"/>
    <w:rsid w:val="00122C3E"/>
    <w:rsid w:val="00124150"/>
    <w:rsid w:val="001279A9"/>
    <w:rsid w:val="00127BF3"/>
    <w:rsid w:val="00130115"/>
    <w:rsid w:val="001304D0"/>
    <w:rsid w:val="00130F2D"/>
    <w:rsid w:val="00130F4C"/>
    <w:rsid w:val="00135F6A"/>
    <w:rsid w:val="00140E9A"/>
    <w:rsid w:val="001414F7"/>
    <w:rsid w:val="00145A60"/>
    <w:rsid w:val="0014790D"/>
    <w:rsid w:val="001514BF"/>
    <w:rsid w:val="00151794"/>
    <w:rsid w:val="00152769"/>
    <w:rsid w:val="001544A8"/>
    <w:rsid w:val="00156A3E"/>
    <w:rsid w:val="0016124E"/>
    <w:rsid w:val="00162970"/>
    <w:rsid w:val="00162AA2"/>
    <w:rsid w:val="00164282"/>
    <w:rsid w:val="00176CAB"/>
    <w:rsid w:val="0018167F"/>
    <w:rsid w:val="00182B94"/>
    <w:rsid w:val="00186845"/>
    <w:rsid w:val="001877F3"/>
    <w:rsid w:val="00191B97"/>
    <w:rsid w:val="00192777"/>
    <w:rsid w:val="00194E89"/>
    <w:rsid w:val="001A082A"/>
    <w:rsid w:val="001A2091"/>
    <w:rsid w:val="001A3B4A"/>
    <w:rsid w:val="001A5F05"/>
    <w:rsid w:val="001A7AA4"/>
    <w:rsid w:val="001B22DF"/>
    <w:rsid w:val="001B6CC8"/>
    <w:rsid w:val="001B717A"/>
    <w:rsid w:val="001C48E4"/>
    <w:rsid w:val="001C4D5A"/>
    <w:rsid w:val="001C7412"/>
    <w:rsid w:val="001D6AED"/>
    <w:rsid w:val="001E21E8"/>
    <w:rsid w:val="001F1237"/>
    <w:rsid w:val="001F2BA5"/>
    <w:rsid w:val="001F37F0"/>
    <w:rsid w:val="001F5186"/>
    <w:rsid w:val="00200469"/>
    <w:rsid w:val="002011EE"/>
    <w:rsid w:val="0020325F"/>
    <w:rsid w:val="00205D6B"/>
    <w:rsid w:val="00206D07"/>
    <w:rsid w:val="00207BEF"/>
    <w:rsid w:val="002110D5"/>
    <w:rsid w:val="00211D0D"/>
    <w:rsid w:val="002127F5"/>
    <w:rsid w:val="00214884"/>
    <w:rsid w:val="002151B3"/>
    <w:rsid w:val="00215289"/>
    <w:rsid w:val="00217A07"/>
    <w:rsid w:val="002202A7"/>
    <w:rsid w:val="00222ABB"/>
    <w:rsid w:val="00244111"/>
    <w:rsid w:val="00245C19"/>
    <w:rsid w:val="00245D3C"/>
    <w:rsid w:val="00250941"/>
    <w:rsid w:val="00256035"/>
    <w:rsid w:val="00262B4F"/>
    <w:rsid w:val="00265058"/>
    <w:rsid w:val="00265E0C"/>
    <w:rsid w:val="00267ED5"/>
    <w:rsid w:val="002709D2"/>
    <w:rsid w:val="00273CED"/>
    <w:rsid w:val="00274F25"/>
    <w:rsid w:val="00291DE6"/>
    <w:rsid w:val="002A4130"/>
    <w:rsid w:val="002A46B8"/>
    <w:rsid w:val="002B601D"/>
    <w:rsid w:val="002C20FF"/>
    <w:rsid w:val="002C2531"/>
    <w:rsid w:val="002C527D"/>
    <w:rsid w:val="002C6754"/>
    <w:rsid w:val="002C6A72"/>
    <w:rsid w:val="002C6AFE"/>
    <w:rsid w:val="002D2DCB"/>
    <w:rsid w:val="002E17ED"/>
    <w:rsid w:val="002E21B4"/>
    <w:rsid w:val="002E5D41"/>
    <w:rsid w:val="002E714D"/>
    <w:rsid w:val="00301A1D"/>
    <w:rsid w:val="00303879"/>
    <w:rsid w:val="003040C9"/>
    <w:rsid w:val="003127EC"/>
    <w:rsid w:val="0031564E"/>
    <w:rsid w:val="0031663B"/>
    <w:rsid w:val="00321AA7"/>
    <w:rsid w:val="00323B3C"/>
    <w:rsid w:val="00325AF6"/>
    <w:rsid w:val="0033068F"/>
    <w:rsid w:val="00332992"/>
    <w:rsid w:val="00333845"/>
    <w:rsid w:val="00333BE0"/>
    <w:rsid w:val="00336C09"/>
    <w:rsid w:val="00341E70"/>
    <w:rsid w:val="00343E57"/>
    <w:rsid w:val="00345F3A"/>
    <w:rsid w:val="00346FAA"/>
    <w:rsid w:val="0034734D"/>
    <w:rsid w:val="00350BB2"/>
    <w:rsid w:val="003520C3"/>
    <w:rsid w:val="0035461E"/>
    <w:rsid w:val="00360815"/>
    <w:rsid w:val="00361EF9"/>
    <w:rsid w:val="00362620"/>
    <w:rsid w:val="00364A96"/>
    <w:rsid w:val="00376721"/>
    <w:rsid w:val="00377C8A"/>
    <w:rsid w:val="00381E3D"/>
    <w:rsid w:val="0038308F"/>
    <w:rsid w:val="003834CB"/>
    <w:rsid w:val="00384DD8"/>
    <w:rsid w:val="00387D9E"/>
    <w:rsid w:val="00393FAC"/>
    <w:rsid w:val="0039736B"/>
    <w:rsid w:val="003A3AD1"/>
    <w:rsid w:val="003A45F0"/>
    <w:rsid w:val="003A68CA"/>
    <w:rsid w:val="003A6BAE"/>
    <w:rsid w:val="003B25E1"/>
    <w:rsid w:val="003B2D9D"/>
    <w:rsid w:val="003B3A13"/>
    <w:rsid w:val="003B4CB1"/>
    <w:rsid w:val="003B51B6"/>
    <w:rsid w:val="003C010E"/>
    <w:rsid w:val="003C38E3"/>
    <w:rsid w:val="003C3FB2"/>
    <w:rsid w:val="003C4BDA"/>
    <w:rsid w:val="003C66E9"/>
    <w:rsid w:val="003D1E35"/>
    <w:rsid w:val="00403EC8"/>
    <w:rsid w:val="004063BF"/>
    <w:rsid w:val="00413DB9"/>
    <w:rsid w:val="00414C9F"/>
    <w:rsid w:val="00423057"/>
    <w:rsid w:val="00423CB9"/>
    <w:rsid w:val="00423FCC"/>
    <w:rsid w:val="004245C9"/>
    <w:rsid w:val="004247D5"/>
    <w:rsid w:val="00425C4B"/>
    <w:rsid w:val="00426ED1"/>
    <w:rsid w:val="004347BA"/>
    <w:rsid w:val="00434916"/>
    <w:rsid w:val="004374B9"/>
    <w:rsid w:val="0044116B"/>
    <w:rsid w:val="00443287"/>
    <w:rsid w:val="0045097C"/>
    <w:rsid w:val="004518B8"/>
    <w:rsid w:val="004562C3"/>
    <w:rsid w:val="00456823"/>
    <w:rsid w:val="00457208"/>
    <w:rsid w:val="00461100"/>
    <w:rsid w:val="0046159D"/>
    <w:rsid w:val="00462222"/>
    <w:rsid w:val="00464790"/>
    <w:rsid w:val="0046687D"/>
    <w:rsid w:val="004677BF"/>
    <w:rsid w:val="0047308E"/>
    <w:rsid w:val="00474B05"/>
    <w:rsid w:val="004756AC"/>
    <w:rsid w:val="00482159"/>
    <w:rsid w:val="00483E3F"/>
    <w:rsid w:val="00484161"/>
    <w:rsid w:val="00485289"/>
    <w:rsid w:val="00487326"/>
    <w:rsid w:val="00490EE8"/>
    <w:rsid w:val="0049132A"/>
    <w:rsid w:val="00494D4B"/>
    <w:rsid w:val="00495EFD"/>
    <w:rsid w:val="004A2868"/>
    <w:rsid w:val="004A2B53"/>
    <w:rsid w:val="004A481D"/>
    <w:rsid w:val="004A7273"/>
    <w:rsid w:val="004B19CB"/>
    <w:rsid w:val="004C2667"/>
    <w:rsid w:val="004C5ADE"/>
    <w:rsid w:val="004D0BDC"/>
    <w:rsid w:val="004D100C"/>
    <w:rsid w:val="004D34C7"/>
    <w:rsid w:val="004D3D18"/>
    <w:rsid w:val="004D636E"/>
    <w:rsid w:val="004E0FA6"/>
    <w:rsid w:val="004E1F9B"/>
    <w:rsid w:val="004E65D7"/>
    <w:rsid w:val="004F04F7"/>
    <w:rsid w:val="004F0AEC"/>
    <w:rsid w:val="004F0F20"/>
    <w:rsid w:val="004F36B9"/>
    <w:rsid w:val="004F423B"/>
    <w:rsid w:val="00502379"/>
    <w:rsid w:val="00507CD9"/>
    <w:rsid w:val="00510AA7"/>
    <w:rsid w:val="005113E4"/>
    <w:rsid w:val="00513A89"/>
    <w:rsid w:val="00516687"/>
    <w:rsid w:val="005167B7"/>
    <w:rsid w:val="00521E9F"/>
    <w:rsid w:val="00525011"/>
    <w:rsid w:val="00547B09"/>
    <w:rsid w:val="0055236C"/>
    <w:rsid w:val="0055501A"/>
    <w:rsid w:val="00556D76"/>
    <w:rsid w:val="005579AF"/>
    <w:rsid w:val="00561024"/>
    <w:rsid w:val="00567464"/>
    <w:rsid w:val="005708A1"/>
    <w:rsid w:val="00570C8A"/>
    <w:rsid w:val="00571B8D"/>
    <w:rsid w:val="00573C49"/>
    <w:rsid w:val="0057497F"/>
    <w:rsid w:val="005830E6"/>
    <w:rsid w:val="005839F3"/>
    <w:rsid w:val="0058780E"/>
    <w:rsid w:val="00590AEE"/>
    <w:rsid w:val="00591CF0"/>
    <w:rsid w:val="00592EF7"/>
    <w:rsid w:val="00595753"/>
    <w:rsid w:val="0059665D"/>
    <w:rsid w:val="005A3090"/>
    <w:rsid w:val="005A4118"/>
    <w:rsid w:val="005A535F"/>
    <w:rsid w:val="005A5FBD"/>
    <w:rsid w:val="005B1CD3"/>
    <w:rsid w:val="005B2F68"/>
    <w:rsid w:val="005C0700"/>
    <w:rsid w:val="005C0E96"/>
    <w:rsid w:val="005D2470"/>
    <w:rsid w:val="005D25CA"/>
    <w:rsid w:val="005D4F6B"/>
    <w:rsid w:val="005D5845"/>
    <w:rsid w:val="005D5919"/>
    <w:rsid w:val="005E0EC9"/>
    <w:rsid w:val="005E3724"/>
    <w:rsid w:val="005E6EFA"/>
    <w:rsid w:val="00600512"/>
    <w:rsid w:val="00600E4F"/>
    <w:rsid w:val="006011C8"/>
    <w:rsid w:val="00611D67"/>
    <w:rsid w:val="00614B0F"/>
    <w:rsid w:val="0062709E"/>
    <w:rsid w:val="006278EE"/>
    <w:rsid w:val="006305AD"/>
    <w:rsid w:val="0063094D"/>
    <w:rsid w:val="00632A62"/>
    <w:rsid w:val="006355A4"/>
    <w:rsid w:val="00636153"/>
    <w:rsid w:val="00640C27"/>
    <w:rsid w:val="00643E09"/>
    <w:rsid w:val="00674A3A"/>
    <w:rsid w:val="006771F4"/>
    <w:rsid w:val="006822BF"/>
    <w:rsid w:val="00683A07"/>
    <w:rsid w:val="006876CF"/>
    <w:rsid w:val="006900D3"/>
    <w:rsid w:val="00697CAD"/>
    <w:rsid w:val="006A039D"/>
    <w:rsid w:val="006A11B8"/>
    <w:rsid w:val="006A7F2A"/>
    <w:rsid w:val="006B345A"/>
    <w:rsid w:val="006B34F8"/>
    <w:rsid w:val="006B3AE5"/>
    <w:rsid w:val="006B7D17"/>
    <w:rsid w:val="006C301F"/>
    <w:rsid w:val="006C49E6"/>
    <w:rsid w:val="006E2BAC"/>
    <w:rsid w:val="006F0049"/>
    <w:rsid w:val="00703C9F"/>
    <w:rsid w:val="00706EF6"/>
    <w:rsid w:val="00710D6B"/>
    <w:rsid w:val="00714E61"/>
    <w:rsid w:val="00722D7A"/>
    <w:rsid w:val="00731136"/>
    <w:rsid w:val="007333BE"/>
    <w:rsid w:val="00734B68"/>
    <w:rsid w:val="0073578D"/>
    <w:rsid w:val="0073771B"/>
    <w:rsid w:val="00743FA7"/>
    <w:rsid w:val="00745B9B"/>
    <w:rsid w:val="00746E29"/>
    <w:rsid w:val="00750DAA"/>
    <w:rsid w:val="007535D4"/>
    <w:rsid w:val="00756303"/>
    <w:rsid w:val="00756438"/>
    <w:rsid w:val="00762905"/>
    <w:rsid w:val="00765C7E"/>
    <w:rsid w:val="007673D6"/>
    <w:rsid w:val="00775739"/>
    <w:rsid w:val="007804B7"/>
    <w:rsid w:val="00790BE6"/>
    <w:rsid w:val="00793414"/>
    <w:rsid w:val="007937CD"/>
    <w:rsid w:val="00796D5C"/>
    <w:rsid w:val="00797028"/>
    <w:rsid w:val="00797274"/>
    <w:rsid w:val="007A0D5A"/>
    <w:rsid w:val="007A0FE2"/>
    <w:rsid w:val="007A60C7"/>
    <w:rsid w:val="007A769F"/>
    <w:rsid w:val="007B1809"/>
    <w:rsid w:val="007B3668"/>
    <w:rsid w:val="007C056B"/>
    <w:rsid w:val="007C09AC"/>
    <w:rsid w:val="007C3463"/>
    <w:rsid w:val="007C65F1"/>
    <w:rsid w:val="007D41CC"/>
    <w:rsid w:val="007D6098"/>
    <w:rsid w:val="007D67B5"/>
    <w:rsid w:val="007E06EC"/>
    <w:rsid w:val="007E0B12"/>
    <w:rsid w:val="007E306E"/>
    <w:rsid w:val="007E6F42"/>
    <w:rsid w:val="007E7341"/>
    <w:rsid w:val="007F258E"/>
    <w:rsid w:val="007F2E19"/>
    <w:rsid w:val="007F7629"/>
    <w:rsid w:val="0080069F"/>
    <w:rsid w:val="00800754"/>
    <w:rsid w:val="00800CBD"/>
    <w:rsid w:val="008034C6"/>
    <w:rsid w:val="0080574F"/>
    <w:rsid w:val="00806BCB"/>
    <w:rsid w:val="00812BE7"/>
    <w:rsid w:val="008149B8"/>
    <w:rsid w:val="00815CEF"/>
    <w:rsid w:val="00821B3B"/>
    <w:rsid w:val="00823028"/>
    <w:rsid w:val="00827135"/>
    <w:rsid w:val="00831765"/>
    <w:rsid w:val="00834C9D"/>
    <w:rsid w:val="008372D2"/>
    <w:rsid w:val="00837448"/>
    <w:rsid w:val="00846B8E"/>
    <w:rsid w:val="00851C14"/>
    <w:rsid w:val="00853390"/>
    <w:rsid w:val="00864A72"/>
    <w:rsid w:val="00867467"/>
    <w:rsid w:val="008701C1"/>
    <w:rsid w:val="0087101C"/>
    <w:rsid w:val="00874830"/>
    <w:rsid w:val="008778A9"/>
    <w:rsid w:val="0088222D"/>
    <w:rsid w:val="0088351C"/>
    <w:rsid w:val="008858CE"/>
    <w:rsid w:val="008865DD"/>
    <w:rsid w:val="00890B26"/>
    <w:rsid w:val="00890F9C"/>
    <w:rsid w:val="00895F14"/>
    <w:rsid w:val="00897A7A"/>
    <w:rsid w:val="008A1727"/>
    <w:rsid w:val="008A7971"/>
    <w:rsid w:val="008B409C"/>
    <w:rsid w:val="008B5280"/>
    <w:rsid w:val="008B52E1"/>
    <w:rsid w:val="008C4F8D"/>
    <w:rsid w:val="008C58A1"/>
    <w:rsid w:val="008C6881"/>
    <w:rsid w:val="008D45B8"/>
    <w:rsid w:val="008E288B"/>
    <w:rsid w:val="008E387E"/>
    <w:rsid w:val="008E4BB5"/>
    <w:rsid w:val="008F057A"/>
    <w:rsid w:val="008F098D"/>
    <w:rsid w:val="008F3CD6"/>
    <w:rsid w:val="008F705C"/>
    <w:rsid w:val="0090053A"/>
    <w:rsid w:val="00902263"/>
    <w:rsid w:val="0090781A"/>
    <w:rsid w:val="00914916"/>
    <w:rsid w:val="00917A4F"/>
    <w:rsid w:val="00921C49"/>
    <w:rsid w:val="0092718E"/>
    <w:rsid w:val="00937105"/>
    <w:rsid w:val="00944E79"/>
    <w:rsid w:val="00946178"/>
    <w:rsid w:val="009540A2"/>
    <w:rsid w:val="009540B0"/>
    <w:rsid w:val="009575DB"/>
    <w:rsid w:val="00960F22"/>
    <w:rsid w:val="00961242"/>
    <w:rsid w:val="0097050D"/>
    <w:rsid w:val="00971764"/>
    <w:rsid w:val="009735AB"/>
    <w:rsid w:val="00973953"/>
    <w:rsid w:val="00975A76"/>
    <w:rsid w:val="00977082"/>
    <w:rsid w:val="00985B95"/>
    <w:rsid w:val="00987D1F"/>
    <w:rsid w:val="009916A1"/>
    <w:rsid w:val="009925E8"/>
    <w:rsid w:val="009954A4"/>
    <w:rsid w:val="009A517C"/>
    <w:rsid w:val="009B01F5"/>
    <w:rsid w:val="009B0230"/>
    <w:rsid w:val="009B434C"/>
    <w:rsid w:val="009B4C9F"/>
    <w:rsid w:val="009C1756"/>
    <w:rsid w:val="009C37FE"/>
    <w:rsid w:val="009D47E3"/>
    <w:rsid w:val="009D79FC"/>
    <w:rsid w:val="009E2E8C"/>
    <w:rsid w:val="009E3CD5"/>
    <w:rsid w:val="009E4570"/>
    <w:rsid w:val="009F0001"/>
    <w:rsid w:val="009F439F"/>
    <w:rsid w:val="009F75F9"/>
    <w:rsid w:val="00A04394"/>
    <w:rsid w:val="00A06A2A"/>
    <w:rsid w:val="00A1015E"/>
    <w:rsid w:val="00A12A1C"/>
    <w:rsid w:val="00A1325F"/>
    <w:rsid w:val="00A14002"/>
    <w:rsid w:val="00A1469C"/>
    <w:rsid w:val="00A164CB"/>
    <w:rsid w:val="00A22AF9"/>
    <w:rsid w:val="00A2509E"/>
    <w:rsid w:val="00A3092D"/>
    <w:rsid w:val="00A32F48"/>
    <w:rsid w:val="00A36BA1"/>
    <w:rsid w:val="00A37998"/>
    <w:rsid w:val="00A51483"/>
    <w:rsid w:val="00A55C73"/>
    <w:rsid w:val="00A55F56"/>
    <w:rsid w:val="00A563B4"/>
    <w:rsid w:val="00A64078"/>
    <w:rsid w:val="00A667AB"/>
    <w:rsid w:val="00A706C2"/>
    <w:rsid w:val="00A71C21"/>
    <w:rsid w:val="00A7412F"/>
    <w:rsid w:val="00A746B6"/>
    <w:rsid w:val="00A74E58"/>
    <w:rsid w:val="00A75245"/>
    <w:rsid w:val="00A75D44"/>
    <w:rsid w:val="00A75F8C"/>
    <w:rsid w:val="00A76EDE"/>
    <w:rsid w:val="00A86E1A"/>
    <w:rsid w:val="00A879B5"/>
    <w:rsid w:val="00A9325E"/>
    <w:rsid w:val="00A93802"/>
    <w:rsid w:val="00A95D8C"/>
    <w:rsid w:val="00AA262D"/>
    <w:rsid w:val="00AB12A5"/>
    <w:rsid w:val="00AB1B97"/>
    <w:rsid w:val="00AB2DD0"/>
    <w:rsid w:val="00AB5267"/>
    <w:rsid w:val="00AB70D8"/>
    <w:rsid w:val="00AB7D36"/>
    <w:rsid w:val="00AC1C34"/>
    <w:rsid w:val="00AD0856"/>
    <w:rsid w:val="00AD653B"/>
    <w:rsid w:val="00AD71A9"/>
    <w:rsid w:val="00AE07DB"/>
    <w:rsid w:val="00AE128F"/>
    <w:rsid w:val="00AE1D5D"/>
    <w:rsid w:val="00AE4B05"/>
    <w:rsid w:val="00AF2718"/>
    <w:rsid w:val="00AF3561"/>
    <w:rsid w:val="00AF538A"/>
    <w:rsid w:val="00AF6CB2"/>
    <w:rsid w:val="00B01EC9"/>
    <w:rsid w:val="00B02373"/>
    <w:rsid w:val="00B07B82"/>
    <w:rsid w:val="00B07C68"/>
    <w:rsid w:val="00B07FDC"/>
    <w:rsid w:val="00B1337F"/>
    <w:rsid w:val="00B150CD"/>
    <w:rsid w:val="00B17F3F"/>
    <w:rsid w:val="00B209D9"/>
    <w:rsid w:val="00B21F7F"/>
    <w:rsid w:val="00B229F7"/>
    <w:rsid w:val="00B23DDE"/>
    <w:rsid w:val="00B250EE"/>
    <w:rsid w:val="00B304A3"/>
    <w:rsid w:val="00B31E59"/>
    <w:rsid w:val="00B32E6B"/>
    <w:rsid w:val="00B435CC"/>
    <w:rsid w:val="00B503B9"/>
    <w:rsid w:val="00B51481"/>
    <w:rsid w:val="00B52ACB"/>
    <w:rsid w:val="00B55A5C"/>
    <w:rsid w:val="00B55D41"/>
    <w:rsid w:val="00B566D8"/>
    <w:rsid w:val="00B614B3"/>
    <w:rsid w:val="00B623C4"/>
    <w:rsid w:val="00B64B5C"/>
    <w:rsid w:val="00B6620E"/>
    <w:rsid w:val="00B669CE"/>
    <w:rsid w:val="00B66FE9"/>
    <w:rsid w:val="00B671A1"/>
    <w:rsid w:val="00B6737A"/>
    <w:rsid w:val="00B7024E"/>
    <w:rsid w:val="00B75DD0"/>
    <w:rsid w:val="00B764DA"/>
    <w:rsid w:val="00B80650"/>
    <w:rsid w:val="00B8257E"/>
    <w:rsid w:val="00B85B18"/>
    <w:rsid w:val="00B85C5A"/>
    <w:rsid w:val="00B944AA"/>
    <w:rsid w:val="00BA2A04"/>
    <w:rsid w:val="00BA31B5"/>
    <w:rsid w:val="00BB78E3"/>
    <w:rsid w:val="00BC0669"/>
    <w:rsid w:val="00BC1F67"/>
    <w:rsid w:val="00BC419E"/>
    <w:rsid w:val="00BC5A7B"/>
    <w:rsid w:val="00BD06CC"/>
    <w:rsid w:val="00BD10A9"/>
    <w:rsid w:val="00BD2C54"/>
    <w:rsid w:val="00BD422A"/>
    <w:rsid w:val="00BD5DA2"/>
    <w:rsid w:val="00BD6C48"/>
    <w:rsid w:val="00BE22BB"/>
    <w:rsid w:val="00BE686F"/>
    <w:rsid w:val="00BF1CCB"/>
    <w:rsid w:val="00BF39D0"/>
    <w:rsid w:val="00C013BE"/>
    <w:rsid w:val="00C020F5"/>
    <w:rsid w:val="00C04494"/>
    <w:rsid w:val="00C056E5"/>
    <w:rsid w:val="00C072D7"/>
    <w:rsid w:val="00C11DFD"/>
    <w:rsid w:val="00C16196"/>
    <w:rsid w:val="00C20388"/>
    <w:rsid w:val="00C21399"/>
    <w:rsid w:val="00C21715"/>
    <w:rsid w:val="00C27BBF"/>
    <w:rsid w:val="00C32374"/>
    <w:rsid w:val="00C33556"/>
    <w:rsid w:val="00C34271"/>
    <w:rsid w:val="00C34BF9"/>
    <w:rsid w:val="00C34F62"/>
    <w:rsid w:val="00C43E6B"/>
    <w:rsid w:val="00C44BBA"/>
    <w:rsid w:val="00C45593"/>
    <w:rsid w:val="00C501AC"/>
    <w:rsid w:val="00C54034"/>
    <w:rsid w:val="00C60786"/>
    <w:rsid w:val="00C740F8"/>
    <w:rsid w:val="00C74220"/>
    <w:rsid w:val="00C744D1"/>
    <w:rsid w:val="00C75484"/>
    <w:rsid w:val="00C76990"/>
    <w:rsid w:val="00C8004C"/>
    <w:rsid w:val="00C83E7B"/>
    <w:rsid w:val="00C87AF8"/>
    <w:rsid w:val="00C90F38"/>
    <w:rsid w:val="00C9401B"/>
    <w:rsid w:val="00CA3B25"/>
    <w:rsid w:val="00CB01DF"/>
    <w:rsid w:val="00CB1CB9"/>
    <w:rsid w:val="00CB29B0"/>
    <w:rsid w:val="00CC015A"/>
    <w:rsid w:val="00CC2FD7"/>
    <w:rsid w:val="00CC68D7"/>
    <w:rsid w:val="00CC6D3E"/>
    <w:rsid w:val="00CD0345"/>
    <w:rsid w:val="00CD173E"/>
    <w:rsid w:val="00CD45C5"/>
    <w:rsid w:val="00CD6300"/>
    <w:rsid w:val="00CD6B25"/>
    <w:rsid w:val="00CD71FC"/>
    <w:rsid w:val="00CE1503"/>
    <w:rsid w:val="00CE1BA7"/>
    <w:rsid w:val="00CE61B8"/>
    <w:rsid w:val="00CF2162"/>
    <w:rsid w:val="00CF467F"/>
    <w:rsid w:val="00CF7997"/>
    <w:rsid w:val="00D00960"/>
    <w:rsid w:val="00D03F73"/>
    <w:rsid w:val="00D04523"/>
    <w:rsid w:val="00D0737A"/>
    <w:rsid w:val="00D07D8C"/>
    <w:rsid w:val="00D12688"/>
    <w:rsid w:val="00D12751"/>
    <w:rsid w:val="00D12997"/>
    <w:rsid w:val="00D14EF3"/>
    <w:rsid w:val="00D17B92"/>
    <w:rsid w:val="00D2220B"/>
    <w:rsid w:val="00D2235C"/>
    <w:rsid w:val="00D22F10"/>
    <w:rsid w:val="00D244E8"/>
    <w:rsid w:val="00D26670"/>
    <w:rsid w:val="00D30778"/>
    <w:rsid w:val="00D33117"/>
    <w:rsid w:val="00D342DA"/>
    <w:rsid w:val="00D37961"/>
    <w:rsid w:val="00D37B8C"/>
    <w:rsid w:val="00D37F2E"/>
    <w:rsid w:val="00D46E96"/>
    <w:rsid w:val="00D50E67"/>
    <w:rsid w:val="00D519CD"/>
    <w:rsid w:val="00D5395E"/>
    <w:rsid w:val="00D560EF"/>
    <w:rsid w:val="00D6424D"/>
    <w:rsid w:val="00D737DF"/>
    <w:rsid w:val="00D81D56"/>
    <w:rsid w:val="00D83444"/>
    <w:rsid w:val="00D919B4"/>
    <w:rsid w:val="00D93C71"/>
    <w:rsid w:val="00D9566D"/>
    <w:rsid w:val="00DA14F4"/>
    <w:rsid w:val="00DA268D"/>
    <w:rsid w:val="00DB002D"/>
    <w:rsid w:val="00DB065B"/>
    <w:rsid w:val="00DB15EB"/>
    <w:rsid w:val="00DB34B8"/>
    <w:rsid w:val="00DB7D71"/>
    <w:rsid w:val="00DB7FF5"/>
    <w:rsid w:val="00DC0156"/>
    <w:rsid w:val="00DC156C"/>
    <w:rsid w:val="00DC209C"/>
    <w:rsid w:val="00DC3759"/>
    <w:rsid w:val="00DD12DC"/>
    <w:rsid w:val="00DD163B"/>
    <w:rsid w:val="00DE010B"/>
    <w:rsid w:val="00DE0279"/>
    <w:rsid w:val="00DE177E"/>
    <w:rsid w:val="00DE3278"/>
    <w:rsid w:val="00DE4971"/>
    <w:rsid w:val="00DE53E5"/>
    <w:rsid w:val="00DE5966"/>
    <w:rsid w:val="00DF03AD"/>
    <w:rsid w:val="00DF1035"/>
    <w:rsid w:val="00DF2049"/>
    <w:rsid w:val="00DF2B18"/>
    <w:rsid w:val="00DF3B52"/>
    <w:rsid w:val="00DF56A0"/>
    <w:rsid w:val="00E00191"/>
    <w:rsid w:val="00E02FD4"/>
    <w:rsid w:val="00E12419"/>
    <w:rsid w:val="00E1293D"/>
    <w:rsid w:val="00E12B96"/>
    <w:rsid w:val="00E12F27"/>
    <w:rsid w:val="00E14662"/>
    <w:rsid w:val="00E150D7"/>
    <w:rsid w:val="00E2005E"/>
    <w:rsid w:val="00E2155D"/>
    <w:rsid w:val="00E23050"/>
    <w:rsid w:val="00E2486C"/>
    <w:rsid w:val="00E35C78"/>
    <w:rsid w:val="00E3735E"/>
    <w:rsid w:val="00E40A7D"/>
    <w:rsid w:val="00E51249"/>
    <w:rsid w:val="00E5469B"/>
    <w:rsid w:val="00E57861"/>
    <w:rsid w:val="00E671F8"/>
    <w:rsid w:val="00E72D07"/>
    <w:rsid w:val="00E74B61"/>
    <w:rsid w:val="00E7680B"/>
    <w:rsid w:val="00E76976"/>
    <w:rsid w:val="00E76AA8"/>
    <w:rsid w:val="00E7769C"/>
    <w:rsid w:val="00E80770"/>
    <w:rsid w:val="00E809C5"/>
    <w:rsid w:val="00E8115E"/>
    <w:rsid w:val="00E82729"/>
    <w:rsid w:val="00E83F5E"/>
    <w:rsid w:val="00E84F1F"/>
    <w:rsid w:val="00E86091"/>
    <w:rsid w:val="00E9615B"/>
    <w:rsid w:val="00EA1AA2"/>
    <w:rsid w:val="00EA34F1"/>
    <w:rsid w:val="00EA469D"/>
    <w:rsid w:val="00EB2CCA"/>
    <w:rsid w:val="00EB5858"/>
    <w:rsid w:val="00EB6110"/>
    <w:rsid w:val="00EC150A"/>
    <w:rsid w:val="00EC3DB9"/>
    <w:rsid w:val="00EC5E8A"/>
    <w:rsid w:val="00EC7704"/>
    <w:rsid w:val="00ED08FB"/>
    <w:rsid w:val="00ED23DD"/>
    <w:rsid w:val="00ED4BB5"/>
    <w:rsid w:val="00ED5311"/>
    <w:rsid w:val="00EE50B9"/>
    <w:rsid w:val="00EE665C"/>
    <w:rsid w:val="00EF7A3A"/>
    <w:rsid w:val="00EF7AD6"/>
    <w:rsid w:val="00F00D82"/>
    <w:rsid w:val="00F00FC0"/>
    <w:rsid w:val="00F01CBA"/>
    <w:rsid w:val="00F026AA"/>
    <w:rsid w:val="00F03C55"/>
    <w:rsid w:val="00F04BD4"/>
    <w:rsid w:val="00F070C6"/>
    <w:rsid w:val="00F10B81"/>
    <w:rsid w:val="00F1185E"/>
    <w:rsid w:val="00F16AF2"/>
    <w:rsid w:val="00F16CF6"/>
    <w:rsid w:val="00F25152"/>
    <w:rsid w:val="00F266A3"/>
    <w:rsid w:val="00F26C5F"/>
    <w:rsid w:val="00F27E6A"/>
    <w:rsid w:val="00F3002D"/>
    <w:rsid w:val="00F31D5E"/>
    <w:rsid w:val="00F31E1E"/>
    <w:rsid w:val="00F417B7"/>
    <w:rsid w:val="00F44897"/>
    <w:rsid w:val="00F46E71"/>
    <w:rsid w:val="00F470DE"/>
    <w:rsid w:val="00F4744A"/>
    <w:rsid w:val="00F4759B"/>
    <w:rsid w:val="00F536A6"/>
    <w:rsid w:val="00F552F1"/>
    <w:rsid w:val="00F5562D"/>
    <w:rsid w:val="00F61470"/>
    <w:rsid w:val="00F65F61"/>
    <w:rsid w:val="00F77F11"/>
    <w:rsid w:val="00F80137"/>
    <w:rsid w:val="00F80DD7"/>
    <w:rsid w:val="00F81149"/>
    <w:rsid w:val="00F821BE"/>
    <w:rsid w:val="00F82481"/>
    <w:rsid w:val="00F82D9A"/>
    <w:rsid w:val="00F84E45"/>
    <w:rsid w:val="00F84EDA"/>
    <w:rsid w:val="00F8588C"/>
    <w:rsid w:val="00F85BEA"/>
    <w:rsid w:val="00F86DD0"/>
    <w:rsid w:val="00F87FAB"/>
    <w:rsid w:val="00F92071"/>
    <w:rsid w:val="00F97F54"/>
    <w:rsid w:val="00FA1A39"/>
    <w:rsid w:val="00FA3349"/>
    <w:rsid w:val="00FA74A4"/>
    <w:rsid w:val="00FB014D"/>
    <w:rsid w:val="00FB043E"/>
    <w:rsid w:val="00FB1CFE"/>
    <w:rsid w:val="00FB6FF0"/>
    <w:rsid w:val="00FC1598"/>
    <w:rsid w:val="00FC3440"/>
    <w:rsid w:val="00FC43F2"/>
    <w:rsid w:val="00FC5E6E"/>
    <w:rsid w:val="00FC65AF"/>
    <w:rsid w:val="00FD08AF"/>
    <w:rsid w:val="00FD1BA9"/>
    <w:rsid w:val="00FD314A"/>
    <w:rsid w:val="00FD637C"/>
    <w:rsid w:val="00FF4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40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4"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8" w:unhideWhenUsed="0" w:qFormat="1"/>
    <w:lsdException w:name="Default Paragraph Font" w:uiPriority="1"/>
    <w:lsdException w:name="Subtitle" w:semiHidden="0" w:uiPriority="19" w:unhideWhenUsed="0" w:qFormat="1"/>
    <w:lsdException w:name="Strong" w:semiHidden="0" w:uiPriority="30" w:unhideWhenUsed="0" w:qFormat="1"/>
    <w:lsdException w:name="Emphasis" w:semiHidden="0" w:uiPriority="28"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31" w:unhideWhenUsed="0" w:qFormat="1"/>
    <w:lsdException w:name="Intense Quote" w:semiHidden="0" w:uiPriority="32"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27" w:unhideWhenUsed="0" w:qFormat="1"/>
    <w:lsdException w:name="Intense Emphasis" w:semiHidden="0" w:uiPriority="29" w:unhideWhenUsed="0" w:qFormat="1"/>
    <w:lsdException w:name="Subtle Reference" w:semiHidden="0" w:uiPriority="33" w:unhideWhenUsed="0" w:qFormat="1"/>
    <w:lsdException w:name="Intense Reference" w:semiHidden="0" w:uiPriority="34" w:unhideWhenUsed="0" w:qFormat="1"/>
    <w:lsdException w:name="Book Title" w:semiHidden="0" w:uiPriority="35" w:unhideWhenUsed="0" w:qFormat="1"/>
    <w:lsdException w:name="Bibliography" w:uiPriority="39"/>
    <w:lsdException w:name="TOC Heading" w:uiPriority="39" w:qFormat="1"/>
  </w:latentStyles>
  <w:style w:type="paragraph" w:default="1" w:styleId="Normal">
    <w:name w:val="Normal"/>
    <w:qFormat/>
    <w:rsid w:val="00423057"/>
    <w:pPr>
      <w:wordWrap w:val="0"/>
      <w:autoSpaceDE w:val="0"/>
      <w:autoSpaceDN w:val="0"/>
      <w:spacing w:before="120" w:after="0"/>
      <w:jc w:val="both"/>
    </w:pPr>
    <w:rPr>
      <w:rFonts w:ascii="Franklin Gothic Book" w:eastAsia="Times New Roman" w:hAnsi="Franklin Gothic Book" w:cs="Times New Roman"/>
      <w:kern w:val="2"/>
      <w:lang w:eastAsia="ko-KR"/>
    </w:rPr>
  </w:style>
  <w:style w:type="paragraph" w:styleId="Heading1">
    <w:name w:val="heading 1"/>
    <w:basedOn w:val="Normal"/>
    <w:next w:val="Normal"/>
    <w:link w:val="Heading1Char"/>
    <w:uiPriority w:val="9"/>
    <w:qFormat/>
    <w:rsid w:val="002E17ED"/>
    <w:pPr>
      <w:keepNext/>
      <w:keepLines/>
      <w:numPr>
        <w:numId w:val="4"/>
      </w:numPr>
      <w:tabs>
        <w:tab w:val="clear" w:pos="851"/>
        <w:tab w:val="num" w:pos="2268"/>
      </w:tabs>
      <w:spacing w:before="360" w:after="360" w:line="240" w:lineRule="auto"/>
      <w:ind w:left="2268" w:hanging="2268"/>
      <w:jc w:val="left"/>
      <w:outlineLvl w:val="0"/>
    </w:pPr>
    <w:rPr>
      <w:rFonts w:ascii="Arial Unicode MS" w:eastAsia="Arial Unicode MS" w:hAnsi="Arial Unicode MS" w:cstheme="majorBidi"/>
      <w:b/>
      <w:bCs/>
      <w:color w:val="0094C8" w:themeColor="accent1"/>
      <w:spacing w:val="100"/>
      <w:sz w:val="52"/>
      <w:szCs w:val="28"/>
    </w:rPr>
  </w:style>
  <w:style w:type="paragraph" w:styleId="Heading2">
    <w:name w:val="heading 2"/>
    <w:basedOn w:val="Normal"/>
    <w:next w:val="Normal"/>
    <w:link w:val="Heading2Char"/>
    <w:uiPriority w:val="9"/>
    <w:unhideWhenUsed/>
    <w:qFormat/>
    <w:rsid w:val="00706EF6"/>
    <w:pPr>
      <w:keepNext/>
      <w:keepLines/>
      <w:numPr>
        <w:ilvl w:val="1"/>
        <w:numId w:val="4"/>
      </w:numPr>
      <w:wordWrap/>
      <w:spacing w:before="360"/>
      <w:outlineLvl w:val="1"/>
    </w:pPr>
    <w:rPr>
      <w:rFonts w:eastAsiaTheme="majorEastAsia" w:cstheme="majorBidi"/>
      <w:b/>
      <w:bCs/>
      <w:color w:val="0094C8" w:themeColor="accent1"/>
      <w:sz w:val="26"/>
      <w:szCs w:val="26"/>
    </w:rPr>
  </w:style>
  <w:style w:type="paragraph" w:styleId="Heading3">
    <w:name w:val="heading 3"/>
    <w:basedOn w:val="Normal"/>
    <w:next w:val="Normal"/>
    <w:link w:val="Heading3Char"/>
    <w:uiPriority w:val="4"/>
    <w:unhideWhenUsed/>
    <w:qFormat/>
    <w:rsid w:val="00414C9F"/>
    <w:pPr>
      <w:keepNext/>
      <w:keepLines/>
      <w:numPr>
        <w:ilvl w:val="2"/>
        <w:numId w:val="4"/>
      </w:numPr>
      <w:spacing w:before="360"/>
      <w:outlineLvl w:val="2"/>
    </w:pPr>
    <w:rPr>
      <w:rFonts w:ascii="Arial Unicode MS" w:eastAsiaTheme="majorEastAsia" w:hAnsi="Arial Unicode MS" w:cstheme="majorBidi"/>
      <w:bCs/>
      <w:color w:val="0094C8" w:themeColor="accent1"/>
      <w:sz w:val="26"/>
    </w:rPr>
  </w:style>
  <w:style w:type="paragraph" w:styleId="Heading4">
    <w:name w:val="heading 4"/>
    <w:basedOn w:val="Normal"/>
    <w:next w:val="Normal"/>
    <w:link w:val="Heading4Char"/>
    <w:uiPriority w:val="9"/>
    <w:unhideWhenUsed/>
    <w:qFormat/>
    <w:rsid w:val="0088222D"/>
    <w:pPr>
      <w:keepNext/>
      <w:keepLines/>
      <w:numPr>
        <w:ilvl w:val="3"/>
        <w:numId w:val="4"/>
      </w:numPr>
      <w:spacing w:before="200"/>
      <w:outlineLvl w:val="3"/>
    </w:pPr>
    <w:rPr>
      <w:rFonts w:asciiTheme="majorHAnsi" w:eastAsiaTheme="majorEastAsia" w:hAnsiTheme="majorHAnsi" w:cstheme="majorBidi"/>
      <w:b/>
      <w:bCs/>
      <w:i/>
      <w:iCs/>
      <w:color w:val="0094C8" w:themeColor="accent1"/>
    </w:rPr>
  </w:style>
  <w:style w:type="paragraph" w:styleId="Heading5">
    <w:name w:val="heading 5"/>
    <w:basedOn w:val="Normal"/>
    <w:next w:val="Normal"/>
    <w:link w:val="Heading5Char"/>
    <w:uiPriority w:val="9"/>
    <w:semiHidden/>
    <w:unhideWhenUsed/>
    <w:qFormat/>
    <w:rsid w:val="0088222D"/>
    <w:pPr>
      <w:keepNext/>
      <w:keepLines/>
      <w:numPr>
        <w:ilvl w:val="4"/>
        <w:numId w:val="4"/>
      </w:numPr>
      <w:spacing w:before="200"/>
      <w:outlineLvl w:val="4"/>
    </w:pPr>
    <w:rPr>
      <w:rFonts w:asciiTheme="majorHAnsi" w:eastAsiaTheme="majorEastAsia" w:hAnsiTheme="majorHAnsi" w:cstheme="majorBidi"/>
      <w:color w:val="004963" w:themeColor="accent1" w:themeShade="7F"/>
    </w:rPr>
  </w:style>
  <w:style w:type="paragraph" w:styleId="Heading6">
    <w:name w:val="heading 6"/>
    <w:basedOn w:val="Normal"/>
    <w:next w:val="Normal"/>
    <w:link w:val="Heading6Char"/>
    <w:uiPriority w:val="9"/>
    <w:semiHidden/>
    <w:unhideWhenUsed/>
    <w:qFormat/>
    <w:rsid w:val="0088222D"/>
    <w:pPr>
      <w:keepNext/>
      <w:keepLines/>
      <w:numPr>
        <w:ilvl w:val="5"/>
        <w:numId w:val="4"/>
      </w:numPr>
      <w:spacing w:before="200"/>
      <w:outlineLvl w:val="5"/>
    </w:pPr>
    <w:rPr>
      <w:rFonts w:asciiTheme="majorHAnsi" w:eastAsiaTheme="majorEastAsia" w:hAnsiTheme="majorHAnsi" w:cstheme="majorBidi"/>
      <w:i/>
      <w:iCs/>
      <w:color w:val="004963" w:themeColor="accent1" w:themeShade="7F"/>
    </w:rPr>
  </w:style>
  <w:style w:type="paragraph" w:styleId="Heading7">
    <w:name w:val="heading 7"/>
    <w:basedOn w:val="Normal"/>
    <w:next w:val="Normal"/>
    <w:link w:val="Heading7Char"/>
    <w:uiPriority w:val="4"/>
    <w:semiHidden/>
    <w:unhideWhenUsed/>
    <w:qFormat/>
    <w:rsid w:val="0088222D"/>
    <w:pPr>
      <w:keepNext/>
      <w:keepLines/>
      <w:numPr>
        <w:ilvl w:val="6"/>
        <w:numId w:val="4"/>
      </w:numPr>
      <w:spacing w:before="40"/>
      <w:outlineLvl w:val="6"/>
    </w:pPr>
    <w:rPr>
      <w:rFonts w:asciiTheme="majorHAnsi" w:eastAsiaTheme="majorEastAsia" w:hAnsiTheme="majorHAnsi" w:cstheme="majorBidi"/>
      <w:i/>
      <w:iCs/>
      <w:color w:val="004963" w:themeColor="accent1" w:themeShade="7F"/>
    </w:rPr>
  </w:style>
  <w:style w:type="paragraph" w:styleId="Heading8">
    <w:name w:val="heading 8"/>
    <w:basedOn w:val="Normal"/>
    <w:next w:val="Normal"/>
    <w:link w:val="Heading8Char"/>
    <w:uiPriority w:val="4"/>
    <w:semiHidden/>
    <w:unhideWhenUsed/>
    <w:qFormat/>
    <w:rsid w:val="0088222D"/>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4"/>
    <w:semiHidden/>
    <w:unhideWhenUsed/>
    <w:qFormat/>
    <w:rsid w:val="0088222D"/>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22D"/>
    <w:pPr>
      <w:tabs>
        <w:tab w:val="center" w:pos="4513"/>
        <w:tab w:val="right" w:pos="9026"/>
      </w:tabs>
      <w:spacing w:line="240" w:lineRule="auto"/>
    </w:pPr>
  </w:style>
  <w:style w:type="character" w:customStyle="1" w:styleId="HeaderChar">
    <w:name w:val="Header Char"/>
    <w:basedOn w:val="DefaultParagraphFont"/>
    <w:link w:val="Header"/>
    <w:uiPriority w:val="99"/>
    <w:rsid w:val="0088222D"/>
  </w:style>
  <w:style w:type="paragraph" w:styleId="Footer">
    <w:name w:val="footer"/>
    <w:basedOn w:val="Normal"/>
    <w:link w:val="FooterChar"/>
    <w:uiPriority w:val="99"/>
    <w:unhideWhenUsed/>
    <w:rsid w:val="0088222D"/>
    <w:pPr>
      <w:tabs>
        <w:tab w:val="center" w:pos="4513"/>
        <w:tab w:val="right" w:pos="9026"/>
      </w:tabs>
      <w:spacing w:line="240" w:lineRule="auto"/>
    </w:pPr>
  </w:style>
  <w:style w:type="character" w:customStyle="1" w:styleId="FooterChar">
    <w:name w:val="Footer Char"/>
    <w:basedOn w:val="DefaultParagraphFont"/>
    <w:link w:val="Footer"/>
    <w:uiPriority w:val="99"/>
    <w:rsid w:val="0088222D"/>
  </w:style>
  <w:style w:type="character" w:customStyle="1" w:styleId="Heading1Char">
    <w:name w:val="Heading 1 Char"/>
    <w:basedOn w:val="DefaultParagraphFont"/>
    <w:link w:val="Heading1"/>
    <w:uiPriority w:val="9"/>
    <w:rsid w:val="002E17ED"/>
    <w:rPr>
      <w:rFonts w:ascii="Arial Unicode MS" w:eastAsia="Arial Unicode MS" w:hAnsi="Arial Unicode MS" w:cstheme="majorBidi"/>
      <w:b/>
      <w:bCs/>
      <w:color w:val="0094C8" w:themeColor="accent1"/>
      <w:spacing w:val="100"/>
      <w:kern w:val="2"/>
      <w:sz w:val="52"/>
      <w:szCs w:val="28"/>
      <w:lang w:eastAsia="ko-KR"/>
    </w:rPr>
  </w:style>
  <w:style w:type="character" w:customStyle="1" w:styleId="Heading2Char">
    <w:name w:val="Heading 2 Char"/>
    <w:basedOn w:val="DefaultParagraphFont"/>
    <w:link w:val="Heading2"/>
    <w:uiPriority w:val="9"/>
    <w:rsid w:val="00423057"/>
    <w:rPr>
      <w:rFonts w:ascii="Franklin Gothic Book" w:eastAsiaTheme="majorEastAsia" w:hAnsi="Franklin Gothic Book" w:cstheme="majorBidi"/>
      <w:b/>
      <w:bCs/>
      <w:color w:val="0094C8" w:themeColor="accent1"/>
      <w:kern w:val="2"/>
      <w:sz w:val="26"/>
      <w:szCs w:val="26"/>
      <w:lang w:eastAsia="ko-KR"/>
    </w:rPr>
  </w:style>
  <w:style w:type="character" w:customStyle="1" w:styleId="Heading3Char">
    <w:name w:val="Heading 3 Char"/>
    <w:basedOn w:val="DefaultParagraphFont"/>
    <w:link w:val="Heading3"/>
    <w:uiPriority w:val="4"/>
    <w:rsid w:val="00423057"/>
    <w:rPr>
      <w:rFonts w:ascii="Arial Unicode MS" w:eastAsiaTheme="majorEastAsia" w:hAnsi="Arial Unicode MS" w:cstheme="majorBidi"/>
      <w:bCs/>
      <w:color w:val="0094C8" w:themeColor="accent1"/>
      <w:kern w:val="2"/>
      <w:sz w:val="26"/>
      <w:lang w:eastAsia="ko-KR"/>
    </w:rPr>
  </w:style>
  <w:style w:type="character" w:customStyle="1" w:styleId="Heading4Char">
    <w:name w:val="Heading 4 Char"/>
    <w:basedOn w:val="DefaultParagraphFont"/>
    <w:link w:val="Heading4"/>
    <w:uiPriority w:val="9"/>
    <w:rsid w:val="00423057"/>
    <w:rPr>
      <w:rFonts w:asciiTheme="majorHAnsi" w:eastAsiaTheme="majorEastAsia" w:hAnsiTheme="majorHAnsi" w:cstheme="majorBidi"/>
      <w:b/>
      <w:bCs/>
      <w:i/>
      <w:iCs/>
      <w:color w:val="0094C8" w:themeColor="accent1"/>
      <w:kern w:val="2"/>
      <w:lang w:eastAsia="ko-KR"/>
    </w:rPr>
  </w:style>
  <w:style w:type="character" w:customStyle="1" w:styleId="Heading5Char">
    <w:name w:val="Heading 5 Char"/>
    <w:basedOn w:val="DefaultParagraphFont"/>
    <w:link w:val="Heading5"/>
    <w:uiPriority w:val="9"/>
    <w:semiHidden/>
    <w:rsid w:val="00423057"/>
    <w:rPr>
      <w:rFonts w:asciiTheme="majorHAnsi" w:eastAsiaTheme="majorEastAsia" w:hAnsiTheme="majorHAnsi" w:cstheme="majorBidi"/>
      <w:color w:val="004963" w:themeColor="accent1" w:themeShade="7F"/>
      <w:kern w:val="2"/>
      <w:lang w:eastAsia="ko-KR"/>
    </w:rPr>
  </w:style>
  <w:style w:type="character" w:customStyle="1" w:styleId="Heading6Char">
    <w:name w:val="Heading 6 Char"/>
    <w:basedOn w:val="DefaultParagraphFont"/>
    <w:link w:val="Heading6"/>
    <w:uiPriority w:val="9"/>
    <w:semiHidden/>
    <w:rsid w:val="00423057"/>
    <w:rPr>
      <w:rFonts w:asciiTheme="majorHAnsi" w:eastAsiaTheme="majorEastAsia" w:hAnsiTheme="majorHAnsi" w:cstheme="majorBidi"/>
      <w:i/>
      <w:iCs/>
      <w:color w:val="004963" w:themeColor="accent1" w:themeShade="7F"/>
      <w:kern w:val="2"/>
      <w:lang w:eastAsia="ko-KR"/>
    </w:rPr>
  </w:style>
  <w:style w:type="character" w:customStyle="1" w:styleId="Heading7Char">
    <w:name w:val="Heading 7 Char"/>
    <w:basedOn w:val="DefaultParagraphFont"/>
    <w:link w:val="Heading7"/>
    <w:uiPriority w:val="4"/>
    <w:semiHidden/>
    <w:rsid w:val="00423057"/>
    <w:rPr>
      <w:rFonts w:asciiTheme="majorHAnsi" w:eastAsiaTheme="majorEastAsia" w:hAnsiTheme="majorHAnsi" w:cstheme="majorBidi"/>
      <w:i/>
      <w:iCs/>
      <w:color w:val="004963" w:themeColor="accent1" w:themeShade="7F"/>
      <w:kern w:val="2"/>
      <w:lang w:eastAsia="ko-KR"/>
    </w:rPr>
  </w:style>
  <w:style w:type="character" w:customStyle="1" w:styleId="Heading8Char">
    <w:name w:val="Heading 8 Char"/>
    <w:basedOn w:val="DefaultParagraphFont"/>
    <w:link w:val="Heading8"/>
    <w:uiPriority w:val="4"/>
    <w:semiHidden/>
    <w:rsid w:val="00423057"/>
    <w:rPr>
      <w:rFonts w:asciiTheme="majorHAnsi" w:eastAsiaTheme="majorEastAsia" w:hAnsiTheme="majorHAnsi" w:cstheme="majorBidi"/>
      <w:color w:val="272727" w:themeColor="text1" w:themeTint="D8"/>
      <w:kern w:val="2"/>
      <w:sz w:val="21"/>
      <w:szCs w:val="21"/>
      <w:lang w:eastAsia="ko-KR"/>
    </w:rPr>
  </w:style>
  <w:style w:type="character" w:customStyle="1" w:styleId="Heading9Char">
    <w:name w:val="Heading 9 Char"/>
    <w:basedOn w:val="DefaultParagraphFont"/>
    <w:link w:val="Heading9"/>
    <w:uiPriority w:val="4"/>
    <w:semiHidden/>
    <w:rsid w:val="00423057"/>
    <w:rPr>
      <w:rFonts w:asciiTheme="majorHAnsi" w:eastAsiaTheme="majorEastAsia" w:hAnsiTheme="majorHAnsi" w:cstheme="majorBidi"/>
      <w:i/>
      <w:iCs/>
      <w:color w:val="272727" w:themeColor="text1" w:themeTint="D8"/>
      <w:kern w:val="2"/>
      <w:sz w:val="21"/>
      <w:szCs w:val="21"/>
      <w:lang w:eastAsia="ko-KR"/>
    </w:rPr>
  </w:style>
  <w:style w:type="table" w:styleId="TableGrid">
    <w:name w:val="Table Grid"/>
    <w:basedOn w:val="TableNormal"/>
    <w:uiPriority w:val="39"/>
    <w:rsid w:val="0088222D"/>
    <w:pPr>
      <w:spacing w:after="0" w:line="240" w:lineRule="auto"/>
    </w:pPr>
    <w:rPr>
      <w:rFonts w:ascii="Times New Roman" w:eastAsia="Symbol"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8222D"/>
    <w:pPr>
      <w:wordWrap/>
      <w:autoSpaceDE/>
      <w:autoSpaceDN/>
      <w:spacing w:after="200"/>
      <w:ind w:left="720"/>
      <w:contextualSpacing/>
      <w:jc w:val="left"/>
    </w:pPr>
    <w:rPr>
      <w:rFonts w:asciiTheme="minorHAnsi" w:eastAsiaTheme="minorHAnsi" w:hAnsiTheme="minorHAnsi" w:cstheme="minorBidi"/>
      <w:kern w:val="0"/>
      <w:lang w:val="es-ES" w:eastAsia="en-US"/>
    </w:rPr>
  </w:style>
  <w:style w:type="character" w:customStyle="1" w:styleId="ListParagraphChar">
    <w:name w:val="List Paragraph Char"/>
    <w:basedOn w:val="DefaultParagraphFont"/>
    <w:link w:val="ListParagraph"/>
    <w:uiPriority w:val="34"/>
    <w:rsid w:val="00423057"/>
    <w:rPr>
      <w:lang w:val="es-ES"/>
    </w:rPr>
  </w:style>
  <w:style w:type="paragraph" w:styleId="BalloonText">
    <w:name w:val="Balloon Text"/>
    <w:basedOn w:val="Normal"/>
    <w:link w:val="BalloonTextChar"/>
    <w:uiPriority w:val="99"/>
    <w:semiHidden/>
    <w:unhideWhenUsed/>
    <w:rsid w:val="0088222D"/>
    <w:rPr>
      <w:rFonts w:ascii="Tahoma" w:hAnsi="Tahoma" w:cs="Tahoma"/>
      <w:sz w:val="16"/>
      <w:szCs w:val="16"/>
    </w:rPr>
  </w:style>
  <w:style w:type="character" w:customStyle="1" w:styleId="BalloonTextChar">
    <w:name w:val="Balloon Text Char"/>
    <w:basedOn w:val="DefaultParagraphFont"/>
    <w:link w:val="BalloonText"/>
    <w:uiPriority w:val="99"/>
    <w:semiHidden/>
    <w:rsid w:val="0088222D"/>
    <w:rPr>
      <w:rFonts w:ascii="Tahoma" w:eastAsia="Times New Roman" w:hAnsi="Tahoma" w:cs="Tahoma"/>
      <w:kern w:val="2"/>
      <w:sz w:val="16"/>
      <w:szCs w:val="16"/>
      <w:lang w:val="en-US" w:eastAsia="ko-KR"/>
    </w:rPr>
  </w:style>
  <w:style w:type="paragraph" w:styleId="TOC1">
    <w:name w:val="toc 1"/>
    <w:basedOn w:val="Normal"/>
    <w:next w:val="Normal"/>
    <w:autoRedefine/>
    <w:uiPriority w:val="39"/>
    <w:unhideWhenUsed/>
    <w:rsid w:val="00706EF6"/>
    <w:pPr>
      <w:tabs>
        <w:tab w:val="left" w:pos="567"/>
        <w:tab w:val="right" w:leader="dot" w:pos="9072"/>
      </w:tabs>
    </w:pPr>
    <w:rPr>
      <w:rFonts w:asciiTheme="minorHAnsi" w:eastAsiaTheme="minorEastAsia" w:hAnsiTheme="minorHAnsi" w:cstheme="minorBidi"/>
      <w:b/>
      <w:noProof/>
      <w:kern w:val="0"/>
      <w:lang w:val="cs-CZ" w:eastAsia="cs-CZ"/>
    </w:rPr>
  </w:style>
  <w:style w:type="paragraph" w:styleId="TOC2">
    <w:name w:val="toc 2"/>
    <w:basedOn w:val="Normal"/>
    <w:next w:val="Normal"/>
    <w:autoRedefine/>
    <w:uiPriority w:val="39"/>
    <w:unhideWhenUsed/>
    <w:rsid w:val="00B304A3"/>
    <w:pPr>
      <w:tabs>
        <w:tab w:val="left" w:pos="1134"/>
        <w:tab w:val="right" w:leader="dot" w:pos="9055"/>
      </w:tabs>
      <w:spacing w:before="0"/>
      <w:ind w:left="567"/>
    </w:pPr>
    <w:rPr>
      <w:rFonts w:eastAsiaTheme="majorEastAsia"/>
      <w:noProof/>
    </w:rPr>
  </w:style>
  <w:style w:type="character" w:styleId="Hyperlink">
    <w:name w:val="Hyperlink"/>
    <w:basedOn w:val="DefaultParagraphFont"/>
    <w:uiPriority w:val="99"/>
    <w:unhideWhenUsed/>
    <w:rsid w:val="0088222D"/>
    <w:rPr>
      <w:color w:val="0094C8" w:themeColor="hyperlink"/>
      <w:u w:val="single"/>
    </w:rPr>
  </w:style>
  <w:style w:type="paragraph" w:styleId="DocumentMap">
    <w:name w:val="Document Map"/>
    <w:basedOn w:val="Normal"/>
    <w:link w:val="DocumentMapChar"/>
    <w:uiPriority w:val="99"/>
    <w:semiHidden/>
    <w:unhideWhenUsed/>
    <w:rsid w:val="0088222D"/>
    <w:rPr>
      <w:rFonts w:ascii="Tahoma" w:hAnsi="Tahoma" w:cs="Tahoma"/>
      <w:sz w:val="16"/>
      <w:szCs w:val="16"/>
    </w:rPr>
  </w:style>
  <w:style w:type="character" w:customStyle="1" w:styleId="DocumentMapChar">
    <w:name w:val="Document Map Char"/>
    <w:basedOn w:val="DefaultParagraphFont"/>
    <w:link w:val="DocumentMap"/>
    <w:uiPriority w:val="99"/>
    <w:semiHidden/>
    <w:rsid w:val="0088222D"/>
    <w:rPr>
      <w:rFonts w:ascii="Tahoma" w:eastAsia="Times New Roman" w:hAnsi="Tahoma" w:cs="Tahoma"/>
      <w:kern w:val="2"/>
      <w:sz w:val="16"/>
      <w:szCs w:val="16"/>
      <w:lang w:val="en-US" w:eastAsia="ko-KR"/>
    </w:rPr>
  </w:style>
  <w:style w:type="table" w:customStyle="1" w:styleId="Tablaconcuadrcula1">
    <w:name w:val="Tabla con cuadrícula1"/>
    <w:basedOn w:val="TableNormal"/>
    <w:next w:val="TableGrid"/>
    <w:uiPriority w:val="59"/>
    <w:rsid w:val="0088222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eNormal"/>
    <w:uiPriority w:val="60"/>
    <w:rsid w:val="0088222D"/>
    <w:pPr>
      <w:spacing w:after="0" w:line="240" w:lineRule="auto"/>
    </w:pPr>
    <w:rPr>
      <w:rFonts w:ascii="Times New Roman" w:eastAsia="Symbol" w:hAnsi="Times New Roman" w:cs="Times New Roman"/>
      <w:color w:val="006E95" w:themeColor="accent1" w:themeShade="BF"/>
      <w:sz w:val="20"/>
      <w:szCs w:val="20"/>
      <w:lang w:val="es-ES" w:eastAsia="es-ES"/>
    </w:rPr>
    <w:tblPr>
      <w:tblStyleRowBandSize w:val="1"/>
      <w:tblStyleColBandSize w:val="1"/>
      <w:tblBorders>
        <w:top w:val="single" w:sz="8" w:space="0" w:color="0094C8" w:themeColor="accent1"/>
        <w:bottom w:val="single" w:sz="8" w:space="0" w:color="0094C8" w:themeColor="accent1"/>
      </w:tblBorders>
    </w:tblPr>
    <w:tblStylePr w:type="firstRow">
      <w:pPr>
        <w:spacing w:before="0" w:after="0" w:line="240" w:lineRule="auto"/>
      </w:pPr>
      <w:rPr>
        <w:b/>
        <w:bCs/>
      </w:rPr>
      <w:tblPr/>
      <w:tcPr>
        <w:tcBorders>
          <w:top w:val="single" w:sz="8" w:space="0" w:color="0094C8" w:themeColor="accent1"/>
          <w:left w:val="nil"/>
          <w:bottom w:val="single" w:sz="8" w:space="0" w:color="0094C8" w:themeColor="accent1"/>
          <w:right w:val="nil"/>
          <w:insideH w:val="nil"/>
          <w:insideV w:val="nil"/>
        </w:tcBorders>
      </w:tcPr>
    </w:tblStylePr>
    <w:tblStylePr w:type="lastRow">
      <w:pPr>
        <w:spacing w:before="0" w:after="0" w:line="240" w:lineRule="auto"/>
      </w:pPr>
      <w:rPr>
        <w:b/>
        <w:bCs/>
      </w:rPr>
      <w:tblPr/>
      <w:tcPr>
        <w:tcBorders>
          <w:top w:val="single" w:sz="8" w:space="0" w:color="0094C8" w:themeColor="accent1"/>
          <w:left w:val="nil"/>
          <w:bottom w:val="single" w:sz="8" w:space="0" w:color="0094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EAFF" w:themeFill="accent1" w:themeFillTint="3F"/>
      </w:tcPr>
    </w:tblStylePr>
    <w:tblStylePr w:type="band1Horz">
      <w:tblPr/>
      <w:tcPr>
        <w:tcBorders>
          <w:left w:val="nil"/>
          <w:right w:val="nil"/>
          <w:insideH w:val="nil"/>
          <w:insideV w:val="nil"/>
        </w:tcBorders>
        <w:shd w:val="clear" w:color="auto" w:fill="B2EAFF" w:themeFill="accent1" w:themeFillTint="3F"/>
      </w:tcPr>
    </w:tblStylePr>
  </w:style>
  <w:style w:type="character" w:styleId="CommentReference">
    <w:name w:val="annotation reference"/>
    <w:basedOn w:val="DefaultParagraphFont"/>
    <w:uiPriority w:val="99"/>
    <w:semiHidden/>
    <w:unhideWhenUsed/>
    <w:rsid w:val="0088222D"/>
    <w:rPr>
      <w:sz w:val="16"/>
      <w:szCs w:val="16"/>
    </w:rPr>
  </w:style>
  <w:style w:type="paragraph" w:styleId="CommentText">
    <w:name w:val="annotation text"/>
    <w:basedOn w:val="Normal"/>
    <w:link w:val="CommentTextChar"/>
    <w:uiPriority w:val="99"/>
    <w:unhideWhenUsed/>
    <w:rsid w:val="0088222D"/>
    <w:rPr>
      <w:szCs w:val="20"/>
    </w:rPr>
  </w:style>
  <w:style w:type="character" w:customStyle="1" w:styleId="CommentTextChar">
    <w:name w:val="Comment Text Char"/>
    <w:basedOn w:val="DefaultParagraphFont"/>
    <w:link w:val="CommentText"/>
    <w:uiPriority w:val="99"/>
    <w:rsid w:val="0088222D"/>
    <w:rPr>
      <w:rFonts w:ascii="Times New Roman" w:eastAsia="Times New Roman" w:hAnsi="Times New Roman" w:cs="Times New Roman"/>
      <w:kern w:val="2"/>
      <w:sz w:val="20"/>
      <w:szCs w:val="20"/>
      <w:lang w:val="en-US" w:eastAsia="ko-KR"/>
    </w:rPr>
  </w:style>
  <w:style w:type="paragraph" w:styleId="CommentSubject">
    <w:name w:val="annotation subject"/>
    <w:basedOn w:val="CommentText"/>
    <w:next w:val="CommentText"/>
    <w:link w:val="CommentSubjectChar"/>
    <w:uiPriority w:val="99"/>
    <w:semiHidden/>
    <w:unhideWhenUsed/>
    <w:rsid w:val="0088222D"/>
    <w:rPr>
      <w:b/>
      <w:bCs/>
    </w:rPr>
  </w:style>
  <w:style w:type="character" w:customStyle="1" w:styleId="CommentSubjectChar">
    <w:name w:val="Comment Subject Char"/>
    <w:basedOn w:val="CommentTextChar"/>
    <w:link w:val="CommentSubject"/>
    <w:uiPriority w:val="99"/>
    <w:semiHidden/>
    <w:rsid w:val="0088222D"/>
    <w:rPr>
      <w:rFonts w:ascii="Times New Roman" w:eastAsia="Times New Roman" w:hAnsi="Times New Roman" w:cs="Times New Roman"/>
      <w:b/>
      <w:bCs/>
      <w:kern w:val="2"/>
      <w:sz w:val="20"/>
      <w:szCs w:val="20"/>
      <w:lang w:val="en-US" w:eastAsia="ko-KR"/>
    </w:rPr>
  </w:style>
  <w:style w:type="paragraph" w:styleId="Revision">
    <w:name w:val="Revision"/>
    <w:hidden/>
    <w:uiPriority w:val="99"/>
    <w:semiHidden/>
    <w:rsid w:val="0088222D"/>
    <w:pPr>
      <w:spacing w:after="0" w:line="240" w:lineRule="auto"/>
    </w:pPr>
    <w:rPr>
      <w:rFonts w:ascii="Times New Roman" w:eastAsia="Times New Roman" w:hAnsi="Times New Roman" w:cs="Times New Roman"/>
      <w:kern w:val="2"/>
      <w:sz w:val="20"/>
      <w:szCs w:val="24"/>
      <w:lang w:val="en-US" w:eastAsia="ko-KR"/>
    </w:rPr>
  </w:style>
  <w:style w:type="paragraph" w:styleId="FootnoteText">
    <w:name w:val="footnote text"/>
    <w:aliases w:val="DTE-Voetnoottekst,DTE-Voetnoottekst Char,fn,Footnotes,Footnote ak,Footnote Text Char1,Footnote Text Char Char,Footnote Text Char1 Char Char,Footnote Text Char Char Char Char, Char Char Char Char Char, Char Char Char,FN,Geneva 9"/>
    <w:basedOn w:val="Normal"/>
    <w:link w:val="FootnoteTextChar"/>
    <w:uiPriority w:val="99"/>
    <w:qFormat/>
    <w:rsid w:val="0088222D"/>
    <w:pPr>
      <w:wordWrap/>
      <w:overflowPunct w:val="0"/>
      <w:adjustRightInd w:val="0"/>
      <w:jc w:val="left"/>
      <w:textAlignment w:val="baseline"/>
    </w:pPr>
    <w:rPr>
      <w:kern w:val="0"/>
      <w:szCs w:val="20"/>
      <w:lang w:val="es-ES_tradnl" w:eastAsia="es-ES"/>
    </w:rPr>
  </w:style>
  <w:style w:type="character" w:customStyle="1" w:styleId="FootnoteTextChar">
    <w:name w:val="Footnote Text Char"/>
    <w:aliases w:val="DTE-Voetnoottekst Char1,DTE-Voetnoottekst Char Char,fn Char,Footnotes Char,Footnote ak Char,Footnote Text Char1 Char,Footnote Text Char Char Char,Footnote Text Char1 Char Char Char,Footnote Text Char Char Char Char Char,FN Char"/>
    <w:basedOn w:val="DefaultParagraphFont"/>
    <w:link w:val="FootnoteText"/>
    <w:uiPriority w:val="99"/>
    <w:rsid w:val="0088222D"/>
    <w:rPr>
      <w:rFonts w:ascii="Times New Roman" w:eastAsia="Times New Roman" w:hAnsi="Times New Roman" w:cs="Times New Roman"/>
      <w:sz w:val="20"/>
      <w:szCs w:val="20"/>
      <w:lang w:val="es-ES_tradnl" w:eastAsia="es-ES"/>
    </w:rPr>
  </w:style>
  <w:style w:type="character" w:styleId="FootnoteReference">
    <w:name w:val="footnote reference"/>
    <w:aliases w:val="Ref,de nota al pie,ftref,Footnote Reference Number,Style 6,16 Point,Superscript 6 Point,SUPERS,EN Footnote Reference,(NECG) Footnote Reference,footnote ref,fr,Footnote text,referencia nota al pie,0 PIER Footnote Reference,12 p..."/>
    <w:basedOn w:val="DefaultParagraphFont"/>
    <w:link w:val="Char2"/>
    <w:uiPriority w:val="99"/>
    <w:qFormat/>
    <w:rsid w:val="0088222D"/>
    <w:rPr>
      <w:vertAlign w:val="superscript"/>
    </w:rPr>
  </w:style>
  <w:style w:type="paragraph" w:customStyle="1" w:styleId="Char2">
    <w:name w:val="Char2"/>
    <w:basedOn w:val="Normal"/>
    <w:link w:val="FootnoteReference"/>
    <w:uiPriority w:val="99"/>
    <w:rsid w:val="0088222D"/>
    <w:pPr>
      <w:wordWrap/>
      <w:autoSpaceDE/>
      <w:autoSpaceDN/>
      <w:spacing w:after="160" w:line="240" w:lineRule="exact"/>
      <w:jc w:val="left"/>
    </w:pPr>
    <w:rPr>
      <w:rFonts w:asciiTheme="minorHAnsi" w:eastAsiaTheme="minorHAnsi" w:hAnsiTheme="minorHAnsi" w:cstheme="minorBidi"/>
      <w:kern w:val="0"/>
      <w:vertAlign w:val="superscript"/>
      <w:lang w:eastAsia="en-US"/>
    </w:rPr>
  </w:style>
  <w:style w:type="paragraph" w:styleId="EndnoteText">
    <w:name w:val="endnote text"/>
    <w:basedOn w:val="Normal"/>
    <w:link w:val="EndnoteTextChar"/>
    <w:uiPriority w:val="99"/>
    <w:semiHidden/>
    <w:unhideWhenUsed/>
    <w:rsid w:val="0088222D"/>
    <w:rPr>
      <w:szCs w:val="20"/>
    </w:rPr>
  </w:style>
  <w:style w:type="character" w:customStyle="1" w:styleId="EndnoteTextChar">
    <w:name w:val="Endnote Text Char"/>
    <w:basedOn w:val="DefaultParagraphFont"/>
    <w:link w:val="EndnoteText"/>
    <w:uiPriority w:val="99"/>
    <w:semiHidden/>
    <w:rsid w:val="0088222D"/>
    <w:rPr>
      <w:rFonts w:ascii="Times New Roman" w:eastAsia="Times New Roman" w:hAnsi="Times New Roman" w:cs="Times New Roman"/>
      <w:kern w:val="2"/>
      <w:sz w:val="20"/>
      <w:szCs w:val="20"/>
      <w:lang w:val="en-US" w:eastAsia="ko-KR"/>
    </w:rPr>
  </w:style>
  <w:style w:type="character" w:styleId="EndnoteReference">
    <w:name w:val="endnote reference"/>
    <w:basedOn w:val="DefaultParagraphFont"/>
    <w:uiPriority w:val="99"/>
    <w:semiHidden/>
    <w:unhideWhenUsed/>
    <w:rsid w:val="0088222D"/>
    <w:rPr>
      <w:vertAlign w:val="superscript"/>
    </w:rPr>
  </w:style>
  <w:style w:type="character" w:customStyle="1" w:styleId="hps">
    <w:name w:val="hps"/>
    <w:basedOn w:val="DefaultParagraphFont"/>
    <w:rsid w:val="0088222D"/>
  </w:style>
  <w:style w:type="paragraph" w:styleId="Caption">
    <w:name w:val="caption"/>
    <w:aliases w:val="~Caption,Tabellen,Exr,Figure Caption,Char1, Char1"/>
    <w:basedOn w:val="Normal"/>
    <w:next w:val="Normal"/>
    <w:link w:val="CaptionChar"/>
    <w:uiPriority w:val="37"/>
    <w:qFormat/>
    <w:rsid w:val="0088222D"/>
    <w:pPr>
      <w:keepNext/>
      <w:wordWrap/>
      <w:autoSpaceDE/>
      <w:autoSpaceDN/>
      <w:spacing w:after="60"/>
      <w:jc w:val="center"/>
    </w:pPr>
    <w:rPr>
      <w:rFonts w:ascii="Calibri" w:hAnsi="Calibri" w:cs="Verdana"/>
      <w:b/>
      <w:bCs/>
      <w:color w:val="58BC94" w:themeColor="accent2"/>
      <w:kern w:val="0"/>
      <w:szCs w:val="20"/>
      <w:lang w:eastAsia="es-ES"/>
    </w:rPr>
  </w:style>
  <w:style w:type="character" w:customStyle="1" w:styleId="CaptionChar">
    <w:name w:val="Caption Char"/>
    <w:aliases w:val="~Caption Char,Tabellen Char,Exr Char,Figure Caption Char,Char1 Char, Char1 Char"/>
    <w:basedOn w:val="DefaultParagraphFont"/>
    <w:link w:val="Caption"/>
    <w:uiPriority w:val="37"/>
    <w:rsid w:val="00423057"/>
    <w:rPr>
      <w:rFonts w:ascii="Calibri" w:eastAsia="Times New Roman" w:hAnsi="Calibri" w:cs="Verdana"/>
      <w:b/>
      <w:bCs/>
      <w:color w:val="58BC94" w:themeColor="accent2"/>
      <w:szCs w:val="20"/>
      <w:lang w:eastAsia="es-ES"/>
    </w:rPr>
  </w:style>
  <w:style w:type="paragraph" w:styleId="TOC3">
    <w:name w:val="toc 3"/>
    <w:basedOn w:val="Normal"/>
    <w:next w:val="Normal"/>
    <w:autoRedefine/>
    <w:uiPriority w:val="39"/>
    <w:unhideWhenUsed/>
    <w:rsid w:val="00B304A3"/>
    <w:pPr>
      <w:tabs>
        <w:tab w:val="left" w:pos="1843"/>
        <w:tab w:val="right" w:leader="dot" w:pos="9055"/>
      </w:tabs>
      <w:spacing w:before="0"/>
      <w:ind w:left="1134"/>
    </w:pPr>
    <w:rPr>
      <w:rFonts w:eastAsiaTheme="majorEastAsia"/>
      <w:noProof/>
    </w:rPr>
  </w:style>
  <w:style w:type="paragraph" w:styleId="NoSpacing">
    <w:name w:val="No Spacing"/>
    <w:uiPriority w:val="1"/>
    <w:qFormat/>
    <w:rsid w:val="0088222D"/>
    <w:pPr>
      <w:widowControl w:val="0"/>
      <w:wordWrap w:val="0"/>
      <w:autoSpaceDE w:val="0"/>
      <w:autoSpaceDN w:val="0"/>
      <w:spacing w:after="0" w:line="240" w:lineRule="auto"/>
      <w:jc w:val="both"/>
    </w:pPr>
    <w:rPr>
      <w:rFonts w:ascii="Times New Roman" w:eastAsia="Times New Roman" w:hAnsi="Times New Roman" w:cs="Times New Roman"/>
      <w:kern w:val="2"/>
      <w:sz w:val="20"/>
      <w:szCs w:val="24"/>
      <w:lang w:val="en-US" w:eastAsia="ko-KR"/>
    </w:rPr>
  </w:style>
  <w:style w:type="paragraph" w:styleId="BodyText">
    <w:name w:val="Body Text"/>
    <w:basedOn w:val="Normal"/>
    <w:link w:val="BodyTextChar"/>
    <w:uiPriority w:val="99"/>
    <w:unhideWhenUsed/>
    <w:rsid w:val="0088222D"/>
    <w:pPr>
      <w:wordWrap/>
      <w:autoSpaceDE/>
      <w:autoSpaceDN/>
      <w:spacing w:after="120"/>
    </w:pPr>
    <w:rPr>
      <w:rFonts w:asciiTheme="minorHAnsi" w:eastAsiaTheme="minorHAnsi" w:hAnsiTheme="minorHAnsi" w:cstheme="minorBidi"/>
      <w:kern w:val="0"/>
      <w:sz w:val="24"/>
      <w:lang w:eastAsia="en-US"/>
    </w:rPr>
  </w:style>
  <w:style w:type="character" w:customStyle="1" w:styleId="BodyTextChar">
    <w:name w:val="Body Text Char"/>
    <w:basedOn w:val="DefaultParagraphFont"/>
    <w:link w:val="BodyText"/>
    <w:uiPriority w:val="99"/>
    <w:rsid w:val="0088222D"/>
    <w:rPr>
      <w:sz w:val="24"/>
    </w:rPr>
  </w:style>
  <w:style w:type="paragraph" w:styleId="ListBullet">
    <w:name w:val="List Bullet"/>
    <w:basedOn w:val="BodyText"/>
    <w:uiPriority w:val="99"/>
    <w:unhideWhenUsed/>
    <w:rsid w:val="0088222D"/>
    <w:pPr>
      <w:numPr>
        <w:numId w:val="1"/>
      </w:numPr>
      <w:contextualSpacing/>
    </w:pPr>
  </w:style>
  <w:style w:type="paragraph" w:customStyle="1" w:styleId="Odrky1">
    <w:name w:val="Odrážky 1"/>
    <w:basedOn w:val="Normal"/>
    <w:link w:val="Odrky1Char"/>
    <w:uiPriority w:val="3"/>
    <w:qFormat/>
    <w:rsid w:val="0088222D"/>
    <w:pPr>
      <w:numPr>
        <w:numId w:val="2"/>
      </w:numPr>
      <w:wordWrap/>
      <w:autoSpaceDE/>
      <w:autoSpaceDN/>
      <w:spacing w:before="60" w:after="60" w:line="288" w:lineRule="auto"/>
    </w:pPr>
    <w:rPr>
      <w:rFonts w:ascii="Arial" w:eastAsiaTheme="minorHAnsi" w:hAnsi="Arial" w:cstheme="minorBidi"/>
      <w:kern w:val="0"/>
      <w:lang w:eastAsia="en-US"/>
    </w:rPr>
  </w:style>
  <w:style w:type="character" w:customStyle="1" w:styleId="Odrky1Char">
    <w:name w:val="Odrážky 1 Char"/>
    <w:basedOn w:val="DefaultParagraphFont"/>
    <w:link w:val="Odrky1"/>
    <w:uiPriority w:val="3"/>
    <w:rsid w:val="00423057"/>
    <w:rPr>
      <w:rFonts w:ascii="Arial" w:hAnsi="Arial"/>
    </w:rPr>
  </w:style>
  <w:style w:type="paragraph" w:customStyle="1" w:styleId="Odrky2">
    <w:name w:val="Odrážky 2"/>
    <w:basedOn w:val="Odrky1"/>
    <w:uiPriority w:val="3"/>
    <w:qFormat/>
    <w:rsid w:val="0088222D"/>
    <w:pPr>
      <w:numPr>
        <w:ilvl w:val="1"/>
      </w:numPr>
      <w:tabs>
        <w:tab w:val="clear" w:pos="680"/>
      </w:tabs>
      <w:ind w:left="1440" w:hanging="360"/>
    </w:pPr>
  </w:style>
  <w:style w:type="paragraph" w:customStyle="1" w:styleId="Odrky3">
    <w:name w:val="Odrážky 3"/>
    <w:basedOn w:val="Odrky1"/>
    <w:uiPriority w:val="3"/>
    <w:qFormat/>
    <w:rsid w:val="0088222D"/>
    <w:pPr>
      <w:numPr>
        <w:ilvl w:val="2"/>
      </w:numPr>
      <w:tabs>
        <w:tab w:val="clear" w:pos="1021"/>
      </w:tabs>
      <w:ind w:left="2160" w:hanging="360"/>
    </w:pPr>
  </w:style>
  <w:style w:type="table" w:styleId="MediumShading1-Accent6">
    <w:name w:val="Medium Shading 1 Accent 6"/>
    <w:basedOn w:val="TableNormal"/>
    <w:uiPriority w:val="63"/>
    <w:rsid w:val="0088222D"/>
    <w:pPr>
      <w:spacing w:after="0" w:line="240" w:lineRule="auto"/>
    </w:pPr>
    <w:rPr>
      <w:rFonts w:ascii="Times New Roman" w:eastAsia="Symbol" w:hAnsi="Times New Roman" w:cs="Times New Roman"/>
      <w:sz w:val="20"/>
      <w:szCs w:val="20"/>
      <w:lang w:val="es-ES" w:eastAsia="es-ES"/>
    </w:rPr>
    <w:tblPr>
      <w:tblStyleRowBandSize w:val="1"/>
      <w:tblStyleColBandSize w:val="1"/>
      <w:tblBorders>
        <w:top w:val="single" w:sz="8" w:space="0" w:color="CDE0F2" w:themeColor="accent6" w:themeTint="BF"/>
        <w:left w:val="single" w:sz="8" w:space="0" w:color="CDE0F2" w:themeColor="accent6" w:themeTint="BF"/>
        <w:bottom w:val="single" w:sz="8" w:space="0" w:color="CDE0F2" w:themeColor="accent6" w:themeTint="BF"/>
        <w:right w:val="single" w:sz="8" w:space="0" w:color="CDE0F2" w:themeColor="accent6" w:themeTint="BF"/>
        <w:insideH w:val="single" w:sz="8" w:space="0" w:color="CDE0F2" w:themeColor="accent6" w:themeTint="BF"/>
      </w:tblBorders>
    </w:tblPr>
    <w:tblStylePr w:type="firstRow">
      <w:pPr>
        <w:spacing w:before="0" w:after="0" w:line="240" w:lineRule="auto"/>
      </w:pPr>
      <w:rPr>
        <w:b/>
        <w:bCs/>
        <w:color w:val="FFFFFF" w:themeColor="background1"/>
      </w:rPr>
      <w:tblPr/>
      <w:tcPr>
        <w:tcBorders>
          <w:top w:val="single" w:sz="8" w:space="0" w:color="CDE0F2" w:themeColor="accent6" w:themeTint="BF"/>
          <w:left w:val="single" w:sz="8" w:space="0" w:color="CDE0F2" w:themeColor="accent6" w:themeTint="BF"/>
          <w:bottom w:val="single" w:sz="8" w:space="0" w:color="CDE0F2" w:themeColor="accent6" w:themeTint="BF"/>
          <w:right w:val="single" w:sz="8" w:space="0" w:color="CDE0F2" w:themeColor="accent6" w:themeTint="BF"/>
          <w:insideH w:val="nil"/>
          <w:insideV w:val="nil"/>
        </w:tcBorders>
        <w:shd w:val="clear" w:color="auto" w:fill="BDD7EE" w:themeFill="accent6"/>
      </w:tcPr>
    </w:tblStylePr>
    <w:tblStylePr w:type="lastRow">
      <w:pPr>
        <w:spacing w:before="0" w:after="0" w:line="240" w:lineRule="auto"/>
      </w:pPr>
      <w:rPr>
        <w:b/>
        <w:bCs/>
      </w:rPr>
      <w:tblPr/>
      <w:tcPr>
        <w:tcBorders>
          <w:top w:val="double" w:sz="6" w:space="0" w:color="CDE0F2" w:themeColor="accent6" w:themeTint="BF"/>
          <w:left w:val="single" w:sz="8" w:space="0" w:color="CDE0F2" w:themeColor="accent6" w:themeTint="BF"/>
          <w:bottom w:val="single" w:sz="8" w:space="0" w:color="CDE0F2" w:themeColor="accent6" w:themeTint="BF"/>
          <w:right w:val="single" w:sz="8" w:space="0" w:color="CDE0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EF5FA" w:themeFill="accent6" w:themeFillTint="3F"/>
      </w:tcPr>
    </w:tblStylePr>
    <w:tblStylePr w:type="band1Horz">
      <w:tblPr/>
      <w:tcPr>
        <w:tcBorders>
          <w:insideH w:val="nil"/>
          <w:insideV w:val="nil"/>
        </w:tcBorders>
        <w:shd w:val="clear" w:color="auto" w:fill="EEF5FA" w:themeFill="accent6" w:themeFillTint="3F"/>
      </w:tcPr>
    </w:tblStylePr>
    <w:tblStylePr w:type="band2Horz">
      <w:tblPr/>
      <w:tcPr>
        <w:tcBorders>
          <w:insideH w:val="nil"/>
          <w:insideV w:val="nil"/>
        </w:tcBorders>
      </w:tcPr>
    </w:tblStylePr>
  </w:style>
  <w:style w:type="paragraph" w:styleId="TOC4">
    <w:name w:val="toc 4"/>
    <w:basedOn w:val="Normal"/>
    <w:next w:val="Normal"/>
    <w:autoRedefine/>
    <w:uiPriority w:val="39"/>
    <w:unhideWhenUsed/>
    <w:rsid w:val="0088222D"/>
    <w:pPr>
      <w:wordWrap/>
      <w:autoSpaceDE/>
      <w:autoSpaceDN/>
      <w:spacing w:after="100"/>
      <w:ind w:left="720"/>
      <w:jc w:val="left"/>
    </w:pPr>
    <w:rPr>
      <w:rFonts w:asciiTheme="minorHAnsi" w:eastAsiaTheme="minorEastAsia" w:hAnsiTheme="minorHAnsi" w:cstheme="minorBidi"/>
      <w:kern w:val="0"/>
      <w:sz w:val="24"/>
      <w:lang w:eastAsia="en-GB"/>
    </w:rPr>
  </w:style>
  <w:style w:type="paragraph" w:styleId="TOC5">
    <w:name w:val="toc 5"/>
    <w:basedOn w:val="Normal"/>
    <w:next w:val="Normal"/>
    <w:autoRedefine/>
    <w:uiPriority w:val="39"/>
    <w:unhideWhenUsed/>
    <w:rsid w:val="0088222D"/>
    <w:pPr>
      <w:wordWrap/>
      <w:autoSpaceDE/>
      <w:autoSpaceDN/>
      <w:spacing w:after="100"/>
      <w:ind w:left="960"/>
      <w:jc w:val="left"/>
    </w:pPr>
    <w:rPr>
      <w:rFonts w:asciiTheme="minorHAnsi" w:eastAsiaTheme="minorEastAsia" w:hAnsiTheme="minorHAnsi" w:cstheme="minorBidi"/>
      <w:kern w:val="0"/>
      <w:sz w:val="24"/>
      <w:lang w:eastAsia="en-GB"/>
    </w:rPr>
  </w:style>
  <w:style w:type="paragraph" w:styleId="TOC6">
    <w:name w:val="toc 6"/>
    <w:basedOn w:val="Normal"/>
    <w:next w:val="Normal"/>
    <w:autoRedefine/>
    <w:uiPriority w:val="39"/>
    <w:unhideWhenUsed/>
    <w:rsid w:val="0088222D"/>
    <w:pPr>
      <w:wordWrap/>
      <w:autoSpaceDE/>
      <w:autoSpaceDN/>
      <w:spacing w:after="100"/>
      <w:ind w:left="1200"/>
      <w:jc w:val="left"/>
    </w:pPr>
    <w:rPr>
      <w:rFonts w:asciiTheme="minorHAnsi" w:eastAsiaTheme="minorEastAsia" w:hAnsiTheme="minorHAnsi" w:cstheme="minorBidi"/>
      <w:kern w:val="0"/>
      <w:sz w:val="24"/>
      <w:lang w:eastAsia="en-GB"/>
    </w:rPr>
  </w:style>
  <w:style w:type="paragraph" w:styleId="TOC7">
    <w:name w:val="toc 7"/>
    <w:basedOn w:val="Normal"/>
    <w:next w:val="Normal"/>
    <w:autoRedefine/>
    <w:uiPriority w:val="39"/>
    <w:unhideWhenUsed/>
    <w:rsid w:val="0088222D"/>
    <w:pPr>
      <w:wordWrap/>
      <w:autoSpaceDE/>
      <w:autoSpaceDN/>
      <w:spacing w:after="100"/>
      <w:ind w:left="1440"/>
      <w:jc w:val="left"/>
    </w:pPr>
    <w:rPr>
      <w:rFonts w:asciiTheme="minorHAnsi" w:eastAsiaTheme="minorEastAsia" w:hAnsiTheme="minorHAnsi" w:cstheme="minorBidi"/>
      <w:kern w:val="0"/>
      <w:sz w:val="24"/>
      <w:lang w:eastAsia="en-GB"/>
    </w:rPr>
  </w:style>
  <w:style w:type="paragraph" w:styleId="TOC8">
    <w:name w:val="toc 8"/>
    <w:basedOn w:val="Normal"/>
    <w:next w:val="Normal"/>
    <w:autoRedefine/>
    <w:uiPriority w:val="39"/>
    <w:unhideWhenUsed/>
    <w:rsid w:val="0088222D"/>
    <w:pPr>
      <w:wordWrap/>
      <w:autoSpaceDE/>
      <w:autoSpaceDN/>
      <w:spacing w:after="100"/>
      <w:ind w:left="1680"/>
      <w:jc w:val="left"/>
    </w:pPr>
    <w:rPr>
      <w:rFonts w:asciiTheme="minorHAnsi" w:eastAsiaTheme="minorEastAsia" w:hAnsiTheme="minorHAnsi" w:cstheme="minorBidi"/>
      <w:kern w:val="0"/>
      <w:sz w:val="24"/>
      <w:lang w:eastAsia="en-GB"/>
    </w:rPr>
  </w:style>
  <w:style w:type="paragraph" w:styleId="TOC9">
    <w:name w:val="toc 9"/>
    <w:basedOn w:val="Normal"/>
    <w:next w:val="Normal"/>
    <w:autoRedefine/>
    <w:uiPriority w:val="39"/>
    <w:unhideWhenUsed/>
    <w:rsid w:val="0088222D"/>
    <w:pPr>
      <w:wordWrap/>
      <w:autoSpaceDE/>
      <w:autoSpaceDN/>
      <w:spacing w:after="100"/>
      <w:ind w:left="1920"/>
      <w:jc w:val="left"/>
    </w:pPr>
    <w:rPr>
      <w:rFonts w:asciiTheme="minorHAnsi" w:eastAsiaTheme="minorEastAsia" w:hAnsiTheme="minorHAnsi" w:cstheme="minorBidi"/>
      <w:kern w:val="0"/>
      <w:sz w:val="24"/>
      <w:lang w:eastAsia="en-GB"/>
    </w:rPr>
  </w:style>
  <w:style w:type="paragraph" w:customStyle="1" w:styleId="Num-DocParagraph">
    <w:name w:val="Num-Doc Paragraph"/>
    <w:basedOn w:val="BodyText"/>
    <w:rsid w:val="0088222D"/>
    <w:pPr>
      <w:tabs>
        <w:tab w:val="left" w:pos="850"/>
        <w:tab w:val="left" w:pos="1191"/>
        <w:tab w:val="left" w:pos="1531"/>
      </w:tabs>
      <w:spacing w:after="240"/>
    </w:pPr>
    <w:rPr>
      <w:rFonts w:ascii="Times New Roman" w:eastAsia="MS Mincho" w:hAnsi="Times New Roman" w:cs="Times New Roman"/>
      <w:sz w:val="22"/>
      <w:lang w:eastAsia="zh-CN"/>
    </w:rPr>
  </w:style>
  <w:style w:type="table" w:customStyle="1" w:styleId="TableGrid1">
    <w:name w:val="Table Grid1"/>
    <w:basedOn w:val="TableNormal"/>
    <w:next w:val="TableGrid"/>
    <w:uiPriority w:val="39"/>
    <w:rsid w:val="0088222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text">
    <w:name w:val="Blue text"/>
    <w:basedOn w:val="Normal"/>
    <w:link w:val="BluetextChar"/>
    <w:uiPriority w:val="1"/>
    <w:qFormat/>
    <w:rsid w:val="00706EF6"/>
    <w:rPr>
      <w:color w:val="0094C8" w:themeColor="accent1"/>
    </w:rPr>
  </w:style>
  <w:style w:type="paragraph" w:customStyle="1" w:styleId="Greentext">
    <w:name w:val="Green text"/>
    <w:basedOn w:val="Normal"/>
    <w:link w:val="GreentextChar"/>
    <w:uiPriority w:val="1"/>
    <w:qFormat/>
    <w:rsid w:val="00706EF6"/>
    <w:pPr>
      <w:spacing w:before="60" w:after="60"/>
    </w:pPr>
    <w:rPr>
      <w:color w:val="58BC94" w:themeColor="accent2"/>
    </w:rPr>
  </w:style>
  <w:style w:type="table" w:customStyle="1" w:styleId="GCAPTableBlueborder">
    <w:name w:val="GCAP Table Blue border"/>
    <w:basedOn w:val="TableNormal"/>
    <w:uiPriority w:val="99"/>
    <w:rsid w:val="00F77F11"/>
    <w:pPr>
      <w:spacing w:after="0" w:line="240" w:lineRule="auto"/>
    </w:pPr>
    <w:tblPr>
      <w:tblBorders>
        <w:top w:val="single" w:sz="4" w:space="0" w:color="0094C8" w:themeColor="accent1"/>
        <w:left w:val="single" w:sz="4" w:space="0" w:color="0094C8" w:themeColor="accent1"/>
        <w:bottom w:val="single" w:sz="4" w:space="0" w:color="0094C8" w:themeColor="accent1"/>
        <w:right w:val="single" w:sz="4" w:space="0" w:color="0094C8" w:themeColor="accent1"/>
      </w:tblBorders>
      <w:tblCellMar>
        <w:top w:w="227" w:type="dxa"/>
        <w:left w:w="0" w:type="dxa"/>
        <w:bottom w:w="227" w:type="dxa"/>
        <w:right w:w="0" w:type="dxa"/>
      </w:tblCellMar>
    </w:tblPr>
  </w:style>
  <w:style w:type="paragraph" w:customStyle="1" w:styleId="Tabletext">
    <w:name w:val="Table text"/>
    <w:basedOn w:val="Normal"/>
    <w:link w:val="TabletextChar"/>
    <w:uiPriority w:val="12"/>
    <w:qFormat/>
    <w:rsid w:val="00F77F11"/>
    <w:pPr>
      <w:spacing w:before="0" w:line="240" w:lineRule="auto"/>
      <w:ind w:left="227" w:right="227"/>
    </w:pPr>
  </w:style>
  <w:style w:type="paragraph" w:customStyle="1" w:styleId="Bullet1">
    <w:name w:val="Bullet 1"/>
    <w:basedOn w:val="ListParagraph"/>
    <w:link w:val="Bullet1Char"/>
    <w:uiPriority w:val="9"/>
    <w:qFormat/>
    <w:rsid w:val="00706EF6"/>
    <w:pPr>
      <w:numPr>
        <w:numId w:val="3"/>
      </w:numPr>
    </w:pPr>
    <w:rPr>
      <w:rFonts w:ascii="Franklin Gothic Book" w:hAnsi="Franklin Gothic Book"/>
      <w:lang w:val="en-GB"/>
    </w:rPr>
  </w:style>
  <w:style w:type="character" w:customStyle="1" w:styleId="TabletextChar">
    <w:name w:val="Table text Char"/>
    <w:basedOn w:val="DefaultParagraphFont"/>
    <w:link w:val="Tabletext"/>
    <w:uiPriority w:val="12"/>
    <w:rsid w:val="00423057"/>
    <w:rPr>
      <w:rFonts w:ascii="Franklin Gothic Book" w:eastAsia="Times New Roman" w:hAnsi="Franklin Gothic Book" w:cs="Times New Roman"/>
      <w:kern w:val="2"/>
      <w:lang w:eastAsia="ko-KR"/>
    </w:rPr>
  </w:style>
  <w:style w:type="paragraph" w:customStyle="1" w:styleId="Heading0">
    <w:name w:val="Heading 0"/>
    <w:basedOn w:val="Heading1"/>
    <w:next w:val="Heading1"/>
    <w:link w:val="Heading0Char"/>
    <w:uiPriority w:val="4"/>
    <w:qFormat/>
    <w:rsid w:val="00917A4F"/>
    <w:pPr>
      <w:numPr>
        <w:numId w:val="0"/>
      </w:numPr>
      <w:spacing w:before="160" w:after="0"/>
    </w:pPr>
    <w:rPr>
      <w:color w:val="FFFFFF" w:themeColor="background1"/>
      <w:sz w:val="40"/>
    </w:rPr>
  </w:style>
  <w:style w:type="character" w:customStyle="1" w:styleId="Bullet1Char">
    <w:name w:val="Bullet 1 Char"/>
    <w:basedOn w:val="ListParagraphChar"/>
    <w:link w:val="Bullet1"/>
    <w:uiPriority w:val="9"/>
    <w:rsid w:val="00706EF6"/>
    <w:rPr>
      <w:rFonts w:ascii="Franklin Gothic Book" w:hAnsi="Franklin Gothic Book"/>
      <w:lang w:val="es-ES"/>
    </w:rPr>
  </w:style>
  <w:style w:type="paragraph" w:customStyle="1" w:styleId="HeadingSmallUnnumbered">
    <w:name w:val="Heading Small Unnumbered"/>
    <w:basedOn w:val="Normal"/>
    <w:next w:val="Normal"/>
    <w:link w:val="HeadingSmallUnnumberedChar"/>
    <w:uiPriority w:val="6"/>
    <w:qFormat/>
    <w:rsid w:val="00E5469B"/>
    <w:pPr>
      <w:keepNext/>
      <w:spacing w:before="240"/>
    </w:pPr>
    <w:rPr>
      <w:rFonts w:ascii="Franklin Gothic Medium" w:hAnsi="Franklin Gothic Medium"/>
      <w:color w:val="0094C8"/>
    </w:rPr>
  </w:style>
  <w:style w:type="character" w:customStyle="1" w:styleId="Heading0Char">
    <w:name w:val="Heading 0 Char"/>
    <w:basedOn w:val="Heading1Char"/>
    <w:link w:val="Heading0"/>
    <w:uiPriority w:val="4"/>
    <w:rsid w:val="00917A4F"/>
    <w:rPr>
      <w:rFonts w:ascii="Arial Unicode MS" w:eastAsia="Arial Unicode MS" w:hAnsi="Arial Unicode MS" w:cstheme="majorBidi"/>
      <w:b/>
      <w:bCs/>
      <w:color w:val="FFFFFF" w:themeColor="background1"/>
      <w:spacing w:val="100"/>
      <w:kern w:val="2"/>
      <w:sz w:val="40"/>
      <w:szCs w:val="28"/>
      <w:lang w:eastAsia="ko-KR"/>
    </w:rPr>
  </w:style>
  <w:style w:type="paragraph" w:customStyle="1" w:styleId="Heading0green">
    <w:name w:val="Heading 0 green"/>
    <w:basedOn w:val="Heading0"/>
    <w:link w:val="Heading0greenChar"/>
    <w:uiPriority w:val="7"/>
    <w:qFormat/>
    <w:rsid w:val="00323B3C"/>
    <w:rPr>
      <w:color w:val="58BC94" w:themeColor="accent2"/>
    </w:rPr>
  </w:style>
  <w:style w:type="character" w:customStyle="1" w:styleId="HeadingSmallUnnumberedChar">
    <w:name w:val="Heading Small Unnumbered Char"/>
    <w:basedOn w:val="DefaultParagraphFont"/>
    <w:link w:val="HeadingSmallUnnumbered"/>
    <w:uiPriority w:val="6"/>
    <w:rsid w:val="00E5469B"/>
    <w:rPr>
      <w:rFonts w:ascii="Franklin Gothic Medium" w:eastAsia="Times New Roman" w:hAnsi="Franklin Gothic Medium" w:cs="Times New Roman"/>
      <w:color w:val="0094C8"/>
      <w:kern w:val="2"/>
      <w:lang w:eastAsia="ko-KR"/>
    </w:rPr>
  </w:style>
  <w:style w:type="paragraph" w:customStyle="1" w:styleId="Heading1green">
    <w:name w:val="Heading 1 green"/>
    <w:basedOn w:val="Heading1"/>
    <w:link w:val="Heading1greenChar"/>
    <w:uiPriority w:val="7"/>
    <w:qFormat/>
    <w:rsid w:val="00323B3C"/>
    <w:rPr>
      <w:color w:val="58BC94" w:themeColor="accent2"/>
    </w:rPr>
  </w:style>
  <w:style w:type="character" w:customStyle="1" w:styleId="Heading0greenChar">
    <w:name w:val="Heading 0 green Char"/>
    <w:basedOn w:val="Heading0Char"/>
    <w:link w:val="Heading0green"/>
    <w:uiPriority w:val="7"/>
    <w:rsid w:val="00414C9F"/>
    <w:rPr>
      <w:rFonts w:ascii="Arial Unicode MS" w:eastAsia="Arial Unicode MS" w:hAnsi="Arial Unicode MS" w:cstheme="majorBidi"/>
      <w:b/>
      <w:bCs/>
      <w:color w:val="58BC94" w:themeColor="accent2"/>
      <w:spacing w:val="100"/>
      <w:kern w:val="2"/>
      <w:sz w:val="28"/>
      <w:szCs w:val="28"/>
      <w:lang w:eastAsia="ko-KR"/>
    </w:rPr>
  </w:style>
  <w:style w:type="paragraph" w:customStyle="1" w:styleId="Heading2green">
    <w:name w:val="Heading 2 green"/>
    <w:basedOn w:val="Heading2"/>
    <w:link w:val="Heading2greenChar"/>
    <w:uiPriority w:val="7"/>
    <w:qFormat/>
    <w:rsid w:val="00323B3C"/>
    <w:rPr>
      <w:color w:val="58BC94" w:themeColor="accent2"/>
    </w:rPr>
  </w:style>
  <w:style w:type="character" w:customStyle="1" w:styleId="Heading1greenChar">
    <w:name w:val="Heading 1 green Char"/>
    <w:basedOn w:val="Heading1Char"/>
    <w:link w:val="Heading1green"/>
    <w:uiPriority w:val="7"/>
    <w:rsid w:val="00414C9F"/>
    <w:rPr>
      <w:rFonts w:ascii="Arial Unicode MS" w:eastAsia="Arial Unicode MS" w:hAnsi="Arial Unicode MS" w:cstheme="majorBidi"/>
      <w:b/>
      <w:bCs/>
      <w:color w:val="58BC94" w:themeColor="accent2"/>
      <w:spacing w:val="100"/>
      <w:kern w:val="2"/>
      <w:sz w:val="52"/>
      <w:szCs w:val="28"/>
      <w:lang w:eastAsia="ko-KR"/>
    </w:rPr>
  </w:style>
  <w:style w:type="paragraph" w:customStyle="1" w:styleId="Heading3green">
    <w:name w:val="Heading 3 green"/>
    <w:basedOn w:val="Heading3"/>
    <w:link w:val="Heading3greenChar"/>
    <w:uiPriority w:val="7"/>
    <w:qFormat/>
    <w:rsid w:val="00323B3C"/>
    <w:rPr>
      <w:color w:val="58BC94" w:themeColor="accent2"/>
    </w:rPr>
  </w:style>
  <w:style w:type="character" w:customStyle="1" w:styleId="Heading2greenChar">
    <w:name w:val="Heading 2 green Char"/>
    <w:basedOn w:val="Heading2Char"/>
    <w:link w:val="Heading2green"/>
    <w:uiPriority w:val="7"/>
    <w:rsid w:val="00414C9F"/>
    <w:rPr>
      <w:rFonts w:ascii="Franklin Gothic Book" w:eastAsiaTheme="majorEastAsia" w:hAnsi="Franklin Gothic Book" w:cstheme="majorBidi"/>
      <w:b/>
      <w:bCs/>
      <w:color w:val="58BC94" w:themeColor="accent2"/>
      <w:kern w:val="2"/>
      <w:sz w:val="26"/>
      <w:szCs w:val="26"/>
      <w:lang w:eastAsia="ko-KR"/>
    </w:rPr>
  </w:style>
  <w:style w:type="paragraph" w:customStyle="1" w:styleId="Heading1Unnumbered">
    <w:name w:val="Heading 1 Unnumbered"/>
    <w:basedOn w:val="Heading1"/>
    <w:link w:val="Heading1UnnumberedChar"/>
    <w:uiPriority w:val="5"/>
    <w:qFormat/>
    <w:rsid w:val="00423057"/>
    <w:pPr>
      <w:numPr>
        <w:numId w:val="0"/>
      </w:numPr>
    </w:pPr>
    <w:rPr>
      <w:spacing w:val="0"/>
      <w:sz w:val="28"/>
    </w:rPr>
  </w:style>
  <w:style w:type="character" w:customStyle="1" w:styleId="Heading3greenChar">
    <w:name w:val="Heading 3 green Char"/>
    <w:basedOn w:val="Heading3Char"/>
    <w:link w:val="Heading3green"/>
    <w:uiPriority w:val="7"/>
    <w:rsid w:val="00414C9F"/>
    <w:rPr>
      <w:rFonts w:ascii="Arial Unicode MS" w:eastAsiaTheme="majorEastAsia" w:hAnsi="Arial Unicode MS" w:cstheme="majorBidi"/>
      <w:bCs/>
      <w:color w:val="58BC94" w:themeColor="accent2"/>
      <w:kern w:val="2"/>
      <w:sz w:val="26"/>
      <w:lang w:eastAsia="ko-KR"/>
    </w:rPr>
  </w:style>
  <w:style w:type="character" w:customStyle="1" w:styleId="BluetextChar">
    <w:name w:val="Blue text Char"/>
    <w:basedOn w:val="DefaultParagraphFont"/>
    <w:link w:val="Bluetext"/>
    <w:uiPriority w:val="1"/>
    <w:rsid w:val="00706EF6"/>
    <w:rPr>
      <w:rFonts w:ascii="Franklin Gothic Book" w:eastAsia="Times New Roman" w:hAnsi="Franklin Gothic Book" w:cs="Times New Roman"/>
      <w:color w:val="0094C8" w:themeColor="accent1"/>
      <w:kern w:val="2"/>
      <w:lang w:eastAsia="ko-KR"/>
    </w:rPr>
  </w:style>
  <w:style w:type="character" w:customStyle="1" w:styleId="Heading1UnnumberedChar">
    <w:name w:val="Heading 1 Unnumbered Char"/>
    <w:basedOn w:val="Heading1Char"/>
    <w:link w:val="Heading1Unnumbered"/>
    <w:uiPriority w:val="5"/>
    <w:rsid w:val="00423057"/>
    <w:rPr>
      <w:rFonts w:ascii="Arial Unicode MS" w:eastAsia="Arial Unicode MS" w:hAnsi="Arial Unicode MS" w:cstheme="majorBidi"/>
      <w:b/>
      <w:bCs/>
      <w:color w:val="0094C8" w:themeColor="accent1"/>
      <w:spacing w:val="100"/>
      <w:kern w:val="2"/>
      <w:sz w:val="28"/>
      <w:szCs w:val="28"/>
      <w:lang w:eastAsia="ko-KR"/>
    </w:rPr>
  </w:style>
  <w:style w:type="table" w:customStyle="1" w:styleId="GCAPTable">
    <w:name w:val="GCAP Table"/>
    <w:basedOn w:val="TableNormal"/>
    <w:uiPriority w:val="99"/>
    <w:rsid w:val="00E5469B"/>
    <w:pPr>
      <w:spacing w:after="0" w:line="240" w:lineRule="auto"/>
    </w:pPr>
    <w:tblPr>
      <w:tblStyleRowBandSize w:val="1"/>
      <w:tblBorders>
        <w:bottom w:val="single" w:sz="12" w:space="0" w:color="D9D9D9" w:themeColor="background1" w:themeShade="D9"/>
        <w:insideH w:val="single" w:sz="12" w:space="0" w:color="D9D9D9" w:themeColor="background1" w:themeShade="D9"/>
      </w:tblBorders>
      <w:tblCellMar>
        <w:top w:w="57" w:type="dxa"/>
        <w:left w:w="57" w:type="dxa"/>
        <w:bottom w:w="57" w:type="dxa"/>
        <w:right w:w="57" w:type="dxa"/>
      </w:tblCellMar>
    </w:tblPr>
    <w:tblStylePr w:type="firstRow">
      <w:rPr>
        <w:b/>
        <w:color w:val="FFFFFF" w:themeColor="background1"/>
      </w:rPr>
      <w:tblPr/>
      <w:tcPr>
        <w:shd w:val="clear" w:color="auto" w:fill="0094C8" w:themeFill="accent1"/>
      </w:tcPr>
    </w:tblStylePr>
    <w:tblStylePr w:type="band2Horz">
      <w:tblPr/>
      <w:tcPr>
        <w:shd w:val="clear" w:color="auto" w:fill="C1EEFF" w:themeFill="accent1" w:themeFillTint="33"/>
      </w:tcPr>
    </w:tblStylePr>
  </w:style>
  <w:style w:type="character" w:customStyle="1" w:styleId="GreentextChar">
    <w:name w:val="Green text Char"/>
    <w:basedOn w:val="DefaultParagraphFont"/>
    <w:link w:val="Greentext"/>
    <w:uiPriority w:val="1"/>
    <w:rsid w:val="00706EF6"/>
    <w:rPr>
      <w:rFonts w:ascii="Franklin Gothic Book" w:eastAsia="Times New Roman" w:hAnsi="Franklin Gothic Book" w:cs="Times New Roman"/>
      <w:color w:val="58BC94" w:themeColor="accent2"/>
      <w:kern w:val="2"/>
      <w:lang w:eastAsia="ko-KR"/>
    </w:rPr>
  </w:style>
  <w:style w:type="table" w:customStyle="1" w:styleId="Mkatabulky1">
    <w:name w:val="Mřížka tabulky1"/>
    <w:basedOn w:val="TableNormal"/>
    <w:next w:val="TableGrid"/>
    <w:uiPriority w:val="39"/>
    <w:rsid w:val="00217A07"/>
    <w:pPr>
      <w:spacing w:after="0" w:line="240" w:lineRule="auto"/>
    </w:pPr>
    <w:rPr>
      <w:rFonts w:ascii="Times New Roman" w:eastAsia="Symbol"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002D"/>
    <w:pPr>
      <w:wordWrap/>
      <w:autoSpaceDE/>
      <w:autoSpaceDN/>
      <w:spacing w:before="100" w:beforeAutospacing="1" w:after="100" w:afterAutospacing="1" w:line="240" w:lineRule="auto"/>
      <w:jc w:val="left"/>
    </w:pPr>
    <w:rPr>
      <w:rFonts w:ascii="Times New Roman" w:eastAsiaTheme="minorEastAsia" w:hAnsi="Times New Roman"/>
      <w:kern w:val="0"/>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4"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8" w:unhideWhenUsed="0" w:qFormat="1"/>
    <w:lsdException w:name="Default Paragraph Font" w:uiPriority="1"/>
    <w:lsdException w:name="Subtitle" w:semiHidden="0" w:uiPriority="19" w:unhideWhenUsed="0" w:qFormat="1"/>
    <w:lsdException w:name="Strong" w:semiHidden="0" w:uiPriority="30" w:unhideWhenUsed="0" w:qFormat="1"/>
    <w:lsdException w:name="Emphasis" w:semiHidden="0" w:uiPriority="28"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31" w:unhideWhenUsed="0" w:qFormat="1"/>
    <w:lsdException w:name="Intense Quote" w:semiHidden="0" w:uiPriority="32"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27" w:unhideWhenUsed="0" w:qFormat="1"/>
    <w:lsdException w:name="Intense Emphasis" w:semiHidden="0" w:uiPriority="29" w:unhideWhenUsed="0" w:qFormat="1"/>
    <w:lsdException w:name="Subtle Reference" w:semiHidden="0" w:uiPriority="33" w:unhideWhenUsed="0" w:qFormat="1"/>
    <w:lsdException w:name="Intense Reference" w:semiHidden="0" w:uiPriority="34" w:unhideWhenUsed="0" w:qFormat="1"/>
    <w:lsdException w:name="Book Title" w:semiHidden="0" w:uiPriority="35" w:unhideWhenUsed="0" w:qFormat="1"/>
    <w:lsdException w:name="Bibliography" w:uiPriority="39"/>
    <w:lsdException w:name="TOC Heading" w:uiPriority="39" w:qFormat="1"/>
  </w:latentStyles>
  <w:style w:type="paragraph" w:default="1" w:styleId="Normal">
    <w:name w:val="Normal"/>
    <w:qFormat/>
    <w:rsid w:val="00423057"/>
    <w:pPr>
      <w:wordWrap w:val="0"/>
      <w:autoSpaceDE w:val="0"/>
      <w:autoSpaceDN w:val="0"/>
      <w:spacing w:before="120" w:after="0"/>
      <w:jc w:val="both"/>
    </w:pPr>
    <w:rPr>
      <w:rFonts w:ascii="Franklin Gothic Book" w:eastAsia="Times New Roman" w:hAnsi="Franklin Gothic Book" w:cs="Times New Roman"/>
      <w:kern w:val="2"/>
      <w:lang w:eastAsia="ko-KR"/>
    </w:rPr>
  </w:style>
  <w:style w:type="paragraph" w:styleId="Heading1">
    <w:name w:val="heading 1"/>
    <w:basedOn w:val="Normal"/>
    <w:next w:val="Normal"/>
    <w:link w:val="Heading1Char"/>
    <w:uiPriority w:val="9"/>
    <w:qFormat/>
    <w:rsid w:val="002E17ED"/>
    <w:pPr>
      <w:keepNext/>
      <w:keepLines/>
      <w:numPr>
        <w:numId w:val="4"/>
      </w:numPr>
      <w:tabs>
        <w:tab w:val="clear" w:pos="851"/>
        <w:tab w:val="num" w:pos="2268"/>
      </w:tabs>
      <w:spacing w:before="360" w:after="360" w:line="240" w:lineRule="auto"/>
      <w:ind w:left="2268" w:hanging="2268"/>
      <w:jc w:val="left"/>
      <w:outlineLvl w:val="0"/>
    </w:pPr>
    <w:rPr>
      <w:rFonts w:ascii="Arial Unicode MS" w:eastAsia="Arial Unicode MS" w:hAnsi="Arial Unicode MS" w:cstheme="majorBidi"/>
      <w:b/>
      <w:bCs/>
      <w:color w:val="0094C8" w:themeColor="accent1"/>
      <w:spacing w:val="100"/>
      <w:sz w:val="52"/>
      <w:szCs w:val="28"/>
    </w:rPr>
  </w:style>
  <w:style w:type="paragraph" w:styleId="Heading2">
    <w:name w:val="heading 2"/>
    <w:basedOn w:val="Normal"/>
    <w:next w:val="Normal"/>
    <w:link w:val="Heading2Char"/>
    <w:uiPriority w:val="9"/>
    <w:unhideWhenUsed/>
    <w:qFormat/>
    <w:rsid w:val="00706EF6"/>
    <w:pPr>
      <w:keepNext/>
      <w:keepLines/>
      <w:numPr>
        <w:ilvl w:val="1"/>
        <w:numId w:val="4"/>
      </w:numPr>
      <w:wordWrap/>
      <w:spacing w:before="360"/>
      <w:outlineLvl w:val="1"/>
    </w:pPr>
    <w:rPr>
      <w:rFonts w:eastAsiaTheme="majorEastAsia" w:cstheme="majorBidi"/>
      <w:b/>
      <w:bCs/>
      <w:color w:val="0094C8" w:themeColor="accent1"/>
      <w:sz w:val="26"/>
      <w:szCs w:val="26"/>
    </w:rPr>
  </w:style>
  <w:style w:type="paragraph" w:styleId="Heading3">
    <w:name w:val="heading 3"/>
    <w:basedOn w:val="Normal"/>
    <w:next w:val="Normal"/>
    <w:link w:val="Heading3Char"/>
    <w:uiPriority w:val="4"/>
    <w:unhideWhenUsed/>
    <w:qFormat/>
    <w:rsid w:val="00414C9F"/>
    <w:pPr>
      <w:keepNext/>
      <w:keepLines/>
      <w:numPr>
        <w:ilvl w:val="2"/>
        <w:numId w:val="4"/>
      </w:numPr>
      <w:spacing w:before="360"/>
      <w:outlineLvl w:val="2"/>
    </w:pPr>
    <w:rPr>
      <w:rFonts w:ascii="Arial Unicode MS" w:eastAsiaTheme="majorEastAsia" w:hAnsi="Arial Unicode MS" w:cstheme="majorBidi"/>
      <w:bCs/>
      <w:color w:val="0094C8" w:themeColor="accent1"/>
      <w:sz w:val="26"/>
    </w:rPr>
  </w:style>
  <w:style w:type="paragraph" w:styleId="Heading4">
    <w:name w:val="heading 4"/>
    <w:basedOn w:val="Normal"/>
    <w:next w:val="Normal"/>
    <w:link w:val="Heading4Char"/>
    <w:uiPriority w:val="9"/>
    <w:unhideWhenUsed/>
    <w:qFormat/>
    <w:rsid w:val="0088222D"/>
    <w:pPr>
      <w:keepNext/>
      <w:keepLines/>
      <w:numPr>
        <w:ilvl w:val="3"/>
        <w:numId w:val="4"/>
      </w:numPr>
      <w:spacing w:before="200"/>
      <w:outlineLvl w:val="3"/>
    </w:pPr>
    <w:rPr>
      <w:rFonts w:asciiTheme="majorHAnsi" w:eastAsiaTheme="majorEastAsia" w:hAnsiTheme="majorHAnsi" w:cstheme="majorBidi"/>
      <w:b/>
      <w:bCs/>
      <w:i/>
      <w:iCs/>
      <w:color w:val="0094C8" w:themeColor="accent1"/>
    </w:rPr>
  </w:style>
  <w:style w:type="paragraph" w:styleId="Heading5">
    <w:name w:val="heading 5"/>
    <w:basedOn w:val="Normal"/>
    <w:next w:val="Normal"/>
    <w:link w:val="Heading5Char"/>
    <w:uiPriority w:val="9"/>
    <w:semiHidden/>
    <w:unhideWhenUsed/>
    <w:qFormat/>
    <w:rsid w:val="0088222D"/>
    <w:pPr>
      <w:keepNext/>
      <w:keepLines/>
      <w:numPr>
        <w:ilvl w:val="4"/>
        <w:numId w:val="4"/>
      </w:numPr>
      <w:spacing w:before="200"/>
      <w:outlineLvl w:val="4"/>
    </w:pPr>
    <w:rPr>
      <w:rFonts w:asciiTheme="majorHAnsi" w:eastAsiaTheme="majorEastAsia" w:hAnsiTheme="majorHAnsi" w:cstheme="majorBidi"/>
      <w:color w:val="004963" w:themeColor="accent1" w:themeShade="7F"/>
    </w:rPr>
  </w:style>
  <w:style w:type="paragraph" w:styleId="Heading6">
    <w:name w:val="heading 6"/>
    <w:basedOn w:val="Normal"/>
    <w:next w:val="Normal"/>
    <w:link w:val="Heading6Char"/>
    <w:uiPriority w:val="9"/>
    <w:semiHidden/>
    <w:unhideWhenUsed/>
    <w:qFormat/>
    <w:rsid w:val="0088222D"/>
    <w:pPr>
      <w:keepNext/>
      <w:keepLines/>
      <w:numPr>
        <w:ilvl w:val="5"/>
        <w:numId w:val="4"/>
      </w:numPr>
      <w:spacing w:before="200"/>
      <w:outlineLvl w:val="5"/>
    </w:pPr>
    <w:rPr>
      <w:rFonts w:asciiTheme="majorHAnsi" w:eastAsiaTheme="majorEastAsia" w:hAnsiTheme="majorHAnsi" w:cstheme="majorBidi"/>
      <w:i/>
      <w:iCs/>
      <w:color w:val="004963" w:themeColor="accent1" w:themeShade="7F"/>
    </w:rPr>
  </w:style>
  <w:style w:type="paragraph" w:styleId="Heading7">
    <w:name w:val="heading 7"/>
    <w:basedOn w:val="Normal"/>
    <w:next w:val="Normal"/>
    <w:link w:val="Heading7Char"/>
    <w:uiPriority w:val="4"/>
    <w:semiHidden/>
    <w:unhideWhenUsed/>
    <w:qFormat/>
    <w:rsid w:val="0088222D"/>
    <w:pPr>
      <w:keepNext/>
      <w:keepLines/>
      <w:numPr>
        <w:ilvl w:val="6"/>
        <w:numId w:val="4"/>
      </w:numPr>
      <w:spacing w:before="40"/>
      <w:outlineLvl w:val="6"/>
    </w:pPr>
    <w:rPr>
      <w:rFonts w:asciiTheme="majorHAnsi" w:eastAsiaTheme="majorEastAsia" w:hAnsiTheme="majorHAnsi" w:cstheme="majorBidi"/>
      <w:i/>
      <w:iCs/>
      <w:color w:val="004963" w:themeColor="accent1" w:themeShade="7F"/>
    </w:rPr>
  </w:style>
  <w:style w:type="paragraph" w:styleId="Heading8">
    <w:name w:val="heading 8"/>
    <w:basedOn w:val="Normal"/>
    <w:next w:val="Normal"/>
    <w:link w:val="Heading8Char"/>
    <w:uiPriority w:val="4"/>
    <w:semiHidden/>
    <w:unhideWhenUsed/>
    <w:qFormat/>
    <w:rsid w:val="0088222D"/>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4"/>
    <w:semiHidden/>
    <w:unhideWhenUsed/>
    <w:qFormat/>
    <w:rsid w:val="0088222D"/>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222D"/>
    <w:pPr>
      <w:tabs>
        <w:tab w:val="center" w:pos="4513"/>
        <w:tab w:val="right" w:pos="9026"/>
      </w:tabs>
      <w:spacing w:line="240" w:lineRule="auto"/>
    </w:pPr>
  </w:style>
  <w:style w:type="character" w:customStyle="1" w:styleId="HeaderChar">
    <w:name w:val="Header Char"/>
    <w:basedOn w:val="DefaultParagraphFont"/>
    <w:link w:val="Header"/>
    <w:uiPriority w:val="99"/>
    <w:rsid w:val="0088222D"/>
  </w:style>
  <w:style w:type="paragraph" w:styleId="Footer">
    <w:name w:val="footer"/>
    <w:basedOn w:val="Normal"/>
    <w:link w:val="FooterChar"/>
    <w:uiPriority w:val="99"/>
    <w:unhideWhenUsed/>
    <w:rsid w:val="0088222D"/>
    <w:pPr>
      <w:tabs>
        <w:tab w:val="center" w:pos="4513"/>
        <w:tab w:val="right" w:pos="9026"/>
      </w:tabs>
      <w:spacing w:line="240" w:lineRule="auto"/>
    </w:pPr>
  </w:style>
  <w:style w:type="character" w:customStyle="1" w:styleId="FooterChar">
    <w:name w:val="Footer Char"/>
    <w:basedOn w:val="DefaultParagraphFont"/>
    <w:link w:val="Footer"/>
    <w:uiPriority w:val="99"/>
    <w:rsid w:val="0088222D"/>
  </w:style>
  <w:style w:type="character" w:customStyle="1" w:styleId="Heading1Char">
    <w:name w:val="Heading 1 Char"/>
    <w:basedOn w:val="DefaultParagraphFont"/>
    <w:link w:val="Heading1"/>
    <w:uiPriority w:val="9"/>
    <w:rsid w:val="002E17ED"/>
    <w:rPr>
      <w:rFonts w:ascii="Arial Unicode MS" w:eastAsia="Arial Unicode MS" w:hAnsi="Arial Unicode MS" w:cstheme="majorBidi"/>
      <w:b/>
      <w:bCs/>
      <w:color w:val="0094C8" w:themeColor="accent1"/>
      <w:spacing w:val="100"/>
      <w:kern w:val="2"/>
      <w:sz w:val="52"/>
      <w:szCs w:val="28"/>
      <w:lang w:eastAsia="ko-KR"/>
    </w:rPr>
  </w:style>
  <w:style w:type="character" w:customStyle="1" w:styleId="Heading2Char">
    <w:name w:val="Heading 2 Char"/>
    <w:basedOn w:val="DefaultParagraphFont"/>
    <w:link w:val="Heading2"/>
    <w:uiPriority w:val="9"/>
    <w:rsid w:val="00423057"/>
    <w:rPr>
      <w:rFonts w:ascii="Franklin Gothic Book" w:eastAsiaTheme="majorEastAsia" w:hAnsi="Franklin Gothic Book" w:cstheme="majorBidi"/>
      <w:b/>
      <w:bCs/>
      <w:color w:val="0094C8" w:themeColor="accent1"/>
      <w:kern w:val="2"/>
      <w:sz w:val="26"/>
      <w:szCs w:val="26"/>
      <w:lang w:eastAsia="ko-KR"/>
    </w:rPr>
  </w:style>
  <w:style w:type="character" w:customStyle="1" w:styleId="Heading3Char">
    <w:name w:val="Heading 3 Char"/>
    <w:basedOn w:val="DefaultParagraphFont"/>
    <w:link w:val="Heading3"/>
    <w:uiPriority w:val="4"/>
    <w:rsid w:val="00423057"/>
    <w:rPr>
      <w:rFonts w:ascii="Arial Unicode MS" w:eastAsiaTheme="majorEastAsia" w:hAnsi="Arial Unicode MS" w:cstheme="majorBidi"/>
      <w:bCs/>
      <w:color w:val="0094C8" w:themeColor="accent1"/>
      <w:kern w:val="2"/>
      <w:sz w:val="26"/>
      <w:lang w:eastAsia="ko-KR"/>
    </w:rPr>
  </w:style>
  <w:style w:type="character" w:customStyle="1" w:styleId="Heading4Char">
    <w:name w:val="Heading 4 Char"/>
    <w:basedOn w:val="DefaultParagraphFont"/>
    <w:link w:val="Heading4"/>
    <w:uiPriority w:val="9"/>
    <w:rsid w:val="00423057"/>
    <w:rPr>
      <w:rFonts w:asciiTheme="majorHAnsi" w:eastAsiaTheme="majorEastAsia" w:hAnsiTheme="majorHAnsi" w:cstheme="majorBidi"/>
      <w:b/>
      <w:bCs/>
      <w:i/>
      <w:iCs/>
      <w:color w:val="0094C8" w:themeColor="accent1"/>
      <w:kern w:val="2"/>
      <w:lang w:eastAsia="ko-KR"/>
    </w:rPr>
  </w:style>
  <w:style w:type="character" w:customStyle="1" w:styleId="Heading5Char">
    <w:name w:val="Heading 5 Char"/>
    <w:basedOn w:val="DefaultParagraphFont"/>
    <w:link w:val="Heading5"/>
    <w:uiPriority w:val="9"/>
    <w:semiHidden/>
    <w:rsid w:val="00423057"/>
    <w:rPr>
      <w:rFonts w:asciiTheme="majorHAnsi" w:eastAsiaTheme="majorEastAsia" w:hAnsiTheme="majorHAnsi" w:cstheme="majorBidi"/>
      <w:color w:val="004963" w:themeColor="accent1" w:themeShade="7F"/>
      <w:kern w:val="2"/>
      <w:lang w:eastAsia="ko-KR"/>
    </w:rPr>
  </w:style>
  <w:style w:type="character" w:customStyle="1" w:styleId="Heading6Char">
    <w:name w:val="Heading 6 Char"/>
    <w:basedOn w:val="DefaultParagraphFont"/>
    <w:link w:val="Heading6"/>
    <w:uiPriority w:val="9"/>
    <w:semiHidden/>
    <w:rsid w:val="00423057"/>
    <w:rPr>
      <w:rFonts w:asciiTheme="majorHAnsi" w:eastAsiaTheme="majorEastAsia" w:hAnsiTheme="majorHAnsi" w:cstheme="majorBidi"/>
      <w:i/>
      <w:iCs/>
      <w:color w:val="004963" w:themeColor="accent1" w:themeShade="7F"/>
      <w:kern w:val="2"/>
      <w:lang w:eastAsia="ko-KR"/>
    </w:rPr>
  </w:style>
  <w:style w:type="character" w:customStyle="1" w:styleId="Heading7Char">
    <w:name w:val="Heading 7 Char"/>
    <w:basedOn w:val="DefaultParagraphFont"/>
    <w:link w:val="Heading7"/>
    <w:uiPriority w:val="4"/>
    <w:semiHidden/>
    <w:rsid w:val="00423057"/>
    <w:rPr>
      <w:rFonts w:asciiTheme="majorHAnsi" w:eastAsiaTheme="majorEastAsia" w:hAnsiTheme="majorHAnsi" w:cstheme="majorBidi"/>
      <w:i/>
      <w:iCs/>
      <w:color w:val="004963" w:themeColor="accent1" w:themeShade="7F"/>
      <w:kern w:val="2"/>
      <w:lang w:eastAsia="ko-KR"/>
    </w:rPr>
  </w:style>
  <w:style w:type="character" w:customStyle="1" w:styleId="Heading8Char">
    <w:name w:val="Heading 8 Char"/>
    <w:basedOn w:val="DefaultParagraphFont"/>
    <w:link w:val="Heading8"/>
    <w:uiPriority w:val="4"/>
    <w:semiHidden/>
    <w:rsid w:val="00423057"/>
    <w:rPr>
      <w:rFonts w:asciiTheme="majorHAnsi" w:eastAsiaTheme="majorEastAsia" w:hAnsiTheme="majorHAnsi" w:cstheme="majorBidi"/>
      <w:color w:val="272727" w:themeColor="text1" w:themeTint="D8"/>
      <w:kern w:val="2"/>
      <w:sz w:val="21"/>
      <w:szCs w:val="21"/>
      <w:lang w:eastAsia="ko-KR"/>
    </w:rPr>
  </w:style>
  <w:style w:type="character" w:customStyle="1" w:styleId="Heading9Char">
    <w:name w:val="Heading 9 Char"/>
    <w:basedOn w:val="DefaultParagraphFont"/>
    <w:link w:val="Heading9"/>
    <w:uiPriority w:val="4"/>
    <w:semiHidden/>
    <w:rsid w:val="00423057"/>
    <w:rPr>
      <w:rFonts w:asciiTheme="majorHAnsi" w:eastAsiaTheme="majorEastAsia" w:hAnsiTheme="majorHAnsi" w:cstheme="majorBidi"/>
      <w:i/>
      <w:iCs/>
      <w:color w:val="272727" w:themeColor="text1" w:themeTint="D8"/>
      <w:kern w:val="2"/>
      <w:sz w:val="21"/>
      <w:szCs w:val="21"/>
      <w:lang w:eastAsia="ko-KR"/>
    </w:rPr>
  </w:style>
  <w:style w:type="table" w:styleId="TableGrid">
    <w:name w:val="Table Grid"/>
    <w:basedOn w:val="TableNormal"/>
    <w:uiPriority w:val="39"/>
    <w:rsid w:val="0088222D"/>
    <w:pPr>
      <w:spacing w:after="0" w:line="240" w:lineRule="auto"/>
    </w:pPr>
    <w:rPr>
      <w:rFonts w:ascii="Times New Roman" w:eastAsia="Symbol"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8222D"/>
    <w:pPr>
      <w:wordWrap/>
      <w:autoSpaceDE/>
      <w:autoSpaceDN/>
      <w:spacing w:after="200"/>
      <w:ind w:left="720"/>
      <w:contextualSpacing/>
      <w:jc w:val="left"/>
    </w:pPr>
    <w:rPr>
      <w:rFonts w:asciiTheme="minorHAnsi" w:eastAsiaTheme="minorHAnsi" w:hAnsiTheme="minorHAnsi" w:cstheme="minorBidi"/>
      <w:kern w:val="0"/>
      <w:lang w:val="es-ES" w:eastAsia="en-US"/>
    </w:rPr>
  </w:style>
  <w:style w:type="character" w:customStyle="1" w:styleId="ListParagraphChar">
    <w:name w:val="List Paragraph Char"/>
    <w:basedOn w:val="DefaultParagraphFont"/>
    <w:link w:val="ListParagraph"/>
    <w:uiPriority w:val="34"/>
    <w:rsid w:val="00423057"/>
    <w:rPr>
      <w:lang w:val="es-ES"/>
    </w:rPr>
  </w:style>
  <w:style w:type="paragraph" w:styleId="BalloonText">
    <w:name w:val="Balloon Text"/>
    <w:basedOn w:val="Normal"/>
    <w:link w:val="BalloonTextChar"/>
    <w:uiPriority w:val="99"/>
    <w:semiHidden/>
    <w:unhideWhenUsed/>
    <w:rsid w:val="0088222D"/>
    <w:rPr>
      <w:rFonts w:ascii="Tahoma" w:hAnsi="Tahoma" w:cs="Tahoma"/>
      <w:sz w:val="16"/>
      <w:szCs w:val="16"/>
    </w:rPr>
  </w:style>
  <w:style w:type="character" w:customStyle="1" w:styleId="BalloonTextChar">
    <w:name w:val="Balloon Text Char"/>
    <w:basedOn w:val="DefaultParagraphFont"/>
    <w:link w:val="BalloonText"/>
    <w:uiPriority w:val="99"/>
    <w:semiHidden/>
    <w:rsid w:val="0088222D"/>
    <w:rPr>
      <w:rFonts w:ascii="Tahoma" w:eastAsia="Times New Roman" w:hAnsi="Tahoma" w:cs="Tahoma"/>
      <w:kern w:val="2"/>
      <w:sz w:val="16"/>
      <w:szCs w:val="16"/>
      <w:lang w:val="en-US" w:eastAsia="ko-KR"/>
    </w:rPr>
  </w:style>
  <w:style w:type="paragraph" w:styleId="TOC1">
    <w:name w:val="toc 1"/>
    <w:basedOn w:val="Normal"/>
    <w:next w:val="Normal"/>
    <w:autoRedefine/>
    <w:uiPriority w:val="39"/>
    <w:unhideWhenUsed/>
    <w:rsid w:val="00706EF6"/>
    <w:pPr>
      <w:tabs>
        <w:tab w:val="left" w:pos="567"/>
        <w:tab w:val="right" w:leader="dot" w:pos="9072"/>
      </w:tabs>
    </w:pPr>
    <w:rPr>
      <w:rFonts w:asciiTheme="minorHAnsi" w:eastAsiaTheme="minorEastAsia" w:hAnsiTheme="minorHAnsi" w:cstheme="minorBidi"/>
      <w:b/>
      <w:noProof/>
      <w:kern w:val="0"/>
      <w:lang w:val="cs-CZ" w:eastAsia="cs-CZ"/>
    </w:rPr>
  </w:style>
  <w:style w:type="paragraph" w:styleId="TOC2">
    <w:name w:val="toc 2"/>
    <w:basedOn w:val="Normal"/>
    <w:next w:val="Normal"/>
    <w:autoRedefine/>
    <w:uiPriority w:val="39"/>
    <w:unhideWhenUsed/>
    <w:rsid w:val="00B304A3"/>
    <w:pPr>
      <w:tabs>
        <w:tab w:val="left" w:pos="1134"/>
        <w:tab w:val="right" w:leader="dot" w:pos="9055"/>
      </w:tabs>
      <w:spacing w:before="0"/>
      <w:ind w:left="567"/>
    </w:pPr>
    <w:rPr>
      <w:rFonts w:eastAsiaTheme="majorEastAsia"/>
      <w:noProof/>
    </w:rPr>
  </w:style>
  <w:style w:type="character" w:styleId="Hyperlink">
    <w:name w:val="Hyperlink"/>
    <w:basedOn w:val="DefaultParagraphFont"/>
    <w:uiPriority w:val="99"/>
    <w:unhideWhenUsed/>
    <w:rsid w:val="0088222D"/>
    <w:rPr>
      <w:color w:val="0094C8" w:themeColor="hyperlink"/>
      <w:u w:val="single"/>
    </w:rPr>
  </w:style>
  <w:style w:type="paragraph" w:styleId="DocumentMap">
    <w:name w:val="Document Map"/>
    <w:basedOn w:val="Normal"/>
    <w:link w:val="DocumentMapChar"/>
    <w:uiPriority w:val="99"/>
    <w:semiHidden/>
    <w:unhideWhenUsed/>
    <w:rsid w:val="0088222D"/>
    <w:rPr>
      <w:rFonts w:ascii="Tahoma" w:hAnsi="Tahoma" w:cs="Tahoma"/>
      <w:sz w:val="16"/>
      <w:szCs w:val="16"/>
    </w:rPr>
  </w:style>
  <w:style w:type="character" w:customStyle="1" w:styleId="DocumentMapChar">
    <w:name w:val="Document Map Char"/>
    <w:basedOn w:val="DefaultParagraphFont"/>
    <w:link w:val="DocumentMap"/>
    <w:uiPriority w:val="99"/>
    <w:semiHidden/>
    <w:rsid w:val="0088222D"/>
    <w:rPr>
      <w:rFonts w:ascii="Tahoma" w:eastAsia="Times New Roman" w:hAnsi="Tahoma" w:cs="Tahoma"/>
      <w:kern w:val="2"/>
      <w:sz w:val="16"/>
      <w:szCs w:val="16"/>
      <w:lang w:val="en-US" w:eastAsia="ko-KR"/>
    </w:rPr>
  </w:style>
  <w:style w:type="table" w:customStyle="1" w:styleId="Tablaconcuadrcula1">
    <w:name w:val="Tabla con cuadrícula1"/>
    <w:basedOn w:val="TableNormal"/>
    <w:next w:val="TableGrid"/>
    <w:uiPriority w:val="59"/>
    <w:rsid w:val="0088222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eNormal"/>
    <w:uiPriority w:val="60"/>
    <w:rsid w:val="0088222D"/>
    <w:pPr>
      <w:spacing w:after="0" w:line="240" w:lineRule="auto"/>
    </w:pPr>
    <w:rPr>
      <w:rFonts w:ascii="Times New Roman" w:eastAsia="Symbol" w:hAnsi="Times New Roman" w:cs="Times New Roman"/>
      <w:color w:val="006E95" w:themeColor="accent1" w:themeShade="BF"/>
      <w:sz w:val="20"/>
      <w:szCs w:val="20"/>
      <w:lang w:val="es-ES" w:eastAsia="es-ES"/>
    </w:rPr>
    <w:tblPr>
      <w:tblStyleRowBandSize w:val="1"/>
      <w:tblStyleColBandSize w:val="1"/>
      <w:tblBorders>
        <w:top w:val="single" w:sz="8" w:space="0" w:color="0094C8" w:themeColor="accent1"/>
        <w:bottom w:val="single" w:sz="8" w:space="0" w:color="0094C8" w:themeColor="accent1"/>
      </w:tblBorders>
    </w:tblPr>
    <w:tblStylePr w:type="firstRow">
      <w:pPr>
        <w:spacing w:before="0" w:after="0" w:line="240" w:lineRule="auto"/>
      </w:pPr>
      <w:rPr>
        <w:b/>
        <w:bCs/>
      </w:rPr>
      <w:tblPr/>
      <w:tcPr>
        <w:tcBorders>
          <w:top w:val="single" w:sz="8" w:space="0" w:color="0094C8" w:themeColor="accent1"/>
          <w:left w:val="nil"/>
          <w:bottom w:val="single" w:sz="8" w:space="0" w:color="0094C8" w:themeColor="accent1"/>
          <w:right w:val="nil"/>
          <w:insideH w:val="nil"/>
          <w:insideV w:val="nil"/>
        </w:tcBorders>
      </w:tcPr>
    </w:tblStylePr>
    <w:tblStylePr w:type="lastRow">
      <w:pPr>
        <w:spacing w:before="0" w:after="0" w:line="240" w:lineRule="auto"/>
      </w:pPr>
      <w:rPr>
        <w:b/>
        <w:bCs/>
      </w:rPr>
      <w:tblPr/>
      <w:tcPr>
        <w:tcBorders>
          <w:top w:val="single" w:sz="8" w:space="0" w:color="0094C8" w:themeColor="accent1"/>
          <w:left w:val="nil"/>
          <w:bottom w:val="single" w:sz="8" w:space="0" w:color="0094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EAFF" w:themeFill="accent1" w:themeFillTint="3F"/>
      </w:tcPr>
    </w:tblStylePr>
    <w:tblStylePr w:type="band1Horz">
      <w:tblPr/>
      <w:tcPr>
        <w:tcBorders>
          <w:left w:val="nil"/>
          <w:right w:val="nil"/>
          <w:insideH w:val="nil"/>
          <w:insideV w:val="nil"/>
        </w:tcBorders>
        <w:shd w:val="clear" w:color="auto" w:fill="B2EAFF" w:themeFill="accent1" w:themeFillTint="3F"/>
      </w:tcPr>
    </w:tblStylePr>
  </w:style>
  <w:style w:type="character" w:styleId="CommentReference">
    <w:name w:val="annotation reference"/>
    <w:basedOn w:val="DefaultParagraphFont"/>
    <w:uiPriority w:val="99"/>
    <w:semiHidden/>
    <w:unhideWhenUsed/>
    <w:rsid w:val="0088222D"/>
    <w:rPr>
      <w:sz w:val="16"/>
      <w:szCs w:val="16"/>
    </w:rPr>
  </w:style>
  <w:style w:type="paragraph" w:styleId="CommentText">
    <w:name w:val="annotation text"/>
    <w:basedOn w:val="Normal"/>
    <w:link w:val="CommentTextChar"/>
    <w:uiPriority w:val="99"/>
    <w:unhideWhenUsed/>
    <w:rsid w:val="0088222D"/>
    <w:rPr>
      <w:szCs w:val="20"/>
    </w:rPr>
  </w:style>
  <w:style w:type="character" w:customStyle="1" w:styleId="CommentTextChar">
    <w:name w:val="Comment Text Char"/>
    <w:basedOn w:val="DefaultParagraphFont"/>
    <w:link w:val="CommentText"/>
    <w:uiPriority w:val="99"/>
    <w:rsid w:val="0088222D"/>
    <w:rPr>
      <w:rFonts w:ascii="Times New Roman" w:eastAsia="Times New Roman" w:hAnsi="Times New Roman" w:cs="Times New Roman"/>
      <w:kern w:val="2"/>
      <w:sz w:val="20"/>
      <w:szCs w:val="20"/>
      <w:lang w:val="en-US" w:eastAsia="ko-KR"/>
    </w:rPr>
  </w:style>
  <w:style w:type="paragraph" w:styleId="CommentSubject">
    <w:name w:val="annotation subject"/>
    <w:basedOn w:val="CommentText"/>
    <w:next w:val="CommentText"/>
    <w:link w:val="CommentSubjectChar"/>
    <w:uiPriority w:val="99"/>
    <w:semiHidden/>
    <w:unhideWhenUsed/>
    <w:rsid w:val="0088222D"/>
    <w:rPr>
      <w:b/>
      <w:bCs/>
    </w:rPr>
  </w:style>
  <w:style w:type="character" w:customStyle="1" w:styleId="CommentSubjectChar">
    <w:name w:val="Comment Subject Char"/>
    <w:basedOn w:val="CommentTextChar"/>
    <w:link w:val="CommentSubject"/>
    <w:uiPriority w:val="99"/>
    <w:semiHidden/>
    <w:rsid w:val="0088222D"/>
    <w:rPr>
      <w:rFonts w:ascii="Times New Roman" w:eastAsia="Times New Roman" w:hAnsi="Times New Roman" w:cs="Times New Roman"/>
      <w:b/>
      <w:bCs/>
      <w:kern w:val="2"/>
      <w:sz w:val="20"/>
      <w:szCs w:val="20"/>
      <w:lang w:val="en-US" w:eastAsia="ko-KR"/>
    </w:rPr>
  </w:style>
  <w:style w:type="paragraph" w:styleId="Revision">
    <w:name w:val="Revision"/>
    <w:hidden/>
    <w:uiPriority w:val="99"/>
    <w:semiHidden/>
    <w:rsid w:val="0088222D"/>
    <w:pPr>
      <w:spacing w:after="0" w:line="240" w:lineRule="auto"/>
    </w:pPr>
    <w:rPr>
      <w:rFonts w:ascii="Times New Roman" w:eastAsia="Times New Roman" w:hAnsi="Times New Roman" w:cs="Times New Roman"/>
      <w:kern w:val="2"/>
      <w:sz w:val="20"/>
      <w:szCs w:val="24"/>
      <w:lang w:val="en-US" w:eastAsia="ko-KR"/>
    </w:rPr>
  </w:style>
  <w:style w:type="paragraph" w:styleId="FootnoteText">
    <w:name w:val="footnote text"/>
    <w:aliases w:val="DTE-Voetnoottekst,DTE-Voetnoottekst Char,fn,Footnotes,Footnote ak,Footnote Text Char1,Footnote Text Char Char,Footnote Text Char1 Char Char,Footnote Text Char Char Char Char, Char Char Char Char Char, Char Char Char,FN,Geneva 9"/>
    <w:basedOn w:val="Normal"/>
    <w:link w:val="FootnoteTextChar"/>
    <w:uiPriority w:val="99"/>
    <w:qFormat/>
    <w:rsid w:val="0088222D"/>
    <w:pPr>
      <w:wordWrap/>
      <w:overflowPunct w:val="0"/>
      <w:adjustRightInd w:val="0"/>
      <w:jc w:val="left"/>
      <w:textAlignment w:val="baseline"/>
    </w:pPr>
    <w:rPr>
      <w:kern w:val="0"/>
      <w:szCs w:val="20"/>
      <w:lang w:val="es-ES_tradnl" w:eastAsia="es-ES"/>
    </w:rPr>
  </w:style>
  <w:style w:type="character" w:customStyle="1" w:styleId="FootnoteTextChar">
    <w:name w:val="Footnote Text Char"/>
    <w:aliases w:val="DTE-Voetnoottekst Char1,DTE-Voetnoottekst Char Char,fn Char,Footnotes Char,Footnote ak Char,Footnote Text Char1 Char,Footnote Text Char Char Char,Footnote Text Char1 Char Char Char,Footnote Text Char Char Char Char Char,FN Char"/>
    <w:basedOn w:val="DefaultParagraphFont"/>
    <w:link w:val="FootnoteText"/>
    <w:uiPriority w:val="99"/>
    <w:rsid w:val="0088222D"/>
    <w:rPr>
      <w:rFonts w:ascii="Times New Roman" w:eastAsia="Times New Roman" w:hAnsi="Times New Roman" w:cs="Times New Roman"/>
      <w:sz w:val="20"/>
      <w:szCs w:val="20"/>
      <w:lang w:val="es-ES_tradnl" w:eastAsia="es-ES"/>
    </w:rPr>
  </w:style>
  <w:style w:type="character" w:styleId="FootnoteReference">
    <w:name w:val="footnote reference"/>
    <w:aliases w:val="Ref,de nota al pie,ftref,Footnote Reference Number,Style 6,16 Point,Superscript 6 Point,SUPERS,EN Footnote Reference,(NECG) Footnote Reference,footnote ref,fr,Footnote text,referencia nota al pie,0 PIER Footnote Reference,12 p..."/>
    <w:basedOn w:val="DefaultParagraphFont"/>
    <w:link w:val="Char2"/>
    <w:uiPriority w:val="99"/>
    <w:qFormat/>
    <w:rsid w:val="0088222D"/>
    <w:rPr>
      <w:vertAlign w:val="superscript"/>
    </w:rPr>
  </w:style>
  <w:style w:type="paragraph" w:customStyle="1" w:styleId="Char2">
    <w:name w:val="Char2"/>
    <w:basedOn w:val="Normal"/>
    <w:link w:val="FootnoteReference"/>
    <w:uiPriority w:val="99"/>
    <w:rsid w:val="0088222D"/>
    <w:pPr>
      <w:wordWrap/>
      <w:autoSpaceDE/>
      <w:autoSpaceDN/>
      <w:spacing w:after="160" w:line="240" w:lineRule="exact"/>
      <w:jc w:val="left"/>
    </w:pPr>
    <w:rPr>
      <w:rFonts w:asciiTheme="minorHAnsi" w:eastAsiaTheme="minorHAnsi" w:hAnsiTheme="minorHAnsi" w:cstheme="minorBidi"/>
      <w:kern w:val="0"/>
      <w:vertAlign w:val="superscript"/>
      <w:lang w:eastAsia="en-US"/>
    </w:rPr>
  </w:style>
  <w:style w:type="paragraph" w:styleId="EndnoteText">
    <w:name w:val="endnote text"/>
    <w:basedOn w:val="Normal"/>
    <w:link w:val="EndnoteTextChar"/>
    <w:uiPriority w:val="99"/>
    <w:semiHidden/>
    <w:unhideWhenUsed/>
    <w:rsid w:val="0088222D"/>
    <w:rPr>
      <w:szCs w:val="20"/>
    </w:rPr>
  </w:style>
  <w:style w:type="character" w:customStyle="1" w:styleId="EndnoteTextChar">
    <w:name w:val="Endnote Text Char"/>
    <w:basedOn w:val="DefaultParagraphFont"/>
    <w:link w:val="EndnoteText"/>
    <w:uiPriority w:val="99"/>
    <w:semiHidden/>
    <w:rsid w:val="0088222D"/>
    <w:rPr>
      <w:rFonts w:ascii="Times New Roman" w:eastAsia="Times New Roman" w:hAnsi="Times New Roman" w:cs="Times New Roman"/>
      <w:kern w:val="2"/>
      <w:sz w:val="20"/>
      <w:szCs w:val="20"/>
      <w:lang w:val="en-US" w:eastAsia="ko-KR"/>
    </w:rPr>
  </w:style>
  <w:style w:type="character" w:styleId="EndnoteReference">
    <w:name w:val="endnote reference"/>
    <w:basedOn w:val="DefaultParagraphFont"/>
    <w:uiPriority w:val="99"/>
    <w:semiHidden/>
    <w:unhideWhenUsed/>
    <w:rsid w:val="0088222D"/>
    <w:rPr>
      <w:vertAlign w:val="superscript"/>
    </w:rPr>
  </w:style>
  <w:style w:type="character" w:customStyle="1" w:styleId="hps">
    <w:name w:val="hps"/>
    <w:basedOn w:val="DefaultParagraphFont"/>
    <w:rsid w:val="0088222D"/>
  </w:style>
  <w:style w:type="paragraph" w:styleId="Caption">
    <w:name w:val="caption"/>
    <w:aliases w:val="~Caption,Tabellen,Exr,Figure Caption,Char1, Char1"/>
    <w:basedOn w:val="Normal"/>
    <w:next w:val="Normal"/>
    <w:link w:val="CaptionChar"/>
    <w:uiPriority w:val="37"/>
    <w:qFormat/>
    <w:rsid w:val="0088222D"/>
    <w:pPr>
      <w:keepNext/>
      <w:wordWrap/>
      <w:autoSpaceDE/>
      <w:autoSpaceDN/>
      <w:spacing w:after="60"/>
      <w:jc w:val="center"/>
    </w:pPr>
    <w:rPr>
      <w:rFonts w:ascii="Calibri" w:hAnsi="Calibri" w:cs="Verdana"/>
      <w:b/>
      <w:bCs/>
      <w:color w:val="58BC94" w:themeColor="accent2"/>
      <w:kern w:val="0"/>
      <w:szCs w:val="20"/>
      <w:lang w:eastAsia="es-ES"/>
    </w:rPr>
  </w:style>
  <w:style w:type="character" w:customStyle="1" w:styleId="CaptionChar">
    <w:name w:val="Caption Char"/>
    <w:aliases w:val="~Caption Char,Tabellen Char,Exr Char,Figure Caption Char,Char1 Char, Char1 Char"/>
    <w:basedOn w:val="DefaultParagraphFont"/>
    <w:link w:val="Caption"/>
    <w:uiPriority w:val="37"/>
    <w:rsid w:val="00423057"/>
    <w:rPr>
      <w:rFonts w:ascii="Calibri" w:eastAsia="Times New Roman" w:hAnsi="Calibri" w:cs="Verdana"/>
      <w:b/>
      <w:bCs/>
      <w:color w:val="58BC94" w:themeColor="accent2"/>
      <w:szCs w:val="20"/>
      <w:lang w:eastAsia="es-ES"/>
    </w:rPr>
  </w:style>
  <w:style w:type="paragraph" w:styleId="TOC3">
    <w:name w:val="toc 3"/>
    <w:basedOn w:val="Normal"/>
    <w:next w:val="Normal"/>
    <w:autoRedefine/>
    <w:uiPriority w:val="39"/>
    <w:unhideWhenUsed/>
    <w:rsid w:val="00B304A3"/>
    <w:pPr>
      <w:tabs>
        <w:tab w:val="left" w:pos="1843"/>
        <w:tab w:val="right" w:leader="dot" w:pos="9055"/>
      </w:tabs>
      <w:spacing w:before="0"/>
      <w:ind w:left="1134"/>
    </w:pPr>
    <w:rPr>
      <w:rFonts w:eastAsiaTheme="majorEastAsia"/>
      <w:noProof/>
    </w:rPr>
  </w:style>
  <w:style w:type="paragraph" w:styleId="NoSpacing">
    <w:name w:val="No Spacing"/>
    <w:uiPriority w:val="1"/>
    <w:qFormat/>
    <w:rsid w:val="0088222D"/>
    <w:pPr>
      <w:widowControl w:val="0"/>
      <w:wordWrap w:val="0"/>
      <w:autoSpaceDE w:val="0"/>
      <w:autoSpaceDN w:val="0"/>
      <w:spacing w:after="0" w:line="240" w:lineRule="auto"/>
      <w:jc w:val="both"/>
    </w:pPr>
    <w:rPr>
      <w:rFonts w:ascii="Times New Roman" w:eastAsia="Times New Roman" w:hAnsi="Times New Roman" w:cs="Times New Roman"/>
      <w:kern w:val="2"/>
      <w:sz w:val="20"/>
      <w:szCs w:val="24"/>
      <w:lang w:val="en-US" w:eastAsia="ko-KR"/>
    </w:rPr>
  </w:style>
  <w:style w:type="paragraph" w:styleId="BodyText">
    <w:name w:val="Body Text"/>
    <w:basedOn w:val="Normal"/>
    <w:link w:val="BodyTextChar"/>
    <w:uiPriority w:val="99"/>
    <w:unhideWhenUsed/>
    <w:rsid w:val="0088222D"/>
    <w:pPr>
      <w:wordWrap/>
      <w:autoSpaceDE/>
      <w:autoSpaceDN/>
      <w:spacing w:after="120"/>
    </w:pPr>
    <w:rPr>
      <w:rFonts w:asciiTheme="minorHAnsi" w:eastAsiaTheme="minorHAnsi" w:hAnsiTheme="minorHAnsi" w:cstheme="minorBidi"/>
      <w:kern w:val="0"/>
      <w:sz w:val="24"/>
      <w:lang w:eastAsia="en-US"/>
    </w:rPr>
  </w:style>
  <w:style w:type="character" w:customStyle="1" w:styleId="BodyTextChar">
    <w:name w:val="Body Text Char"/>
    <w:basedOn w:val="DefaultParagraphFont"/>
    <w:link w:val="BodyText"/>
    <w:uiPriority w:val="99"/>
    <w:rsid w:val="0088222D"/>
    <w:rPr>
      <w:sz w:val="24"/>
    </w:rPr>
  </w:style>
  <w:style w:type="paragraph" w:styleId="ListBullet">
    <w:name w:val="List Bullet"/>
    <w:basedOn w:val="BodyText"/>
    <w:uiPriority w:val="99"/>
    <w:unhideWhenUsed/>
    <w:rsid w:val="0088222D"/>
    <w:pPr>
      <w:numPr>
        <w:numId w:val="1"/>
      </w:numPr>
      <w:contextualSpacing/>
    </w:pPr>
  </w:style>
  <w:style w:type="paragraph" w:customStyle="1" w:styleId="Odrky1">
    <w:name w:val="Odrážky 1"/>
    <w:basedOn w:val="Normal"/>
    <w:link w:val="Odrky1Char"/>
    <w:uiPriority w:val="3"/>
    <w:qFormat/>
    <w:rsid w:val="0088222D"/>
    <w:pPr>
      <w:numPr>
        <w:numId w:val="2"/>
      </w:numPr>
      <w:wordWrap/>
      <w:autoSpaceDE/>
      <w:autoSpaceDN/>
      <w:spacing w:before="60" w:after="60" w:line="288" w:lineRule="auto"/>
    </w:pPr>
    <w:rPr>
      <w:rFonts w:ascii="Arial" w:eastAsiaTheme="minorHAnsi" w:hAnsi="Arial" w:cstheme="minorBidi"/>
      <w:kern w:val="0"/>
      <w:lang w:eastAsia="en-US"/>
    </w:rPr>
  </w:style>
  <w:style w:type="character" w:customStyle="1" w:styleId="Odrky1Char">
    <w:name w:val="Odrážky 1 Char"/>
    <w:basedOn w:val="DefaultParagraphFont"/>
    <w:link w:val="Odrky1"/>
    <w:uiPriority w:val="3"/>
    <w:rsid w:val="00423057"/>
    <w:rPr>
      <w:rFonts w:ascii="Arial" w:hAnsi="Arial"/>
    </w:rPr>
  </w:style>
  <w:style w:type="paragraph" w:customStyle="1" w:styleId="Odrky2">
    <w:name w:val="Odrážky 2"/>
    <w:basedOn w:val="Odrky1"/>
    <w:uiPriority w:val="3"/>
    <w:qFormat/>
    <w:rsid w:val="0088222D"/>
    <w:pPr>
      <w:numPr>
        <w:ilvl w:val="1"/>
      </w:numPr>
      <w:tabs>
        <w:tab w:val="clear" w:pos="680"/>
      </w:tabs>
      <w:ind w:left="1440" w:hanging="360"/>
    </w:pPr>
  </w:style>
  <w:style w:type="paragraph" w:customStyle="1" w:styleId="Odrky3">
    <w:name w:val="Odrážky 3"/>
    <w:basedOn w:val="Odrky1"/>
    <w:uiPriority w:val="3"/>
    <w:qFormat/>
    <w:rsid w:val="0088222D"/>
    <w:pPr>
      <w:numPr>
        <w:ilvl w:val="2"/>
      </w:numPr>
      <w:tabs>
        <w:tab w:val="clear" w:pos="1021"/>
      </w:tabs>
      <w:ind w:left="2160" w:hanging="360"/>
    </w:pPr>
  </w:style>
  <w:style w:type="table" w:styleId="MediumShading1-Accent6">
    <w:name w:val="Medium Shading 1 Accent 6"/>
    <w:basedOn w:val="TableNormal"/>
    <w:uiPriority w:val="63"/>
    <w:rsid w:val="0088222D"/>
    <w:pPr>
      <w:spacing w:after="0" w:line="240" w:lineRule="auto"/>
    </w:pPr>
    <w:rPr>
      <w:rFonts w:ascii="Times New Roman" w:eastAsia="Symbol" w:hAnsi="Times New Roman" w:cs="Times New Roman"/>
      <w:sz w:val="20"/>
      <w:szCs w:val="20"/>
      <w:lang w:val="es-ES" w:eastAsia="es-ES"/>
    </w:rPr>
    <w:tblPr>
      <w:tblStyleRowBandSize w:val="1"/>
      <w:tblStyleColBandSize w:val="1"/>
      <w:tblBorders>
        <w:top w:val="single" w:sz="8" w:space="0" w:color="CDE0F2" w:themeColor="accent6" w:themeTint="BF"/>
        <w:left w:val="single" w:sz="8" w:space="0" w:color="CDE0F2" w:themeColor="accent6" w:themeTint="BF"/>
        <w:bottom w:val="single" w:sz="8" w:space="0" w:color="CDE0F2" w:themeColor="accent6" w:themeTint="BF"/>
        <w:right w:val="single" w:sz="8" w:space="0" w:color="CDE0F2" w:themeColor="accent6" w:themeTint="BF"/>
        <w:insideH w:val="single" w:sz="8" w:space="0" w:color="CDE0F2" w:themeColor="accent6" w:themeTint="BF"/>
      </w:tblBorders>
    </w:tblPr>
    <w:tblStylePr w:type="firstRow">
      <w:pPr>
        <w:spacing w:before="0" w:after="0" w:line="240" w:lineRule="auto"/>
      </w:pPr>
      <w:rPr>
        <w:b/>
        <w:bCs/>
        <w:color w:val="FFFFFF" w:themeColor="background1"/>
      </w:rPr>
      <w:tblPr/>
      <w:tcPr>
        <w:tcBorders>
          <w:top w:val="single" w:sz="8" w:space="0" w:color="CDE0F2" w:themeColor="accent6" w:themeTint="BF"/>
          <w:left w:val="single" w:sz="8" w:space="0" w:color="CDE0F2" w:themeColor="accent6" w:themeTint="BF"/>
          <w:bottom w:val="single" w:sz="8" w:space="0" w:color="CDE0F2" w:themeColor="accent6" w:themeTint="BF"/>
          <w:right w:val="single" w:sz="8" w:space="0" w:color="CDE0F2" w:themeColor="accent6" w:themeTint="BF"/>
          <w:insideH w:val="nil"/>
          <w:insideV w:val="nil"/>
        </w:tcBorders>
        <w:shd w:val="clear" w:color="auto" w:fill="BDD7EE" w:themeFill="accent6"/>
      </w:tcPr>
    </w:tblStylePr>
    <w:tblStylePr w:type="lastRow">
      <w:pPr>
        <w:spacing w:before="0" w:after="0" w:line="240" w:lineRule="auto"/>
      </w:pPr>
      <w:rPr>
        <w:b/>
        <w:bCs/>
      </w:rPr>
      <w:tblPr/>
      <w:tcPr>
        <w:tcBorders>
          <w:top w:val="double" w:sz="6" w:space="0" w:color="CDE0F2" w:themeColor="accent6" w:themeTint="BF"/>
          <w:left w:val="single" w:sz="8" w:space="0" w:color="CDE0F2" w:themeColor="accent6" w:themeTint="BF"/>
          <w:bottom w:val="single" w:sz="8" w:space="0" w:color="CDE0F2" w:themeColor="accent6" w:themeTint="BF"/>
          <w:right w:val="single" w:sz="8" w:space="0" w:color="CDE0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EF5FA" w:themeFill="accent6" w:themeFillTint="3F"/>
      </w:tcPr>
    </w:tblStylePr>
    <w:tblStylePr w:type="band1Horz">
      <w:tblPr/>
      <w:tcPr>
        <w:tcBorders>
          <w:insideH w:val="nil"/>
          <w:insideV w:val="nil"/>
        </w:tcBorders>
        <w:shd w:val="clear" w:color="auto" w:fill="EEF5FA" w:themeFill="accent6" w:themeFillTint="3F"/>
      </w:tcPr>
    </w:tblStylePr>
    <w:tblStylePr w:type="band2Horz">
      <w:tblPr/>
      <w:tcPr>
        <w:tcBorders>
          <w:insideH w:val="nil"/>
          <w:insideV w:val="nil"/>
        </w:tcBorders>
      </w:tcPr>
    </w:tblStylePr>
  </w:style>
  <w:style w:type="paragraph" w:styleId="TOC4">
    <w:name w:val="toc 4"/>
    <w:basedOn w:val="Normal"/>
    <w:next w:val="Normal"/>
    <w:autoRedefine/>
    <w:uiPriority w:val="39"/>
    <w:unhideWhenUsed/>
    <w:rsid w:val="0088222D"/>
    <w:pPr>
      <w:wordWrap/>
      <w:autoSpaceDE/>
      <w:autoSpaceDN/>
      <w:spacing w:after="100"/>
      <w:ind w:left="720"/>
      <w:jc w:val="left"/>
    </w:pPr>
    <w:rPr>
      <w:rFonts w:asciiTheme="minorHAnsi" w:eastAsiaTheme="minorEastAsia" w:hAnsiTheme="minorHAnsi" w:cstheme="minorBidi"/>
      <w:kern w:val="0"/>
      <w:sz w:val="24"/>
      <w:lang w:eastAsia="en-GB"/>
    </w:rPr>
  </w:style>
  <w:style w:type="paragraph" w:styleId="TOC5">
    <w:name w:val="toc 5"/>
    <w:basedOn w:val="Normal"/>
    <w:next w:val="Normal"/>
    <w:autoRedefine/>
    <w:uiPriority w:val="39"/>
    <w:unhideWhenUsed/>
    <w:rsid w:val="0088222D"/>
    <w:pPr>
      <w:wordWrap/>
      <w:autoSpaceDE/>
      <w:autoSpaceDN/>
      <w:spacing w:after="100"/>
      <w:ind w:left="960"/>
      <w:jc w:val="left"/>
    </w:pPr>
    <w:rPr>
      <w:rFonts w:asciiTheme="minorHAnsi" w:eastAsiaTheme="minorEastAsia" w:hAnsiTheme="minorHAnsi" w:cstheme="minorBidi"/>
      <w:kern w:val="0"/>
      <w:sz w:val="24"/>
      <w:lang w:eastAsia="en-GB"/>
    </w:rPr>
  </w:style>
  <w:style w:type="paragraph" w:styleId="TOC6">
    <w:name w:val="toc 6"/>
    <w:basedOn w:val="Normal"/>
    <w:next w:val="Normal"/>
    <w:autoRedefine/>
    <w:uiPriority w:val="39"/>
    <w:unhideWhenUsed/>
    <w:rsid w:val="0088222D"/>
    <w:pPr>
      <w:wordWrap/>
      <w:autoSpaceDE/>
      <w:autoSpaceDN/>
      <w:spacing w:after="100"/>
      <w:ind w:left="1200"/>
      <w:jc w:val="left"/>
    </w:pPr>
    <w:rPr>
      <w:rFonts w:asciiTheme="minorHAnsi" w:eastAsiaTheme="minorEastAsia" w:hAnsiTheme="minorHAnsi" w:cstheme="minorBidi"/>
      <w:kern w:val="0"/>
      <w:sz w:val="24"/>
      <w:lang w:eastAsia="en-GB"/>
    </w:rPr>
  </w:style>
  <w:style w:type="paragraph" w:styleId="TOC7">
    <w:name w:val="toc 7"/>
    <w:basedOn w:val="Normal"/>
    <w:next w:val="Normal"/>
    <w:autoRedefine/>
    <w:uiPriority w:val="39"/>
    <w:unhideWhenUsed/>
    <w:rsid w:val="0088222D"/>
    <w:pPr>
      <w:wordWrap/>
      <w:autoSpaceDE/>
      <w:autoSpaceDN/>
      <w:spacing w:after="100"/>
      <w:ind w:left="1440"/>
      <w:jc w:val="left"/>
    </w:pPr>
    <w:rPr>
      <w:rFonts w:asciiTheme="minorHAnsi" w:eastAsiaTheme="minorEastAsia" w:hAnsiTheme="minorHAnsi" w:cstheme="minorBidi"/>
      <w:kern w:val="0"/>
      <w:sz w:val="24"/>
      <w:lang w:eastAsia="en-GB"/>
    </w:rPr>
  </w:style>
  <w:style w:type="paragraph" w:styleId="TOC8">
    <w:name w:val="toc 8"/>
    <w:basedOn w:val="Normal"/>
    <w:next w:val="Normal"/>
    <w:autoRedefine/>
    <w:uiPriority w:val="39"/>
    <w:unhideWhenUsed/>
    <w:rsid w:val="0088222D"/>
    <w:pPr>
      <w:wordWrap/>
      <w:autoSpaceDE/>
      <w:autoSpaceDN/>
      <w:spacing w:after="100"/>
      <w:ind w:left="1680"/>
      <w:jc w:val="left"/>
    </w:pPr>
    <w:rPr>
      <w:rFonts w:asciiTheme="minorHAnsi" w:eastAsiaTheme="minorEastAsia" w:hAnsiTheme="minorHAnsi" w:cstheme="minorBidi"/>
      <w:kern w:val="0"/>
      <w:sz w:val="24"/>
      <w:lang w:eastAsia="en-GB"/>
    </w:rPr>
  </w:style>
  <w:style w:type="paragraph" w:styleId="TOC9">
    <w:name w:val="toc 9"/>
    <w:basedOn w:val="Normal"/>
    <w:next w:val="Normal"/>
    <w:autoRedefine/>
    <w:uiPriority w:val="39"/>
    <w:unhideWhenUsed/>
    <w:rsid w:val="0088222D"/>
    <w:pPr>
      <w:wordWrap/>
      <w:autoSpaceDE/>
      <w:autoSpaceDN/>
      <w:spacing w:after="100"/>
      <w:ind w:left="1920"/>
      <w:jc w:val="left"/>
    </w:pPr>
    <w:rPr>
      <w:rFonts w:asciiTheme="minorHAnsi" w:eastAsiaTheme="minorEastAsia" w:hAnsiTheme="minorHAnsi" w:cstheme="minorBidi"/>
      <w:kern w:val="0"/>
      <w:sz w:val="24"/>
      <w:lang w:eastAsia="en-GB"/>
    </w:rPr>
  </w:style>
  <w:style w:type="paragraph" w:customStyle="1" w:styleId="Num-DocParagraph">
    <w:name w:val="Num-Doc Paragraph"/>
    <w:basedOn w:val="BodyText"/>
    <w:rsid w:val="0088222D"/>
    <w:pPr>
      <w:tabs>
        <w:tab w:val="left" w:pos="850"/>
        <w:tab w:val="left" w:pos="1191"/>
        <w:tab w:val="left" w:pos="1531"/>
      </w:tabs>
      <w:spacing w:after="240"/>
    </w:pPr>
    <w:rPr>
      <w:rFonts w:ascii="Times New Roman" w:eastAsia="MS Mincho" w:hAnsi="Times New Roman" w:cs="Times New Roman"/>
      <w:sz w:val="22"/>
      <w:lang w:eastAsia="zh-CN"/>
    </w:rPr>
  </w:style>
  <w:style w:type="table" w:customStyle="1" w:styleId="TableGrid1">
    <w:name w:val="Table Grid1"/>
    <w:basedOn w:val="TableNormal"/>
    <w:next w:val="TableGrid"/>
    <w:uiPriority w:val="39"/>
    <w:rsid w:val="0088222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text">
    <w:name w:val="Blue text"/>
    <w:basedOn w:val="Normal"/>
    <w:link w:val="BluetextChar"/>
    <w:uiPriority w:val="1"/>
    <w:qFormat/>
    <w:rsid w:val="00706EF6"/>
    <w:rPr>
      <w:color w:val="0094C8" w:themeColor="accent1"/>
    </w:rPr>
  </w:style>
  <w:style w:type="paragraph" w:customStyle="1" w:styleId="Greentext">
    <w:name w:val="Green text"/>
    <w:basedOn w:val="Normal"/>
    <w:link w:val="GreentextChar"/>
    <w:uiPriority w:val="1"/>
    <w:qFormat/>
    <w:rsid w:val="00706EF6"/>
    <w:pPr>
      <w:spacing w:before="60" w:after="60"/>
    </w:pPr>
    <w:rPr>
      <w:color w:val="58BC94" w:themeColor="accent2"/>
    </w:rPr>
  </w:style>
  <w:style w:type="table" w:customStyle="1" w:styleId="GCAPTableBlueborder">
    <w:name w:val="GCAP Table Blue border"/>
    <w:basedOn w:val="TableNormal"/>
    <w:uiPriority w:val="99"/>
    <w:rsid w:val="00F77F11"/>
    <w:pPr>
      <w:spacing w:after="0" w:line="240" w:lineRule="auto"/>
    </w:pPr>
    <w:tblPr>
      <w:tblBorders>
        <w:top w:val="single" w:sz="4" w:space="0" w:color="0094C8" w:themeColor="accent1"/>
        <w:left w:val="single" w:sz="4" w:space="0" w:color="0094C8" w:themeColor="accent1"/>
        <w:bottom w:val="single" w:sz="4" w:space="0" w:color="0094C8" w:themeColor="accent1"/>
        <w:right w:val="single" w:sz="4" w:space="0" w:color="0094C8" w:themeColor="accent1"/>
      </w:tblBorders>
      <w:tblCellMar>
        <w:top w:w="227" w:type="dxa"/>
        <w:left w:w="0" w:type="dxa"/>
        <w:bottom w:w="227" w:type="dxa"/>
        <w:right w:w="0" w:type="dxa"/>
      </w:tblCellMar>
    </w:tblPr>
  </w:style>
  <w:style w:type="paragraph" w:customStyle="1" w:styleId="Tabletext">
    <w:name w:val="Table text"/>
    <w:basedOn w:val="Normal"/>
    <w:link w:val="TabletextChar"/>
    <w:uiPriority w:val="12"/>
    <w:qFormat/>
    <w:rsid w:val="00F77F11"/>
    <w:pPr>
      <w:spacing w:before="0" w:line="240" w:lineRule="auto"/>
      <w:ind w:left="227" w:right="227"/>
    </w:pPr>
  </w:style>
  <w:style w:type="paragraph" w:customStyle="1" w:styleId="Bullet1">
    <w:name w:val="Bullet 1"/>
    <w:basedOn w:val="ListParagraph"/>
    <w:link w:val="Bullet1Char"/>
    <w:uiPriority w:val="9"/>
    <w:qFormat/>
    <w:rsid w:val="00706EF6"/>
    <w:pPr>
      <w:numPr>
        <w:numId w:val="3"/>
      </w:numPr>
    </w:pPr>
    <w:rPr>
      <w:rFonts w:ascii="Franklin Gothic Book" w:hAnsi="Franklin Gothic Book"/>
      <w:lang w:val="en-GB"/>
    </w:rPr>
  </w:style>
  <w:style w:type="character" w:customStyle="1" w:styleId="TabletextChar">
    <w:name w:val="Table text Char"/>
    <w:basedOn w:val="DefaultParagraphFont"/>
    <w:link w:val="Tabletext"/>
    <w:uiPriority w:val="12"/>
    <w:rsid w:val="00423057"/>
    <w:rPr>
      <w:rFonts w:ascii="Franklin Gothic Book" w:eastAsia="Times New Roman" w:hAnsi="Franklin Gothic Book" w:cs="Times New Roman"/>
      <w:kern w:val="2"/>
      <w:lang w:eastAsia="ko-KR"/>
    </w:rPr>
  </w:style>
  <w:style w:type="paragraph" w:customStyle="1" w:styleId="Heading0">
    <w:name w:val="Heading 0"/>
    <w:basedOn w:val="Heading1"/>
    <w:next w:val="Heading1"/>
    <w:link w:val="Heading0Char"/>
    <w:uiPriority w:val="4"/>
    <w:qFormat/>
    <w:rsid w:val="00917A4F"/>
    <w:pPr>
      <w:numPr>
        <w:numId w:val="0"/>
      </w:numPr>
      <w:spacing w:before="160" w:after="0"/>
    </w:pPr>
    <w:rPr>
      <w:color w:val="FFFFFF" w:themeColor="background1"/>
      <w:sz w:val="40"/>
    </w:rPr>
  </w:style>
  <w:style w:type="character" w:customStyle="1" w:styleId="Bullet1Char">
    <w:name w:val="Bullet 1 Char"/>
    <w:basedOn w:val="ListParagraphChar"/>
    <w:link w:val="Bullet1"/>
    <w:uiPriority w:val="9"/>
    <w:rsid w:val="00706EF6"/>
    <w:rPr>
      <w:rFonts w:ascii="Franklin Gothic Book" w:hAnsi="Franklin Gothic Book"/>
      <w:lang w:val="es-ES"/>
    </w:rPr>
  </w:style>
  <w:style w:type="paragraph" w:customStyle="1" w:styleId="HeadingSmallUnnumbered">
    <w:name w:val="Heading Small Unnumbered"/>
    <w:basedOn w:val="Normal"/>
    <w:next w:val="Normal"/>
    <w:link w:val="HeadingSmallUnnumberedChar"/>
    <w:uiPriority w:val="6"/>
    <w:qFormat/>
    <w:rsid w:val="00E5469B"/>
    <w:pPr>
      <w:keepNext/>
      <w:spacing w:before="240"/>
    </w:pPr>
    <w:rPr>
      <w:rFonts w:ascii="Franklin Gothic Medium" w:hAnsi="Franklin Gothic Medium"/>
      <w:color w:val="0094C8"/>
    </w:rPr>
  </w:style>
  <w:style w:type="character" w:customStyle="1" w:styleId="Heading0Char">
    <w:name w:val="Heading 0 Char"/>
    <w:basedOn w:val="Heading1Char"/>
    <w:link w:val="Heading0"/>
    <w:uiPriority w:val="4"/>
    <w:rsid w:val="00917A4F"/>
    <w:rPr>
      <w:rFonts w:ascii="Arial Unicode MS" w:eastAsia="Arial Unicode MS" w:hAnsi="Arial Unicode MS" w:cstheme="majorBidi"/>
      <w:b/>
      <w:bCs/>
      <w:color w:val="FFFFFF" w:themeColor="background1"/>
      <w:spacing w:val="100"/>
      <w:kern w:val="2"/>
      <w:sz w:val="40"/>
      <w:szCs w:val="28"/>
      <w:lang w:eastAsia="ko-KR"/>
    </w:rPr>
  </w:style>
  <w:style w:type="paragraph" w:customStyle="1" w:styleId="Heading0green">
    <w:name w:val="Heading 0 green"/>
    <w:basedOn w:val="Heading0"/>
    <w:link w:val="Heading0greenChar"/>
    <w:uiPriority w:val="7"/>
    <w:qFormat/>
    <w:rsid w:val="00323B3C"/>
    <w:rPr>
      <w:color w:val="58BC94" w:themeColor="accent2"/>
    </w:rPr>
  </w:style>
  <w:style w:type="character" w:customStyle="1" w:styleId="HeadingSmallUnnumberedChar">
    <w:name w:val="Heading Small Unnumbered Char"/>
    <w:basedOn w:val="DefaultParagraphFont"/>
    <w:link w:val="HeadingSmallUnnumbered"/>
    <w:uiPriority w:val="6"/>
    <w:rsid w:val="00E5469B"/>
    <w:rPr>
      <w:rFonts w:ascii="Franklin Gothic Medium" w:eastAsia="Times New Roman" w:hAnsi="Franklin Gothic Medium" w:cs="Times New Roman"/>
      <w:color w:val="0094C8"/>
      <w:kern w:val="2"/>
      <w:lang w:eastAsia="ko-KR"/>
    </w:rPr>
  </w:style>
  <w:style w:type="paragraph" w:customStyle="1" w:styleId="Heading1green">
    <w:name w:val="Heading 1 green"/>
    <w:basedOn w:val="Heading1"/>
    <w:link w:val="Heading1greenChar"/>
    <w:uiPriority w:val="7"/>
    <w:qFormat/>
    <w:rsid w:val="00323B3C"/>
    <w:rPr>
      <w:color w:val="58BC94" w:themeColor="accent2"/>
    </w:rPr>
  </w:style>
  <w:style w:type="character" w:customStyle="1" w:styleId="Heading0greenChar">
    <w:name w:val="Heading 0 green Char"/>
    <w:basedOn w:val="Heading0Char"/>
    <w:link w:val="Heading0green"/>
    <w:uiPriority w:val="7"/>
    <w:rsid w:val="00414C9F"/>
    <w:rPr>
      <w:rFonts w:ascii="Arial Unicode MS" w:eastAsia="Arial Unicode MS" w:hAnsi="Arial Unicode MS" w:cstheme="majorBidi"/>
      <w:b/>
      <w:bCs/>
      <w:color w:val="58BC94" w:themeColor="accent2"/>
      <w:spacing w:val="100"/>
      <w:kern w:val="2"/>
      <w:sz w:val="28"/>
      <w:szCs w:val="28"/>
      <w:lang w:eastAsia="ko-KR"/>
    </w:rPr>
  </w:style>
  <w:style w:type="paragraph" w:customStyle="1" w:styleId="Heading2green">
    <w:name w:val="Heading 2 green"/>
    <w:basedOn w:val="Heading2"/>
    <w:link w:val="Heading2greenChar"/>
    <w:uiPriority w:val="7"/>
    <w:qFormat/>
    <w:rsid w:val="00323B3C"/>
    <w:rPr>
      <w:color w:val="58BC94" w:themeColor="accent2"/>
    </w:rPr>
  </w:style>
  <w:style w:type="character" w:customStyle="1" w:styleId="Heading1greenChar">
    <w:name w:val="Heading 1 green Char"/>
    <w:basedOn w:val="Heading1Char"/>
    <w:link w:val="Heading1green"/>
    <w:uiPriority w:val="7"/>
    <w:rsid w:val="00414C9F"/>
    <w:rPr>
      <w:rFonts w:ascii="Arial Unicode MS" w:eastAsia="Arial Unicode MS" w:hAnsi="Arial Unicode MS" w:cstheme="majorBidi"/>
      <w:b/>
      <w:bCs/>
      <w:color w:val="58BC94" w:themeColor="accent2"/>
      <w:spacing w:val="100"/>
      <w:kern w:val="2"/>
      <w:sz w:val="52"/>
      <w:szCs w:val="28"/>
      <w:lang w:eastAsia="ko-KR"/>
    </w:rPr>
  </w:style>
  <w:style w:type="paragraph" w:customStyle="1" w:styleId="Heading3green">
    <w:name w:val="Heading 3 green"/>
    <w:basedOn w:val="Heading3"/>
    <w:link w:val="Heading3greenChar"/>
    <w:uiPriority w:val="7"/>
    <w:qFormat/>
    <w:rsid w:val="00323B3C"/>
    <w:rPr>
      <w:color w:val="58BC94" w:themeColor="accent2"/>
    </w:rPr>
  </w:style>
  <w:style w:type="character" w:customStyle="1" w:styleId="Heading2greenChar">
    <w:name w:val="Heading 2 green Char"/>
    <w:basedOn w:val="Heading2Char"/>
    <w:link w:val="Heading2green"/>
    <w:uiPriority w:val="7"/>
    <w:rsid w:val="00414C9F"/>
    <w:rPr>
      <w:rFonts w:ascii="Franklin Gothic Book" w:eastAsiaTheme="majorEastAsia" w:hAnsi="Franklin Gothic Book" w:cstheme="majorBidi"/>
      <w:b/>
      <w:bCs/>
      <w:color w:val="58BC94" w:themeColor="accent2"/>
      <w:kern w:val="2"/>
      <w:sz w:val="26"/>
      <w:szCs w:val="26"/>
      <w:lang w:eastAsia="ko-KR"/>
    </w:rPr>
  </w:style>
  <w:style w:type="paragraph" w:customStyle="1" w:styleId="Heading1Unnumbered">
    <w:name w:val="Heading 1 Unnumbered"/>
    <w:basedOn w:val="Heading1"/>
    <w:link w:val="Heading1UnnumberedChar"/>
    <w:uiPriority w:val="5"/>
    <w:qFormat/>
    <w:rsid w:val="00423057"/>
    <w:pPr>
      <w:numPr>
        <w:numId w:val="0"/>
      </w:numPr>
    </w:pPr>
    <w:rPr>
      <w:spacing w:val="0"/>
      <w:sz w:val="28"/>
    </w:rPr>
  </w:style>
  <w:style w:type="character" w:customStyle="1" w:styleId="Heading3greenChar">
    <w:name w:val="Heading 3 green Char"/>
    <w:basedOn w:val="Heading3Char"/>
    <w:link w:val="Heading3green"/>
    <w:uiPriority w:val="7"/>
    <w:rsid w:val="00414C9F"/>
    <w:rPr>
      <w:rFonts w:ascii="Arial Unicode MS" w:eastAsiaTheme="majorEastAsia" w:hAnsi="Arial Unicode MS" w:cstheme="majorBidi"/>
      <w:bCs/>
      <w:color w:val="58BC94" w:themeColor="accent2"/>
      <w:kern w:val="2"/>
      <w:sz w:val="26"/>
      <w:lang w:eastAsia="ko-KR"/>
    </w:rPr>
  </w:style>
  <w:style w:type="character" w:customStyle="1" w:styleId="BluetextChar">
    <w:name w:val="Blue text Char"/>
    <w:basedOn w:val="DefaultParagraphFont"/>
    <w:link w:val="Bluetext"/>
    <w:uiPriority w:val="1"/>
    <w:rsid w:val="00706EF6"/>
    <w:rPr>
      <w:rFonts w:ascii="Franklin Gothic Book" w:eastAsia="Times New Roman" w:hAnsi="Franklin Gothic Book" w:cs="Times New Roman"/>
      <w:color w:val="0094C8" w:themeColor="accent1"/>
      <w:kern w:val="2"/>
      <w:lang w:eastAsia="ko-KR"/>
    </w:rPr>
  </w:style>
  <w:style w:type="character" w:customStyle="1" w:styleId="Heading1UnnumberedChar">
    <w:name w:val="Heading 1 Unnumbered Char"/>
    <w:basedOn w:val="Heading1Char"/>
    <w:link w:val="Heading1Unnumbered"/>
    <w:uiPriority w:val="5"/>
    <w:rsid w:val="00423057"/>
    <w:rPr>
      <w:rFonts w:ascii="Arial Unicode MS" w:eastAsia="Arial Unicode MS" w:hAnsi="Arial Unicode MS" w:cstheme="majorBidi"/>
      <w:b/>
      <w:bCs/>
      <w:color w:val="0094C8" w:themeColor="accent1"/>
      <w:spacing w:val="100"/>
      <w:kern w:val="2"/>
      <w:sz w:val="28"/>
      <w:szCs w:val="28"/>
      <w:lang w:eastAsia="ko-KR"/>
    </w:rPr>
  </w:style>
  <w:style w:type="table" w:customStyle="1" w:styleId="GCAPTable">
    <w:name w:val="GCAP Table"/>
    <w:basedOn w:val="TableNormal"/>
    <w:uiPriority w:val="99"/>
    <w:rsid w:val="00E5469B"/>
    <w:pPr>
      <w:spacing w:after="0" w:line="240" w:lineRule="auto"/>
    </w:pPr>
    <w:tblPr>
      <w:tblStyleRowBandSize w:val="1"/>
      <w:tblBorders>
        <w:bottom w:val="single" w:sz="12" w:space="0" w:color="D9D9D9" w:themeColor="background1" w:themeShade="D9"/>
        <w:insideH w:val="single" w:sz="12" w:space="0" w:color="D9D9D9" w:themeColor="background1" w:themeShade="D9"/>
      </w:tblBorders>
      <w:tblCellMar>
        <w:top w:w="57" w:type="dxa"/>
        <w:left w:w="57" w:type="dxa"/>
        <w:bottom w:w="57" w:type="dxa"/>
        <w:right w:w="57" w:type="dxa"/>
      </w:tblCellMar>
    </w:tblPr>
    <w:tblStylePr w:type="firstRow">
      <w:rPr>
        <w:b/>
        <w:color w:val="FFFFFF" w:themeColor="background1"/>
      </w:rPr>
      <w:tblPr/>
      <w:tcPr>
        <w:shd w:val="clear" w:color="auto" w:fill="0094C8" w:themeFill="accent1"/>
      </w:tcPr>
    </w:tblStylePr>
    <w:tblStylePr w:type="band2Horz">
      <w:tblPr/>
      <w:tcPr>
        <w:shd w:val="clear" w:color="auto" w:fill="C1EEFF" w:themeFill="accent1" w:themeFillTint="33"/>
      </w:tcPr>
    </w:tblStylePr>
  </w:style>
  <w:style w:type="character" w:customStyle="1" w:styleId="GreentextChar">
    <w:name w:val="Green text Char"/>
    <w:basedOn w:val="DefaultParagraphFont"/>
    <w:link w:val="Greentext"/>
    <w:uiPriority w:val="1"/>
    <w:rsid w:val="00706EF6"/>
    <w:rPr>
      <w:rFonts w:ascii="Franklin Gothic Book" w:eastAsia="Times New Roman" w:hAnsi="Franklin Gothic Book" w:cs="Times New Roman"/>
      <w:color w:val="58BC94" w:themeColor="accent2"/>
      <w:kern w:val="2"/>
      <w:lang w:eastAsia="ko-KR"/>
    </w:rPr>
  </w:style>
  <w:style w:type="table" w:customStyle="1" w:styleId="Mkatabulky1">
    <w:name w:val="Mřížka tabulky1"/>
    <w:basedOn w:val="TableNormal"/>
    <w:next w:val="TableGrid"/>
    <w:uiPriority w:val="39"/>
    <w:rsid w:val="00217A07"/>
    <w:pPr>
      <w:spacing w:after="0" w:line="240" w:lineRule="auto"/>
    </w:pPr>
    <w:rPr>
      <w:rFonts w:ascii="Times New Roman" w:eastAsia="Symbol"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3002D"/>
    <w:pPr>
      <w:wordWrap/>
      <w:autoSpaceDE/>
      <w:autoSpaceDN/>
      <w:spacing w:before="100" w:beforeAutospacing="1" w:after="100" w:afterAutospacing="1" w:line="240" w:lineRule="auto"/>
      <w:jc w:val="left"/>
    </w:pPr>
    <w:rPr>
      <w:rFonts w:ascii="Times New Roman" w:eastAsiaTheme="minorEastAsia" w:hAnsi="Times New Roman"/>
      <w:kern w:val="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562436">
      <w:bodyDiv w:val="1"/>
      <w:marLeft w:val="0"/>
      <w:marRight w:val="0"/>
      <w:marTop w:val="0"/>
      <w:marBottom w:val="0"/>
      <w:divBdr>
        <w:top w:val="none" w:sz="0" w:space="0" w:color="auto"/>
        <w:left w:val="none" w:sz="0" w:space="0" w:color="auto"/>
        <w:bottom w:val="none" w:sz="0" w:space="0" w:color="auto"/>
        <w:right w:val="none" w:sz="0" w:space="0" w:color="auto"/>
      </w:divBdr>
      <w:divsChild>
        <w:div w:id="805004339">
          <w:marLeft w:val="547"/>
          <w:marRight w:val="0"/>
          <w:marTop w:val="0"/>
          <w:marBottom w:val="0"/>
          <w:divBdr>
            <w:top w:val="none" w:sz="0" w:space="0" w:color="auto"/>
            <w:left w:val="none" w:sz="0" w:space="0" w:color="auto"/>
            <w:bottom w:val="none" w:sz="0" w:space="0" w:color="auto"/>
            <w:right w:val="none" w:sz="0" w:space="0" w:color="auto"/>
          </w:divBdr>
        </w:div>
      </w:divsChild>
    </w:div>
    <w:div w:id="1043096630">
      <w:bodyDiv w:val="1"/>
      <w:marLeft w:val="0"/>
      <w:marRight w:val="0"/>
      <w:marTop w:val="0"/>
      <w:marBottom w:val="0"/>
      <w:divBdr>
        <w:top w:val="none" w:sz="0" w:space="0" w:color="auto"/>
        <w:left w:val="none" w:sz="0" w:space="0" w:color="auto"/>
        <w:bottom w:val="none" w:sz="0" w:space="0" w:color="auto"/>
        <w:right w:val="none" w:sz="0" w:space="0" w:color="auto"/>
      </w:divBdr>
    </w:div>
    <w:div w:id="1529564628">
      <w:bodyDiv w:val="1"/>
      <w:marLeft w:val="0"/>
      <w:marRight w:val="0"/>
      <w:marTop w:val="0"/>
      <w:marBottom w:val="0"/>
      <w:divBdr>
        <w:top w:val="none" w:sz="0" w:space="0" w:color="auto"/>
        <w:left w:val="none" w:sz="0" w:space="0" w:color="auto"/>
        <w:bottom w:val="none" w:sz="0" w:space="0" w:color="auto"/>
        <w:right w:val="none" w:sz="0" w:space="0" w:color="auto"/>
      </w:divBdr>
    </w:div>
    <w:div w:id="1723747720">
      <w:bodyDiv w:val="1"/>
      <w:marLeft w:val="0"/>
      <w:marRight w:val="0"/>
      <w:marTop w:val="0"/>
      <w:marBottom w:val="0"/>
      <w:divBdr>
        <w:top w:val="none" w:sz="0" w:space="0" w:color="auto"/>
        <w:left w:val="none" w:sz="0" w:space="0" w:color="auto"/>
        <w:bottom w:val="none" w:sz="0" w:space="0" w:color="auto"/>
        <w:right w:val="none" w:sz="0" w:space="0" w:color="auto"/>
      </w:divBdr>
      <w:divsChild>
        <w:div w:id="238751691">
          <w:marLeft w:val="547"/>
          <w:marRight w:val="0"/>
          <w:marTop w:val="0"/>
          <w:marBottom w:val="0"/>
          <w:divBdr>
            <w:top w:val="none" w:sz="0" w:space="0" w:color="auto"/>
            <w:left w:val="none" w:sz="0" w:space="0" w:color="auto"/>
            <w:bottom w:val="none" w:sz="0" w:space="0" w:color="auto"/>
            <w:right w:val="none" w:sz="0" w:space="0" w:color="auto"/>
          </w:divBdr>
        </w:div>
      </w:divsChild>
    </w:div>
    <w:div w:id="2065371456">
      <w:bodyDiv w:val="1"/>
      <w:marLeft w:val="0"/>
      <w:marRight w:val="0"/>
      <w:marTop w:val="0"/>
      <w:marBottom w:val="0"/>
      <w:divBdr>
        <w:top w:val="none" w:sz="0" w:space="0" w:color="auto"/>
        <w:left w:val="none" w:sz="0" w:space="0" w:color="auto"/>
        <w:bottom w:val="none" w:sz="0" w:space="0" w:color="auto"/>
        <w:right w:val="none" w:sz="0" w:space="0" w:color="auto"/>
      </w:divBdr>
      <w:divsChild>
        <w:div w:id="1953508175">
          <w:marLeft w:val="547"/>
          <w:marRight w:val="0"/>
          <w:marTop w:val="0"/>
          <w:marBottom w:val="0"/>
          <w:divBdr>
            <w:top w:val="none" w:sz="0" w:space="0" w:color="auto"/>
            <w:left w:val="none" w:sz="0" w:space="0" w:color="auto"/>
            <w:bottom w:val="none" w:sz="0" w:space="0" w:color="auto"/>
            <w:right w:val="none" w:sz="0" w:space="0" w:color="auto"/>
          </w:divBdr>
        </w:div>
      </w:divsChild>
    </w:div>
    <w:div w:id="211327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diagramColors" Target="diagrams/colors1.xml"/><Relationship Id="rId26" Type="http://schemas.openxmlformats.org/officeDocument/2006/relationships/image" Target="media/image7.png"/><Relationship Id="rId39" Type="http://schemas.openxmlformats.org/officeDocument/2006/relationships/header" Target="header4.xml"/><Relationship Id="rId21" Type="http://schemas.openxmlformats.org/officeDocument/2006/relationships/hyperlink" Target="file:///C:\Users\G4G_26\Desktop\&#4315;&#4332;&#4309;&#4304;&#4316;&#4308;%20&#4325;&#4304;&#4314;&#4304;&#4325;&#4312;&#4321;%20&#4321;&#4304;&#4315;&#4317;&#4325;&#4315;&#4308;&#4307;&#4317;%20&#4306;&#4308;&#4306;&#4315;&#4304;_19102017.docx" TargetMode="External"/><Relationship Id="rId34" Type="http://schemas.openxmlformats.org/officeDocument/2006/relationships/diagramLayout" Target="diagrams/layout2.xml"/><Relationship Id="rId42" Type="http://schemas.openxmlformats.org/officeDocument/2006/relationships/header" Target="header5.xml"/><Relationship Id="rId47" Type="http://schemas.openxmlformats.org/officeDocument/2006/relationships/image" Target="media/image14.JPG"/><Relationship Id="rId50" Type="http://schemas.openxmlformats.org/officeDocument/2006/relationships/image" Target="media/image17.JP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image" Target="media/image10.jpeg"/><Relationship Id="rId11" Type="http://schemas.openxmlformats.org/officeDocument/2006/relationships/image" Target="media/image2.png"/><Relationship Id="rId24" Type="http://schemas.openxmlformats.org/officeDocument/2006/relationships/image" Target="media/image5.png"/><Relationship Id="rId32" Type="http://schemas.openxmlformats.org/officeDocument/2006/relationships/footer" Target="footer1.xml"/><Relationship Id="rId37" Type="http://schemas.microsoft.com/office/2007/relationships/diagramDrawing" Target="diagrams/drawing2.xml"/><Relationship Id="rId40" Type="http://schemas.openxmlformats.org/officeDocument/2006/relationships/footer" Target="footer2.xml"/><Relationship Id="rId45" Type="http://schemas.openxmlformats.org/officeDocument/2006/relationships/image" Target="media/image12.png"/><Relationship Id="rId53"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jpeg"/><Relationship Id="rId19" Type="http://schemas.microsoft.com/office/2007/relationships/diagramDrawing" Target="diagrams/drawing1.xml"/><Relationship Id="rId31" Type="http://schemas.openxmlformats.org/officeDocument/2006/relationships/header" Target="header2.xml"/><Relationship Id="rId44" Type="http://schemas.openxmlformats.org/officeDocument/2006/relationships/footer" Target="footer5.xml"/><Relationship Id="rId52" Type="http://schemas.openxmlformats.org/officeDocument/2006/relationships/image" Target="media/image19.JP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file:///C:\Users\G4G_26\Desktop\&#4315;&#4332;&#4309;&#4304;&#4316;&#4308;%20&#4325;&#4304;&#4314;&#4304;&#4325;&#4312;&#4321;%20&#4321;&#4304;&#4315;&#4317;&#4325;&#4315;&#4308;&#4307;&#4317;%20&#4306;&#4308;&#4306;&#4315;&#4304;_19102017.docx" TargetMode="External"/><Relationship Id="rId27" Type="http://schemas.openxmlformats.org/officeDocument/2006/relationships/image" Target="media/image8.png"/><Relationship Id="rId30" Type="http://schemas.openxmlformats.org/officeDocument/2006/relationships/image" Target="media/image11.jpg"/><Relationship Id="rId35" Type="http://schemas.openxmlformats.org/officeDocument/2006/relationships/diagramQuickStyle" Target="diagrams/quickStyle2.xml"/><Relationship Id="rId43" Type="http://schemas.openxmlformats.org/officeDocument/2006/relationships/footer" Target="footer4.xml"/><Relationship Id="rId48" Type="http://schemas.openxmlformats.org/officeDocument/2006/relationships/image" Target="media/image15.JPG"/><Relationship Id="rId8" Type="http://schemas.openxmlformats.org/officeDocument/2006/relationships/footnotes" Target="footnotes.xml"/><Relationship Id="rId51" Type="http://schemas.openxmlformats.org/officeDocument/2006/relationships/image" Target="media/image18.png"/><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diagramQuickStyle" Target="diagrams/quickStyle1.xml"/><Relationship Id="rId25" Type="http://schemas.openxmlformats.org/officeDocument/2006/relationships/image" Target="media/image6.png"/><Relationship Id="rId33" Type="http://schemas.openxmlformats.org/officeDocument/2006/relationships/diagramData" Target="diagrams/data2.xml"/><Relationship Id="rId38" Type="http://schemas.openxmlformats.org/officeDocument/2006/relationships/header" Target="header3.xml"/><Relationship Id="rId46" Type="http://schemas.openxmlformats.org/officeDocument/2006/relationships/image" Target="media/image13.JPG"/><Relationship Id="rId20" Type="http://schemas.openxmlformats.org/officeDocument/2006/relationships/hyperlink" Target="file:///C:\Users\G4G_26\Desktop\&#4315;&#4332;&#4309;&#4304;&#4316;&#4308;%20&#4325;&#4304;&#4314;&#4304;&#4325;&#4312;&#4321;%20&#4321;&#4304;&#4315;&#4317;&#4325;&#4315;&#4308;&#4307;&#4317;%20&#4306;&#4308;&#4306;&#4315;&#4304;_19102017.docx" TargetMode="External"/><Relationship Id="rId41" Type="http://schemas.openxmlformats.org/officeDocument/2006/relationships/footer" Target="footer3.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yperlink" Target="file:///C:\Users\G4G_26\Desktop\&#4315;&#4332;&#4309;&#4304;&#4316;&#4308;%20&#4325;&#4304;&#4314;&#4304;&#4325;&#4312;&#4321;%20&#4321;&#4304;&#4315;&#4317;&#4325;&#4315;&#4308;&#4307;&#4317;%20&#4306;&#4308;&#4306;&#4315;&#4304;_19102017.docx" TargetMode="External"/><Relationship Id="rId28" Type="http://schemas.openxmlformats.org/officeDocument/2006/relationships/image" Target="media/image9.png"/><Relationship Id="rId36" Type="http://schemas.openxmlformats.org/officeDocument/2006/relationships/diagramColors" Target="diagrams/colors2.xml"/><Relationship Id="rId49" Type="http://schemas.openxmlformats.org/officeDocument/2006/relationships/image" Target="media/image16.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D7D8D1-0979-44F3-982E-9B876F0C6B5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3DB4444F-2C14-403E-A348-1034E6EF5882}">
      <dgm:prSet phldrT="[Text]" custT="1"/>
      <dgm:spPr>
        <a:xfrm>
          <a:off x="3014" y="20310"/>
          <a:ext cx="1920603" cy="777600"/>
        </a:xfrm>
        <a:solidFill>
          <a:srgbClr val="4F91BD"/>
        </a:solidFill>
        <a:ln w="38100" cap="flat" cmpd="sng" algn="ctr">
          <a:solidFill>
            <a:sysClr val="window" lastClr="FFFFFF"/>
          </a:solidFill>
          <a:prstDash val="solid"/>
        </a:ln>
        <a:effectLst/>
      </dgm:spPr>
      <dgm:t>
        <a:bodyPr/>
        <a:lstStyle/>
        <a:p>
          <a:r>
            <a:rPr lang="ka-GE" sz="1800" b="1" dirty="0">
              <a:solidFill>
                <a:sysClr val="window" lastClr="FFFFFF"/>
              </a:solidFill>
              <a:latin typeface="Franklin Gothic Book" panose="020B0503020102020204" pitchFamily="34" charset="0"/>
              <a:ea typeface="+mn-ea"/>
              <a:cs typeface="+mn-cs"/>
            </a:rPr>
            <a:t>მდგომარეობა</a:t>
          </a:r>
          <a:endParaRPr lang="en-GB" sz="1800" b="1" dirty="0">
            <a:solidFill>
              <a:sysClr val="window" lastClr="FFFFFF"/>
            </a:solidFill>
            <a:latin typeface="Franklin Gothic Book" panose="020B0503020102020204" pitchFamily="34" charset="0"/>
            <a:ea typeface="+mn-ea"/>
            <a:cs typeface="+mn-cs"/>
          </a:endParaRPr>
        </a:p>
      </dgm:t>
    </dgm:pt>
    <dgm:pt modelId="{FDD3B35F-AF8F-47AB-85EC-FAB27540AEC4}" type="parTrans" cxnId="{BB90F6C7-F24B-4437-A75E-6881F28B98CD}">
      <dgm:prSet/>
      <dgm:spPr/>
      <dgm:t>
        <a:bodyPr/>
        <a:lstStyle/>
        <a:p>
          <a:endParaRPr lang="en-GB"/>
        </a:p>
      </dgm:t>
    </dgm:pt>
    <dgm:pt modelId="{707CFB0B-0C00-4856-B17E-6CC73E394AA0}" type="sibTrans" cxnId="{BB90F6C7-F24B-4437-A75E-6881F28B98CD}">
      <dgm:prSet/>
      <dgm:spPr/>
      <dgm:t>
        <a:bodyPr/>
        <a:lstStyle/>
        <a:p>
          <a:endParaRPr lang="en-GB"/>
        </a:p>
      </dgm:t>
    </dgm:pt>
    <dgm:pt modelId="{4D166A5D-BE3D-4E07-B3B5-BC444A422E70}">
      <dgm:prSet phldrT="[Text]" custT="1"/>
      <dgm:spPr>
        <a:xfrm>
          <a:off x="2253631" y="20310"/>
          <a:ext cx="1888138" cy="777600"/>
        </a:xfrm>
        <a:solidFill>
          <a:srgbClr val="4F91BD"/>
        </a:solidFill>
        <a:ln w="38100" cap="flat" cmpd="sng" algn="ctr">
          <a:solidFill>
            <a:sysClr val="window" lastClr="FFFFFF"/>
          </a:solidFill>
          <a:prstDash val="solid"/>
        </a:ln>
        <a:effectLst/>
      </dgm:spPr>
      <dgm:t>
        <a:bodyPr/>
        <a:lstStyle/>
        <a:p>
          <a:r>
            <a:rPr lang="ka-GE" sz="1800" b="1">
              <a:solidFill>
                <a:sysClr val="window" lastClr="FFFFFF"/>
              </a:solidFill>
              <a:latin typeface="Franklin Gothic Book" panose="020B0503020102020204" pitchFamily="34" charset="0"/>
              <a:ea typeface="+mn-ea"/>
              <a:cs typeface="+mn-cs"/>
            </a:rPr>
            <a:t>ზეწოლა</a:t>
          </a:r>
          <a:endParaRPr lang="en-GB" sz="1800" b="1">
            <a:solidFill>
              <a:sysClr val="window" lastClr="FFFFFF"/>
            </a:solidFill>
            <a:latin typeface="Franklin Gothic Book" panose="020B0503020102020204" pitchFamily="34" charset="0"/>
            <a:ea typeface="+mn-ea"/>
            <a:cs typeface="+mn-cs"/>
          </a:endParaRPr>
        </a:p>
      </dgm:t>
    </dgm:pt>
    <dgm:pt modelId="{56633197-337B-45BC-A327-D9A99ED88A62}" type="parTrans" cxnId="{8DE1EBD1-96CF-418A-8A0B-64DDD7C0F562}">
      <dgm:prSet/>
      <dgm:spPr/>
      <dgm:t>
        <a:bodyPr/>
        <a:lstStyle/>
        <a:p>
          <a:endParaRPr lang="en-GB"/>
        </a:p>
      </dgm:t>
    </dgm:pt>
    <dgm:pt modelId="{0D5C58F7-B057-4306-8DF2-30A98ED9B3C2}" type="sibTrans" cxnId="{8DE1EBD1-96CF-418A-8A0B-64DDD7C0F562}">
      <dgm:prSet/>
      <dgm:spPr/>
      <dgm:t>
        <a:bodyPr/>
        <a:lstStyle/>
        <a:p>
          <a:endParaRPr lang="en-GB"/>
        </a:p>
      </dgm:t>
    </dgm:pt>
    <dgm:pt modelId="{87831ACE-EE0A-43FE-A081-91010CF4E3FD}">
      <dgm:prSet phldrT="[Text]" custT="1"/>
      <dgm:spPr>
        <a:xfrm>
          <a:off x="4471784" y="20310"/>
          <a:ext cx="1789476" cy="777600"/>
        </a:xfrm>
        <a:solidFill>
          <a:srgbClr val="4F91BD"/>
        </a:solidFill>
        <a:ln w="38100" cap="flat" cmpd="sng" algn="ctr">
          <a:solidFill>
            <a:sysClr val="window" lastClr="FFFFFF"/>
          </a:solidFill>
          <a:prstDash val="solid"/>
        </a:ln>
        <a:effectLst/>
      </dgm:spPr>
      <dgm:t>
        <a:bodyPr/>
        <a:lstStyle/>
        <a:p>
          <a:r>
            <a:rPr lang="ka-GE" sz="1800" b="1">
              <a:solidFill>
                <a:schemeClr val="bg1"/>
              </a:solidFill>
              <a:latin typeface="Franklin Gothic Book" panose="020B0503020102020204" pitchFamily="34" charset="0"/>
              <a:ea typeface="+mn-ea"/>
              <a:cs typeface="+mn-cs"/>
            </a:rPr>
            <a:t>ზემოქმედება</a:t>
          </a:r>
          <a:endParaRPr lang="en-GB" sz="1800" b="1">
            <a:solidFill>
              <a:schemeClr val="bg1"/>
            </a:solidFill>
            <a:latin typeface="Franklin Gothic Book" panose="020B0503020102020204" pitchFamily="34" charset="0"/>
            <a:ea typeface="+mn-ea"/>
            <a:cs typeface="+mn-cs"/>
          </a:endParaRPr>
        </a:p>
      </dgm:t>
    </dgm:pt>
    <dgm:pt modelId="{EA761903-A8B6-4393-83AD-EB7FDBC5A2AD}" type="parTrans" cxnId="{C2C9E77D-1583-4870-ACC2-5602764EB2FB}">
      <dgm:prSet/>
      <dgm:spPr/>
      <dgm:t>
        <a:bodyPr/>
        <a:lstStyle/>
        <a:p>
          <a:endParaRPr lang="en-GB"/>
        </a:p>
      </dgm:t>
    </dgm:pt>
    <dgm:pt modelId="{75D88FD7-3810-40EB-B115-3E677177912E}" type="sibTrans" cxnId="{C2C9E77D-1583-4870-ACC2-5602764EB2FB}">
      <dgm:prSet/>
      <dgm:spPr/>
      <dgm:t>
        <a:bodyPr/>
        <a:lstStyle/>
        <a:p>
          <a:endParaRPr lang="en-GB"/>
        </a:p>
      </dgm:t>
    </dgm:pt>
    <dgm:pt modelId="{313FA9B7-BEC2-4B2D-9EBE-9A881BBA6DFE}" type="pres">
      <dgm:prSet presAssocID="{B1D7D8D1-0979-44F3-982E-9B876F0C6B51}" presName="Name0" presStyleCnt="0">
        <dgm:presLayoutVars>
          <dgm:dir/>
          <dgm:animLvl val="lvl"/>
          <dgm:resizeHandles val="exact"/>
        </dgm:presLayoutVars>
      </dgm:prSet>
      <dgm:spPr/>
      <dgm:t>
        <a:bodyPr/>
        <a:lstStyle/>
        <a:p>
          <a:endParaRPr lang="en-GB"/>
        </a:p>
      </dgm:t>
    </dgm:pt>
    <dgm:pt modelId="{E73A10AF-8DE8-442C-8F96-8EFED8C03399}" type="pres">
      <dgm:prSet presAssocID="{3DB4444F-2C14-403E-A348-1034E6EF5882}" presName="composite" presStyleCnt="0"/>
      <dgm:spPr/>
    </dgm:pt>
    <dgm:pt modelId="{A6F3F2F2-1564-48AC-8B15-30152D3CCFFE}" type="pres">
      <dgm:prSet presAssocID="{3DB4444F-2C14-403E-A348-1034E6EF5882}" presName="parTx" presStyleLbl="alignNode1" presStyleIdx="0" presStyleCnt="3" custScaleX="85682">
        <dgm:presLayoutVars>
          <dgm:chMax val="0"/>
          <dgm:chPref val="0"/>
          <dgm:bulletEnabled val="1"/>
        </dgm:presLayoutVars>
      </dgm:prSet>
      <dgm:spPr>
        <a:prstGeom prst="round2SameRect">
          <a:avLst/>
        </a:prstGeom>
      </dgm:spPr>
      <dgm:t>
        <a:bodyPr/>
        <a:lstStyle/>
        <a:p>
          <a:endParaRPr lang="en-GB"/>
        </a:p>
      </dgm:t>
    </dgm:pt>
    <dgm:pt modelId="{0239B16A-0429-4A14-BACA-600C851AF99B}" type="pres">
      <dgm:prSet presAssocID="{3DB4444F-2C14-403E-A348-1034E6EF5882}" presName="desTx" presStyleLbl="alignAccFollowNode1" presStyleIdx="0" presStyleCnt="3" custAng="10800000" custScaleX="79844">
        <dgm:presLayoutVars>
          <dgm:bulletEnabled val="1"/>
        </dgm:presLayoutVars>
      </dgm:prSet>
      <dgm:spPr>
        <a:xfrm rot="10800000">
          <a:off x="16122" y="797910"/>
          <a:ext cx="1894387" cy="1185840"/>
        </a:xfrm>
        <a:prstGeom prst="round2SameRect">
          <a:avLst/>
        </a:prstGeom>
        <a:solidFill>
          <a:srgbClr val="D9E2F3">
            <a:alpha val="90000"/>
          </a:srgbClr>
        </a:solidFill>
        <a:ln w="38100" cap="flat" cmpd="sng" algn="ctr">
          <a:solidFill>
            <a:sysClr val="window" lastClr="FFFFFF">
              <a:alpha val="90000"/>
            </a:sysClr>
          </a:solidFill>
          <a:prstDash val="solid"/>
        </a:ln>
        <a:effectLst/>
      </dgm:spPr>
      <dgm:t>
        <a:bodyPr/>
        <a:lstStyle/>
        <a:p>
          <a:endParaRPr lang="en-GB"/>
        </a:p>
      </dgm:t>
    </dgm:pt>
    <dgm:pt modelId="{F9E03760-833B-4437-B3AD-7A036D501E1E}" type="pres">
      <dgm:prSet presAssocID="{707CFB0B-0C00-4856-B17E-6CC73E394AA0}" presName="space" presStyleCnt="0"/>
      <dgm:spPr/>
    </dgm:pt>
    <dgm:pt modelId="{1C58E68C-BB90-4B1E-AC0D-CC902B551C4B}" type="pres">
      <dgm:prSet presAssocID="{4D166A5D-BE3D-4E07-B3B5-BC444A422E70}" presName="composite" presStyleCnt="0"/>
      <dgm:spPr/>
    </dgm:pt>
    <dgm:pt modelId="{CFF0F61E-BB7C-4627-AEDB-7F6528BA47A7}" type="pres">
      <dgm:prSet presAssocID="{4D166A5D-BE3D-4E07-B3B5-BC444A422E70}" presName="parTx" presStyleLbl="alignNode1" presStyleIdx="1" presStyleCnt="3" custScaleX="79844">
        <dgm:presLayoutVars>
          <dgm:chMax val="0"/>
          <dgm:chPref val="0"/>
          <dgm:bulletEnabled val="1"/>
        </dgm:presLayoutVars>
      </dgm:prSet>
      <dgm:spPr>
        <a:prstGeom prst="round2SameRect">
          <a:avLst/>
        </a:prstGeom>
      </dgm:spPr>
      <dgm:t>
        <a:bodyPr/>
        <a:lstStyle/>
        <a:p>
          <a:endParaRPr lang="en-GB"/>
        </a:p>
      </dgm:t>
    </dgm:pt>
    <dgm:pt modelId="{E8A8BF5A-1ED5-4520-B584-B1303F6AADF2}" type="pres">
      <dgm:prSet presAssocID="{4D166A5D-BE3D-4E07-B3B5-BC444A422E70}" presName="desTx" presStyleLbl="alignAccFollowNode1" presStyleIdx="1" presStyleCnt="3" custAng="10800000" custScaleX="79638">
        <dgm:presLayoutVars>
          <dgm:bulletEnabled val="1"/>
        </dgm:presLayoutVars>
      </dgm:prSet>
      <dgm:spPr>
        <a:xfrm rot="10800000">
          <a:off x="2252492" y="797910"/>
          <a:ext cx="1890417" cy="1185840"/>
        </a:xfrm>
        <a:prstGeom prst="round2SameRect">
          <a:avLst/>
        </a:prstGeom>
        <a:solidFill>
          <a:srgbClr val="D9E2F3">
            <a:alpha val="90000"/>
          </a:srgbClr>
        </a:solidFill>
        <a:ln w="38100" cap="flat" cmpd="sng" algn="ctr">
          <a:solidFill>
            <a:sysClr val="window" lastClr="FFFFFF">
              <a:alpha val="90000"/>
            </a:sysClr>
          </a:solidFill>
          <a:prstDash val="solid"/>
        </a:ln>
        <a:effectLst/>
      </dgm:spPr>
      <dgm:t>
        <a:bodyPr/>
        <a:lstStyle/>
        <a:p>
          <a:endParaRPr lang="en-GB"/>
        </a:p>
      </dgm:t>
    </dgm:pt>
    <dgm:pt modelId="{B9E8EB1A-BF9D-4A82-BF65-F0C7B92AC77C}" type="pres">
      <dgm:prSet presAssocID="{0D5C58F7-B057-4306-8DF2-30A98ED9B3C2}" presName="space" presStyleCnt="0"/>
      <dgm:spPr/>
    </dgm:pt>
    <dgm:pt modelId="{E4536AFB-093E-40D5-A6BA-D97E08E2E236}" type="pres">
      <dgm:prSet presAssocID="{87831ACE-EE0A-43FE-A081-91010CF4E3FD}" presName="composite" presStyleCnt="0"/>
      <dgm:spPr/>
    </dgm:pt>
    <dgm:pt modelId="{EC12E5C3-F27B-4B35-BA9B-20B84AA6EB74}" type="pres">
      <dgm:prSet presAssocID="{87831ACE-EE0A-43FE-A081-91010CF4E3FD}" presName="parTx" presStyleLbl="alignNode1" presStyleIdx="2" presStyleCnt="3" custScaleX="96290">
        <dgm:presLayoutVars>
          <dgm:chMax val="0"/>
          <dgm:chPref val="0"/>
          <dgm:bulletEnabled val="1"/>
        </dgm:presLayoutVars>
      </dgm:prSet>
      <dgm:spPr>
        <a:prstGeom prst="round2SameRect">
          <a:avLst/>
        </a:prstGeom>
      </dgm:spPr>
      <dgm:t>
        <a:bodyPr/>
        <a:lstStyle/>
        <a:p>
          <a:endParaRPr lang="en-GB"/>
        </a:p>
      </dgm:t>
    </dgm:pt>
    <dgm:pt modelId="{D2C35B3F-EEDA-4CE6-811C-C4B48675D1FB}" type="pres">
      <dgm:prSet presAssocID="{87831ACE-EE0A-43FE-A081-91010CF4E3FD}" presName="desTx" presStyleLbl="alignAccFollowNode1" presStyleIdx="2" presStyleCnt="3" custAng="10800000" custScaleX="91112">
        <dgm:presLayoutVars>
          <dgm:bulletEnabled val="1"/>
        </dgm:presLayoutVars>
      </dgm:prSet>
      <dgm:spPr>
        <a:xfrm rot="10800000">
          <a:off x="4502733" y="797910"/>
          <a:ext cx="1727577" cy="1185840"/>
        </a:xfrm>
        <a:prstGeom prst="round2SameRect">
          <a:avLst/>
        </a:prstGeom>
        <a:solidFill>
          <a:srgbClr val="D9E2F3">
            <a:alpha val="90000"/>
          </a:srgbClr>
        </a:solidFill>
        <a:ln w="38100" cap="flat" cmpd="sng" algn="ctr">
          <a:solidFill>
            <a:sysClr val="window" lastClr="FFFFFF">
              <a:alpha val="90000"/>
            </a:sysClr>
          </a:solidFill>
          <a:prstDash val="solid"/>
        </a:ln>
        <a:effectLst/>
      </dgm:spPr>
      <dgm:t>
        <a:bodyPr/>
        <a:lstStyle/>
        <a:p>
          <a:endParaRPr lang="en-GB"/>
        </a:p>
      </dgm:t>
    </dgm:pt>
  </dgm:ptLst>
  <dgm:cxnLst>
    <dgm:cxn modelId="{C0EA0F4D-3180-4D03-846B-FD961611A303}" type="presOf" srcId="{4D166A5D-BE3D-4E07-B3B5-BC444A422E70}" destId="{CFF0F61E-BB7C-4627-AEDB-7F6528BA47A7}" srcOrd="0" destOrd="0" presId="urn:microsoft.com/office/officeart/2005/8/layout/hList1"/>
    <dgm:cxn modelId="{E62E7662-5C60-4EE5-BB14-F070D5E8F63E}" type="presOf" srcId="{87831ACE-EE0A-43FE-A081-91010CF4E3FD}" destId="{EC12E5C3-F27B-4B35-BA9B-20B84AA6EB74}" srcOrd="0" destOrd="0" presId="urn:microsoft.com/office/officeart/2005/8/layout/hList1"/>
    <dgm:cxn modelId="{C2105E69-A9FC-40C6-852F-E61466135133}" type="presOf" srcId="{B1D7D8D1-0979-44F3-982E-9B876F0C6B51}" destId="{313FA9B7-BEC2-4B2D-9EBE-9A881BBA6DFE}" srcOrd="0" destOrd="0" presId="urn:microsoft.com/office/officeart/2005/8/layout/hList1"/>
    <dgm:cxn modelId="{8DE1EBD1-96CF-418A-8A0B-64DDD7C0F562}" srcId="{B1D7D8D1-0979-44F3-982E-9B876F0C6B51}" destId="{4D166A5D-BE3D-4E07-B3B5-BC444A422E70}" srcOrd="1" destOrd="0" parTransId="{56633197-337B-45BC-A327-D9A99ED88A62}" sibTransId="{0D5C58F7-B057-4306-8DF2-30A98ED9B3C2}"/>
    <dgm:cxn modelId="{1833B47A-143A-4957-80D6-E1339D21695E}" type="presOf" srcId="{3DB4444F-2C14-403E-A348-1034E6EF5882}" destId="{A6F3F2F2-1564-48AC-8B15-30152D3CCFFE}" srcOrd="0" destOrd="0" presId="urn:microsoft.com/office/officeart/2005/8/layout/hList1"/>
    <dgm:cxn modelId="{C2C9E77D-1583-4870-ACC2-5602764EB2FB}" srcId="{B1D7D8D1-0979-44F3-982E-9B876F0C6B51}" destId="{87831ACE-EE0A-43FE-A081-91010CF4E3FD}" srcOrd="2" destOrd="0" parTransId="{EA761903-A8B6-4393-83AD-EB7FDBC5A2AD}" sibTransId="{75D88FD7-3810-40EB-B115-3E677177912E}"/>
    <dgm:cxn modelId="{BB90F6C7-F24B-4437-A75E-6881F28B98CD}" srcId="{B1D7D8D1-0979-44F3-982E-9B876F0C6B51}" destId="{3DB4444F-2C14-403E-A348-1034E6EF5882}" srcOrd="0" destOrd="0" parTransId="{FDD3B35F-AF8F-47AB-85EC-FAB27540AEC4}" sibTransId="{707CFB0B-0C00-4856-B17E-6CC73E394AA0}"/>
    <dgm:cxn modelId="{59C68A1A-C1CA-4BC4-858F-D9C629C8B2F1}" type="presParOf" srcId="{313FA9B7-BEC2-4B2D-9EBE-9A881BBA6DFE}" destId="{E73A10AF-8DE8-442C-8F96-8EFED8C03399}" srcOrd="0" destOrd="0" presId="urn:microsoft.com/office/officeart/2005/8/layout/hList1"/>
    <dgm:cxn modelId="{675F752F-615E-472A-B48C-4CCBB0407400}" type="presParOf" srcId="{E73A10AF-8DE8-442C-8F96-8EFED8C03399}" destId="{A6F3F2F2-1564-48AC-8B15-30152D3CCFFE}" srcOrd="0" destOrd="0" presId="urn:microsoft.com/office/officeart/2005/8/layout/hList1"/>
    <dgm:cxn modelId="{BA83DD97-FF0E-4415-A3C6-6190DFC6CA61}" type="presParOf" srcId="{E73A10AF-8DE8-442C-8F96-8EFED8C03399}" destId="{0239B16A-0429-4A14-BACA-600C851AF99B}" srcOrd="1" destOrd="0" presId="urn:microsoft.com/office/officeart/2005/8/layout/hList1"/>
    <dgm:cxn modelId="{E28F2FED-A305-46F9-AA8C-CD835980112E}" type="presParOf" srcId="{313FA9B7-BEC2-4B2D-9EBE-9A881BBA6DFE}" destId="{F9E03760-833B-4437-B3AD-7A036D501E1E}" srcOrd="1" destOrd="0" presId="urn:microsoft.com/office/officeart/2005/8/layout/hList1"/>
    <dgm:cxn modelId="{A32B85A3-A1A2-4452-BC52-8ECDE189832D}" type="presParOf" srcId="{313FA9B7-BEC2-4B2D-9EBE-9A881BBA6DFE}" destId="{1C58E68C-BB90-4B1E-AC0D-CC902B551C4B}" srcOrd="2" destOrd="0" presId="urn:microsoft.com/office/officeart/2005/8/layout/hList1"/>
    <dgm:cxn modelId="{E19D69B5-74C5-42AB-9357-0C673AD18815}" type="presParOf" srcId="{1C58E68C-BB90-4B1E-AC0D-CC902B551C4B}" destId="{CFF0F61E-BB7C-4627-AEDB-7F6528BA47A7}" srcOrd="0" destOrd="0" presId="urn:microsoft.com/office/officeart/2005/8/layout/hList1"/>
    <dgm:cxn modelId="{29BC7CDD-1D1E-4ECC-871F-23CE01687DD0}" type="presParOf" srcId="{1C58E68C-BB90-4B1E-AC0D-CC902B551C4B}" destId="{E8A8BF5A-1ED5-4520-B584-B1303F6AADF2}" srcOrd="1" destOrd="0" presId="urn:microsoft.com/office/officeart/2005/8/layout/hList1"/>
    <dgm:cxn modelId="{9C97AB3F-6D04-40C1-854D-CC3516CB119D}" type="presParOf" srcId="{313FA9B7-BEC2-4B2D-9EBE-9A881BBA6DFE}" destId="{B9E8EB1A-BF9D-4A82-BF65-F0C7B92AC77C}" srcOrd="3" destOrd="0" presId="urn:microsoft.com/office/officeart/2005/8/layout/hList1"/>
    <dgm:cxn modelId="{91246712-E59E-4B8F-9BBA-5250CA1A6C80}" type="presParOf" srcId="{313FA9B7-BEC2-4B2D-9EBE-9A881BBA6DFE}" destId="{E4536AFB-093E-40D5-A6BA-D97E08E2E236}" srcOrd="4" destOrd="0" presId="urn:microsoft.com/office/officeart/2005/8/layout/hList1"/>
    <dgm:cxn modelId="{FF4D1E82-DA8F-4F43-B338-6C98CEB20975}" type="presParOf" srcId="{E4536AFB-093E-40D5-A6BA-D97E08E2E236}" destId="{EC12E5C3-F27B-4B35-BA9B-20B84AA6EB74}" srcOrd="0" destOrd="0" presId="urn:microsoft.com/office/officeart/2005/8/layout/hList1"/>
    <dgm:cxn modelId="{FAA0D8C5-074A-4AA9-850E-94B2AE034160}" type="presParOf" srcId="{E4536AFB-093E-40D5-A6BA-D97E08E2E236}" destId="{D2C35B3F-EEDA-4CE6-811C-C4B48675D1FB}"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1D7D8D1-0979-44F3-982E-9B876F0C6B5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3DB4444F-2C14-403E-A348-1034E6EF5882}">
      <dgm:prSet phldrT="[Text]" custT="1"/>
      <dgm:spPr>
        <a:solidFill>
          <a:srgbClr val="4F91BD"/>
        </a:solidFill>
        <a:ln w="38100">
          <a:solidFill>
            <a:schemeClr val="bg1"/>
          </a:solidFill>
        </a:ln>
      </dgm:spPr>
      <dgm:t>
        <a:bodyPr/>
        <a:lstStyle/>
        <a:p>
          <a:r>
            <a:rPr lang="ka-GE" sz="1600" b="1"/>
            <a:t>მდგომარეობის ინდიკატორები </a:t>
          </a:r>
          <a:endParaRPr lang="en-GB" sz="1600">
            <a:latin typeface="Franklin Gothic Book" panose="020B0503020102020204" pitchFamily="34" charset="0"/>
          </a:endParaRPr>
        </a:p>
      </dgm:t>
    </dgm:pt>
    <dgm:pt modelId="{FDD3B35F-AF8F-47AB-85EC-FAB27540AEC4}" type="parTrans" cxnId="{BB90F6C7-F24B-4437-A75E-6881F28B98CD}">
      <dgm:prSet/>
      <dgm:spPr/>
      <dgm:t>
        <a:bodyPr/>
        <a:lstStyle/>
        <a:p>
          <a:endParaRPr lang="en-GB"/>
        </a:p>
      </dgm:t>
    </dgm:pt>
    <dgm:pt modelId="{707CFB0B-0C00-4856-B17E-6CC73E394AA0}" type="sibTrans" cxnId="{BB90F6C7-F24B-4437-A75E-6881F28B98CD}">
      <dgm:prSet/>
      <dgm:spPr/>
      <dgm:t>
        <a:bodyPr/>
        <a:lstStyle/>
        <a:p>
          <a:endParaRPr lang="en-GB"/>
        </a:p>
      </dgm:t>
    </dgm:pt>
    <dgm:pt modelId="{4D166A5D-BE3D-4E07-B3B5-BC444A422E70}">
      <dgm:prSet phldrT="[Text]" custT="1"/>
      <dgm:spPr>
        <a:solidFill>
          <a:srgbClr val="4F91BD"/>
        </a:solidFill>
        <a:ln w="38100">
          <a:solidFill>
            <a:schemeClr val="bg1"/>
          </a:solidFill>
        </a:ln>
      </dgm:spPr>
      <dgm:t>
        <a:bodyPr/>
        <a:lstStyle/>
        <a:p>
          <a:r>
            <a:rPr lang="ka-GE" sz="1600" b="1"/>
            <a:t>ზეწოლის ინდიკატორი </a:t>
          </a:r>
          <a:endParaRPr lang="en-GB" sz="1600">
            <a:latin typeface="Franklin Gothic Book" panose="020B0503020102020204" pitchFamily="34" charset="0"/>
          </a:endParaRPr>
        </a:p>
      </dgm:t>
    </dgm:pt>
    <dgm:pt modelId="{56633197-337B-45BC-A327-D9A99ED88A62}" type="parTrans" cxnId="{8DE1EBD1-96CF-418A-8A0B-64DDD7C0F562}">
      <dgm:prSet/>
      <dgm:spPr/>
      <dgm:t>
        <a:bodyPr/>
        <a:lstStyle/>
        <a:p>
          <a:endParaRPr lang="en-GB"/>
        </a:p>
      </dgm:t>
    </dgm:pt>
    <dgm:pt modelId="{0D5C58F7-B057-4306-8DF2-30A98ED9B3C2}" type="sibTrans" cxnId="{8DE1EBD1-96CF-418A-8A0B-64DDD7C0F562}">
      <dgm:prSet/>
      <dgm:spPr/>
      <dgm:t>
        <a:bodyPr/>
        <a:lstStyle/>
        <a:p>
          <a:endParaRPr lang="en-GB"/>
        </a:p>
      </dgm:t>
    </dgm:pt>
    <dgm:pt modelId="{87831ACE-EE0A-43FE-A081-91010CF4E3FD}">
      <dgm:prSet phldrT="[Text]" custT="1"/>
      <dgm:spPr>
        <a:solidFill>
          <a:srgbClr val="4F91BD"/>
        </a:solidFill>
        <a:ln w="38100">
          <a:solidFill>
            <a:schemeClr val="bg1"/>
          </a:solidFill>
        </a:ln>
      </dgm:spPr>
      <dgm:t>
        <a:bodyPr/>
        <a:lstStyle/>
        <a:p>
          <a:r>
            <a:rPr lang="ka-GE" sz="1600" b="1"/>
            <a:t>რეაგირების ინდიკატორები</a:t>
          </a:r>
          <a:endParaRPr lang="en-GB" sz="1600">
            <a:latin typeface="Franklin Gothic Book" panose="020B0503020102020204" pitchFamily="34" charset="0"/>
          </a:endParaRPr>
        </a:p>
      </dgm:t>
    </dgm:pt>
    <dgm:pt modelId="{EA761903-A8B6-4393-83AD-EB7FDBC5A2AD}" type="parTrans" cxnId="{C2C9E77D-1583-4870-ACC2-5602764EB2FB}">
      <dgm:prSet/>
      <dgm:spPr/>
      <dgm:t>
        <a:bodyPr/>
        <a:lstStyle/>
        <a:p>
          <a:endParaRPr lang="en-GB"/>
        </a:p>
      </dgm:t>
    </dgm:pt>
    <dgm:pt modelId="{75D88FD7-3810-40EB-B115-3E677177912E}" type="sibTrans" cxnId="{C2C9E77D-1583-4870-ACC2-5602764EB2FB}">
      <dgm:prSet/>
      <dgm:spPr/>
      <dgm:t>
        <a:bodyPr/>
        <a:lstStyle/>
        <a:p>
          <a:endParaRPr lang="en-GB"/>
        </a:p>
      </dgm:t>
    </dgm:pt>
    <dgm:pt modelId="{313FA9B7-BEC2-4B2D-9EBE-9A881BBA6DFE}" type="pres">
      <dgm:prSet presAssocID="{B1D7D8D1-0979-44F3-982E-9B876F0C6B51}" presName="Name0" presStyleCnt="0">
        <dgm:presLayoutVars>
          <dgm:dir/>
          <dgm:animLvl val="lvl"/>
          <dgm:resizeHandles val="exact"/>
        </dgm:presLayoutVars>
      </dgm:prSet>
      <dgm:spPr/>
      <dgm:t>
        <a:bodyPr/>
        <a:lstStyle/>
        <a:p>
          <a:endParaRPr lang="en-GB"/>
        </a:p>
      </dgm:t>
    </dgm:pt>
    <dgm:pt modelId="{E73A10AF-8DE8-442C-8F96-8EFED8C03399}" type="pres">
      <dgm:prSet presAssocID="{3DB4444F-2C14-403E-A348-1034E6EF5882}" presName="composite" presStyleCnt="0"/>
      <dgm:spPr/>
    </dgm:pt>
    <dgm:pt modelId="{A6F3F2F2-1564-48AC-8B15-30152D3CCFFE}" type="pres">
      <dgm:prSet presAssocID="{3DB4444F-2C14-403E-A348-1034E6EF5882}" presName="parTx" presStyleLbl="alignNode1" presStyleIdx="0" presStyleCnt="3" custScaleX="81759">
        <dgm:presLayoutVars>
          <dgm:chMax val="0"/>
          <dgm:chPref val="0"/>
          <dgm:bulletEnabled val="1"/>
        </dgm:presLayoutVars>
      </dgm:prSet>
      <dgm:spPr>
        <a:prstGeom prst="round2SameRect">
          <a:avLst/>
        </a:prstGeom>
      </dgm:spPr>
      <dgm:t>
        <a:bodyPr/>
        <a:lstStyle/>
        <a:p>
          <a:endParaRPr lang="en-GB"/>
        </a:p>
      </dgm:t>
    </dgm:pt>
    <dgm:pt modelId="{0239B16A-0429-4A14-BACA-600C851AF99B}" type="pres">
      <dgm:prSet presAssocID="{3DB4444F-2C14-403E-A348-1034E6EF5882}" presName="desTx" presStyleLbl="alignAccFollowNode1" presStyleIdx="0" presStyleCnt="3" custAng="10800000" custScaleX="80643">
        <dgm:presLayoutVars>
          <dgm:bulletEnabled val="1"/>
        </dgm:presLayoutVars>
      </dgm:prSet>
      <dgm:spPr>
        <a:prstGeom prst="round2SameRect">
          <a:avLst/>
        </a:prstGeom>
        <a:solidFill>
          <a:schemeClr val="accent5">
            <a:lumMod val="20000"/>
            <a:lumOff val="80000"/>
            <a:alpha val="90000"/>
          </a:schemeClr>
        </a:solidFill>
        <a:ln w="38100">
          <a:solidFill>
            <a:schemeClr val="bg1">
              <a:alpha val="90000"/>
            </a:schemeClr>
          </a:solidFill>
        </a:ln>
      </dgm:spPr>
      <dgm:t>
        <a:bodyPr/>
        <a:lstStyle/>
        <a:p>
          <a:endParaRPr lang="en-GB"/>
        </a:p>
      </dgm:t>
    </dgm:pt>
    <dgm:pt modelId="{F9E03760-833B-4437-B3AD-7A036D501E1E}" type="pres">
      <dgm:prSet presAssocID="{707CFB0B-0C00-4856-B17E-6CC73E394AA0}" presName="space" presStyleCnt="0"/>
      <dgm:spPr/>
    </dgm:pt>
    <dgm:pt modelId="{1C58E68C-BB90-4B1E-AC0D-CC902B551C4B}" type="pres">
      <dgm:prSet presAssocID="{4D166A5D-BE3D-4E07-B3B5-BC444A422E70}" presName="composite" presStyleCnt="0"/>
      <dgm:spPr/>
    </dgm:pt>
    <dgm:pt modelId="{CFF0F61E-BB7C-4627-AEDB-7F6528BA47A7}" type="pres">
      <dgm:prSet presAssocID="{4D166A5D-BE3D-4E07-B3B5-BC444A422E70}" presName="parTx" presStyleLbl="alignNode1" presStyleIdx="1" presStyleCnt="3" custScaleX="80377">
        <dgm:presLayoutVars>
          <dgm:chMax val="0"/>
          <dgm:chPref val="0"/>
          <dgm:bulletEnabled val="1"/>
        </dgm:presLayoutVars>
      </dgm:prSet>
      <dgm:spPr>
        <a:prstGeom prst="round2SameRect">
          <a:avLst/>
        </a:prstGeom>
      </dgm:spPr>
      <dgm:t>
        <a:bodyPr/>
        <a:lstStyle/>
        <a:p>
          <a:endParaRPr lang="en-GB"/>
        </a:p>
      </dgm:t>
    </dgm:pt>
    <dgm:pt modelId="{E8A8BF5A-1ED5-4520-B584-B1303F6AADF2}" type="pres">
      <dgm:prSet presAssocID="{4D166A5D-BE3D-4E07-B3B5-BC444A422E70}" presName="desTx" presStyleLbl="alignAccFollowNode1" presStyleIdx="1" presStyleCnt="3" custAng="10800000" custScaleX="80474">
        <dgm:presLayoutVars>
          <dgm:bulletEnabled val="1"/>
        </dgm:presLayoutVars>
      </dgm:prSet>
      <dgm:spPr>
        <a:prstGeom prst="round2SameRect">
          <a:avLst/>
        </a:prstGeom>
        <a:solidFill>
          <a:schemeClr val="accent5">
            <a:lumMod val="20000"/>
            <a:lumOff val="80000"/>
            <a:alpha val="90000"/>
          </a:schemeClr>
        </a:solidFill>
        <a:ln w="38100">
          <a:solidFill>
            <a:schemeClr val="bg1">
              <a:alpha val="90000"/>
            </a:schemeClr>
          </a:solidFill>
        </a:ln>
      </dgm:spPr>
      <dgm:t>
        <a:bodyPr/>
        <a:lstStyle/>
        <a:p>
          <a:endParaRPr lang="en-GB"/>
        </a:p>
      </dgm:t>
    </dgm:pt>
    <dgm:pt modelId="{B9E8EB1A-BF9D-4A82-BF65-F0C7B92AC77C}" type="pres">
      <dgm:prSet presAssocID="{0D5C58F7-B057-4306-8DF2-30A98ED9B3C2}" presName="space" presStyleCnt="0"/>
      <dgm:spPr/>
    </dgm:pt>
    <dgm:pt modelId="{E4536AFB-093E-40D5-A6BA-D97E08E2E236}" type="pres">
      <dgm:prSet presAssocID="{87831ACE-EE0A-43FE-A081-91010CF4E3FD}" presName="composite" presStyleCnt="0"/>
      <dgm:spPr/>
    </dgm:pt>
    <dgm:pt modelId="{EC12E5C3-F27B-4B35-BA9B-20B84AA6EB74}" type="pres">
      <dgm:prSet presAssocID="{87831ACE-EE0A-43FE-A081-91010CF4E3FD}" presName="parTx" presStyleLbl="alignNode1" presStyleIdx="2" presStyleCnt="3" custScaleX="76177">
        <dgm:presLayoutVars>
          <dgm:chMax val="0"/>
          <dgm:chPref val="0"/>
          <dgm:bulletEnabled val="1"/>
        </dgm:presLayoutVars>
      </dgm:prSet>
      <dgm:spPr>
        <a:prstGeom prst="round2SameRect">
          <a:avLst/>
        </a:prstGeom>
      </dgm:spPr>
      <dgm:t>
        <a:bodyPr/>
        <a:lstStyle/>
        <a:p>
          <a:endParaRPr lang="en-GB"/>
        </a:p>
      </dgm:t>
    </dgm:pt>
    <dgm:pt modelId="{D2C35B3F-EEDA-4CE6-811C-C4B48675D1FB}" type="pres">
      <dgm:prSet presAssocID="{87831ACE-EE0A-43FE-A081-91010CF4E3FD}" presName="desTx" presStyleLbl="alignAccFollowNode1" presStyleIdx="2" presStyleCnt="3" custAng="10800000" custScaleX="73542">
        <dgm:presLayoutVars>
          <dgm:bulletEnabled val="1"/>
        </dgm:presLayoutVars>
      </dgm:prSet>
      <dgm:spPr>
        <a:prstGeom prst="round2SameRect">
          <a:avLst/>
        </a:prstGeom>
        <a:solidFill>
          <a:schemeClr val="accent5">
            <a:lumMod val="20000"/>
            <a:lumOff val="80000"/>
            <a:alpha val="90000"/>
          </a:schemeClr>
        </a:solidFill>
        <a:ln w="38100">
          <a:solidFill>
            <a:schemeClr val="bg1">
              <a:alpha val="90000"/>
            </a:schemeClr>
          </a:solidFill>
        </a:ln>
      </dgm:spPr>
      <dgm:t>
        <a:bodyPr/>
        <a:lstStyle/>
        <a:p>
          <a:endParaRPr lang="en-GB"/>
        </a:p>
      </dgm:t>
    </dgm:pt>
  </dgm:ptLst>
  <dgm:cxnLst>
    <dgm:cxn modelId="{25D627E6-05E8-49F2-8A96-6E0C2EA9F69B}" type="presOf" srcId="{87831ACE-EE0A-43FE-A081-91010CF4E3FD}" destId="{EC12E5C3-F27B-4B35-BA9B-20B84AA6EB74}" srcOrd="0" destOrd="0" presId="urn:microsoft.com/office/officeart/2005/8/layout/hList1"/>
    <dgm:cxn modelId="{C2C9E77D-1583-4870-ACC2-5602764EB2FB}" srcId="{B1D7D8D1-0979-44F3-982E-9B876F0C6B51}" destId="{87831ACE-EE0A-43FE-A081-91010CF4E3FD}" srcOrd="2" destOrd="0" parTransId="{EA761903-A8B6-4393-83AD-EB7FDBC5A2AD}" sibTransId="{75D88FD7-3810-40EB-B115-3E677177912E}"/>
    <dgm:cxn modelId="{BB90F6C7-F24B-4437-A75E-6881F28B98CD}" srcId="{B1D7D8D1-0979-44F3-982E-9B876F0C6B51}" destId="{3DB4444F-2C14-403E-A348-1034E6EF5882}" srcOrd="0" destOrd="0" parTransId="{FDD3B35F-AF8F-47AB-85EC-FAB27540AEC4}" sibTransId="{707CFB0B-0C00-4856-B17E-6CC73E394AA0}"/>
    <dgm:cxn modelId="{C43C471D-784B-42CC-9625-9CC7B7F25E2E}" type="presOf" srcId="{4D166A5D-BE3D-4E07-B3B5-BC444A422E70}" destId="{CFF0F61E-BB7C-4627-AEDB-7F6528BA47A7}" srcOrd="0" destOrd="0" presId="urn:microsoft.com/office/officeart/2005/8/layout/hList1"/>
    <dgm:cxn modelId="{7FABB80C-D196-4DC2-A1F1-14E39E2F5E29}" type="presOf" srcId="{3DB4444F-2C14-403E-A348-1034E6EF5882}" destId="{A6F3F2F2-1564-48AC-8B15-30152D3CCFFE}" srcOrd="0" destOrd="0" presId="urn:microsoft.com/office/officeart/2005/8/layout/hList1"/>
    <dgm:cxn modelId="{8DE1EBD1-96CF-418A-8A0B-64DDD7C0F562}" srcId="{B1D7D8D1-0979-44F3-982E-9B876F0C6B51}" destId="{4D166A5D-BE3D-4E07-B3B5-BC444A422E70}" srcOrd="1" destOrd="0" parTransId="{56633197-337B-45BC-A327-D9A99ED88A62}" sibTransId="{0D5C58F7-B057-4306-8DF2-30A98ED9B3C2}"/>
    <dgm:cxn modelId="{01955EAE-A2B7-43A5-AC5D-22B5E67D8179}" type="presOf" srcId="{B1D7D8D1-0979-44F3-982E-9B876F0C6B51}" destId="{313FA9B7-BEC2-4B2D-9EBE-9A881BBA6DFE}" srcOrd="0" destOrd="0" presId="urn:microsoft.com/office/officeart/2005/8/layout/hList1"/>
    <dgm:cxn modelId="{06E86DFC-6065-4E43-9F30-E951B84F3DA5}" type="presParOf" srcId="{313FA9B7-BEC2-4B2D-9EBE-9A881BBA6DFE}" destId="{E73A10AF-8DE8-442C-8F96-8EFED8C03399}" srcOrd="0" destOrd="0" presId="urn:microsoft.com/office/officeart/2005/8/layout/hList1"/>
    <dgm:cxn modelId="{59D75880-3C2B-4A8A-9CCB-212ABAF36162}" type="presParOf" srcId="{E73A10AF-8DE8-442C-8F96-8EFED8C03399}" destId="{A6F3F2F2-1564-48AC-8B15-30152D3CCFFE}" srcOrd="0" destOrd="0" presId="urn:microsoft.com/office/officeart/2005/8/layout/hList1"/>
    <dgm:cxn modelId="{D78B5313-AD54-4376-8AAA-19E4B2A3D5D1}" type="presParOf" srcId="{E73A10AF-8DE8-442C-8F96-8EFED8C03399}" destId="{0239B16A-0429-4A14-BACA-600C851AF99B}" srcOrd="1" destOrd="0" presId="urn:microsoft.com/office/officeart/2005/8/layout/hList1"/>
    <dgm:cxn modelId="{97BE833A-1123-4046-94B8-187177EC716E}" type="presParOf" srcId="{313FA9B7-BEC2-4B2D-9EBE-9A881BBA6DFE}" destId="{F9E03760-833B-4437-B3AD-7A036D501E1E}" srcOrd="1" destOrd="0" presId="urn:microsoft.com/office/officeart/2005/8/layout/hList1"/>
    <dgm:cxn modelId="{542893DB-19C5-44F7-929B-B8AF8537BFB5}" type="presParOf" srcId="{313FA9B7-BEC2-4B2D-9EBE-9A881BBA6DFE}" destId="{1C58E68C-BB90-4B1E-AC0D-CC902B551C4B}" srcOrd="2" destOrd="0" presId="urn:microsoft.com/office/officeart/2005/8/layout/hList1"/>
    <dgm:cxn modelId="{8762A538-1EC2-48E0-BFD8-903D23DE93C9}" type="presParOf" srcId="{1C58E68C-BB90-4B1E-AC0D-CC902B551C4B}" destId="{CFF0F61E-BB7C-4627-AEDB-7F6528BA47A7}" srcOrd="0" destOrd="0" presId="urn:microsoft.com/office/officeart/2005/8/layout/hList1"/>
    <dgm:cxn modelId="{41607FB2-D0EB-47DB-BEE6-B5C1F7AB8267}" type="presParOf" srcId="{1C58E68C-BB90-4B1E-AC0D-CC902B551C4B}" destId="{E8A8BF5A-1ED5-4520-B584-B1303F6AADF2}" srcOrd="1" destOrd="0" presId="urn:microsoft.com/office/officeart/2005/8/layout/hList1"/>
    <dgm:cxn modelId="{A8246C53-90DC-4C1E-AFC5-C426E9C00E40}" type="presParOf" srcId="{313FA9B7-BEC2-4B2D-9EBE-9A881BBA6DFE}" destId="{B9E8EB1A-BF9D-4A82-BF65-F0C7B92AC77C}" srcOrd="3" destOrd="0" presId="urn:microsoft.com/office/officeart/2005/8/layout/hList1"/>
    <dgm:cxn modelId="{4C2CD4F6-31D3-443D-8F2D-741A7FCD55C3}" type="presParOf" srcId="{313FA9B7-BEC2-4B2D-9EBE-9A881BBA6DFE}" destId="{E4536AFB-093E-40D5-A6BA-D97E08E2E236}" srcOrd="4" destOrd="0" presId="urn:microsoft.com/office/officeart/2005/8/layout/hList1"/>
    <dgm:cxn modelId="{09642498-AEA5-41A8-BF37-5F5CE3547626}" type="presParOf" srcId="{E4536AFB-093E-40D5-A6BA-D97E08E2E236}" destId="{EC12E5C3-F27B-4B35-BA9B-20B84AA6EB74}" srcOrd="0" destOrd="0" presId="urn:microsoft.com/office/officeart/2005/8/layout/hList1"/>
    <dgm:cxn modelId="{4D1CF9B8-B3D6-44E9-AEBD-355D64A534F3}" type="presParOf" srcId="{E4536AFB-093E-40D5-A6BA-D97E08E2E236}" destId="{D2C35B3F-EEDA-4CE6-811C-C4B48675D1FB}" srcOrd="1" destOrd="0" presId="urn:microsoft.com/office/officeart/2005/8/layout/hLis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F3F2F2-1564-48AC-8B15-30152D3CCFFE}">
      <dsp:nvSpPr>
        <dsp:cNvPr id="0" name=""/>
        <dsp:cNvSpPr/>
      </dsp:nvSpPr>
      <dsp:spPr>
        <a:xfrm>
          <a:off x="2670" y="9997"/>
          <a:ext cx="1701323" cy="748800"/>
        </a:xfrm>
        <a:prstGeom prst="round2SameRect">
          <a:avLst/>
        </a:prstGeom>
        <a:solidFill>
          <a:srgbClr val="4F91BD"/>
        </a:solidFill>
        <a:ln w="38100" cap="flat" cmpd="sng" algn="ctr">
          <a:solidFill>
            <a:sysClr val="window" lastClr="FFFFFF"/>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lvl="0" algn="ctr" defTabSz="800100">
            <a:lnSpc>
              <a:spcPct val="90000"/>
            </a:lnSpc>
            <a:spcBef>
              <a:spcPct val="0"/>
            </a:spcBef>
            <a:spcAft>
              <a:spcPct val="35000"/>
            </a:spcAft>
          </a:pPr>
          <a:r>
            <a:rPr lang="ka-GE" sz="1800" b="1" kern="1200" dirty="0">
              <a:solidFill>
                <a:sysClr val="window" lastClr="FFFFFF"/>
              </a:solidFill>
              <a:latin typeface="Franklin Gothic Book" panose="020B0503020102020204" pitchFamily="34" charset="0"/>
              <a:ea typeface="+mn-ea"/>
              <a:cs typeface="+mn-cs"/>
            </a:rPr>
            <a:t>მდგომარეობა</a:t>
          </a:r>
          <a:endParaRPr lang="en-GB" sz="1800" b="1" kern="1200" dirty="0">
            <a:solidFill>
              <a:sysClr val="window" lastClr="FFFFFF"/>
            </a:solidFill>
            <a:latin typeface="Franklin Gothic Book" panose="020B0503020102020204" pitchFamily="34" charset="0"/>
            <a:ea typeface="+mn-ea"/>
            <a:cs typeface="+mn-cs"/>
          </a:endParaRPr>
        </a:p>
      </dsp:txBody>
      <dsp:txXfrm>
        <a:off x="39223" y="46550"/>
        <a:ext cx="1628217" cy="712247"/>
      </dsp:txXfrm>
    </dsp:sp>
    <dsp:sp modelId="{0239B16A-0429-4A14-BACA-600C851AF99B}">
      <dsp:nvSpPr>
        <dsp:cNvPr id="0" name=""/>
        <dsp:cNvSpPr/>
      </dsp:nvSpPr>
      <dsp:spPr>
        <a:xfrm rot="10800000">
          <a:off x="60630" y="758797"/>
          <a:ext cx="1585402" cy="1141920"/>
        </a:xfrm>
        <a:prstGeom prst="round2SameRect">
          <a:avLst/>
        </a:prstGeom>
        <a:solidFill>
          <a:srgbClr val="D9E2F3">
            <a:alpha val="90000"/>
          </a:srgbClr>
        </a:solidFill>
        <a:ln w="38100" cap="flat" cmpd="sng" algn="ctr">
          <a:solidFill>
            <a:sysClr val="window" lastClr="FFFFFF">
              <a:alpha val="90000"/>
            </a:sysClr>
          </a:solidFill>
          <a:prstDash val="solid"/>
        </a:ln>
        <a:effectLst/>
      </dsp:spPr>
      <dsp:style>
        <a:lnRef idx="2">
          <a:scrgbClr r="0" g="0" b="0"/>
        </a:lnRef>
        <a:fillRef idx="1">
          <a:scrgbClr r="0" g="0" b="0"/>
        </a:fillRef>
        <a:effectRef idx="0">
          <a:scrgbClr r="0" g="0" b="0"/>
        </a:effectRef>
        <a:fontRef idx="minor"/>
      </dsp:style>
    </dsp:sp>
    <dsp:sp modelId="{CFF0F61E-BB7C-4627-AEDB-7F6528BA47A7}">
      <dsp:nvSpPr>
        <dsp:cNvPr id="0" name=""/>
        <dsp:cNvSpPr/>
      </dsp:nvSpPr>
      <dsp:spPr>
        <a:xfrm>
          <a:off x="1981981" y="9997"/>
          <a:ext cx="1585402" cy="748800"/>
        </a:xfrm>
        <a:prstGeom prst="round2SameRect">
          <a:avLst/>
        </a:prstGeom>
        <a:solidFill>
          <a:srgbClr val="4F91BD"/>
        </a:solidFill>
        <a:ln w="38100" cap="flat" cmpd="sng" algn="ctr">
          <a:solidFill>
            <a:sysClr val="window" lastClr="FFFFFF"/>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lvl="0" algn="ctr" defTabSz="800100">
            <a:lnSpc>
              <a:spcPct val="90000"/>
            </a:lnSpc>
            <a:spcBef>
              <a:spcPct val="0"/>
            </a:spcBef>
            <a:spcAft>
              <a:spcPct val="35000"/>
            </a:spcAft>
          </a:pPr>
          <a:r>
            <a:rPr lang="ka-GE" sz="1800" b="1" kern="1200">
              <a:solidFill>
                <a:sysClr val="window" lastClr="FFFFFF"/>
              </a:solidFill>
              <a:latin typeface="Franklin Gothic Book" panose="020B0503020102020204" pitchFamily="34" charset="0"/>
              <a:ea typeface="+mn-ea"/>
              <a:cs typeface="+mn-cs"/>
            </a:rPr>
            <a:t>ზეწოლა</a:t>
          </a:r>
          <a:endParaRPr lang="en-GB" sz="1800" b="1" kern="1200">
            <a:solidFill>
              <a:sysClr val="window" lastClr="FFFFFF"/>
            </a:solidFill>
            <a:latin typeface="Franklin Gothic Book" panose="020B0503020102020204" pitchFamily="34" charset="0"/>
            <a:ea typeface="+mn-ea"/>
            <a:cs typeface="+mn-cs"/>
          </a:endParaRPr>
        </a:p>
      </dsp:txBody>
      <dsp:txXfrm>
        <a:off x="2018534" y="46550"/>
        <a:ext cx="1512296" cy="712247"/>
      </dsp:txXfrm>
    </dsp:sp>
    <dsp:sp modelId="{E8A8BF5A-1ED5-4520-B584-B1303F6AADF2}">
      <dsp:nvSpPr>
        <dsp:cNvPr id="0" name=""/>
        <dsp:cNvSpPr/>
      </dsp:nvSpPr>
      <dsp:spPr>
        <a:xfrm rot="10800000">
          <a:off x="1984026" y="758797"/>
          <a:ext cx="1581312" cy="1141920"/>
        </a:xfrm>
        <a:prstGeom prst="round2SameRect">
          <a:avLst/>
        </a:prstGeom>
        <a:solidFill>
          <a:srgbClr val="D9E2F3">
            <a:alpha val="90000"/>
          </a:srgbClr>
        </a:solidFill>
        <a:ln w="38100" cap="flat" cmpd="sng" algn="ctr">
          <a:solidFill>
            <a:sysClr val="window" lastClr="FFFFFF">
              <a:alpha val="90000"/>
            </a:sysClr>
          </a:solidFill>
          <a:prstDash val="solid"/>
        </a:ln>
        <a:effectLst/>
      </dsp:spPr>
      <dsp:style>
        <a:lnRef idx="2">
          <a:scrgbClr r="0" g="0" b="0"/>
        </a:lnRef>
        <a:fillRef idx="1">
          <a:scrgbClr r="0" g="0" b="0"/>
        </a:fillRef>
        <a:effectRef idx="0">
          <a:scrgbClr r="0" g="0" b="0"/>
        </a:effectRef>
        <a:fontRef idx="minor"/>
      </dsp:style>
    </dsp:sp>
    <dsp:sp modelId="{EC12E5C3-F27B-4B35-BA9B-20B84AA6EB74}">
      <dsp:nvSpPr>
        <dsp:cNvPr id="0" name=""/>
        <dsp:cNvSpPr/>
      </dsp:nvSpPr>
      <dsp:spPr>
        <a:xfrm>
          <a:off x="3845371" y="9997"/>
          <a:ext cx="1911958" cy="748800"/>
        </a:xfrm>
        <a:prstGeom prst="round2SameRect">
          <a:avLst/>
        </a:prstGeom>
        <a:solidFill>
          <a:srgbClr val="4F91BD"/>
        </a:solidFill>
        <a:ln w="38100" cap="flat" cmpd="sng" algn="ctr">
          <a:solidFill>
            <a:sysClr val="window" lastClr="FFFFFF"/>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73152" rIns="128016" bIns="73152" numCol="1" spcCol="1270" anchor="ctr" anchorCtr="0">
          <a:noAutofit/>
        </a:bodyPr>
        <a:lstStyle/>
        <a:p>
          <a:pPr lvl="0" algn="ctr" defTabSz="800100">
            <a:lnSpc>
              <a:spcPct val="90000"/>
            </a:lnSpc>
            <a:spcBef>
              <a:spcPct val="0"/>
            </a:spcBef>
            <a:spcAft>
              <a:spcPct val="35000"/>
            </a:spcAft>
          </a:pPr>
          <a:r>
            <a:rPr lang="ka-GE" sz="1800" b="1" kern="1200">
              <a:solidFill>
                <a:schemeClr val="bg1"/>
              </a:solidFill>
              <a:latin typeface="Franklin Gothic Book" panose="020B0503020102020204" pitchFamily="34" charset="0"/>
              <a:ea typeface="+mn-ea"/>
              <a:cs typeface="+mn-cs"/>
            </a:rPr>
            <a:t>ზემოქმედება</a:t>
          </a:r>
          <a:endParaRPr lang="en-GB" sz="1800" b="1" kern="1200">
            <a:solidFill>
              <a:schemeClr val="bg1"/>
            </a:solidFill>
            <a:latin typeface="Franklin Gothic Book" panose="020B0503020102020204" pitchFamily="34" charset="0"/>
            <a:ea typeface="+mn-ea"/>
            <a:cs typeface="+mn-cs"/>
          </a:endParaRPr>
        </a:p>
      </dsp:txBody>
      <dsp:txXfrm>
        <a:off x="3881924" y="46550"/>
        <a:ext cx="1838852" cy="712247"/>
      </dsp:txXfrm>
    </dsp:sp>
    <dsp:sp modelId="{D2C35B3F-EEDA-4CE6-811C-C4B48675D1FB}">
      <dsp:nvSpPr>
        <dsp:cNvPr id="0" name=""/>
        <dsp:cNvSpPr/>
      </dsp:nvSpPr>
      <dsp:spPr>
        <a:xfrm rot="10800000">
          <a:off x="3896778" y="758797"/>
          <a:ext cx="1809142" cy="1141920"/>
        </a:xfrm>
        <a:prstGeom prst="round2SameRect">
          <a:avLst/>
        </a:prstGeom>
        <a:solidFill>
          <a:srgbClr val="D9E2F3">
            <a:alpha val="90000"/>
          </a:srgbClr>
        </a:solidFill>
        <a:ln w="38100" cap="flat" cmpd="sng" algn="ctr">
          <a:solidFill>
            <a:sysClr val="window" lastClr="FFFFFF">
              <a:alpha val="90000"/>
            </a:sys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F3F2F2-1564-48AC-8B15-30152D3CCFFE}">
      <dsp:nvSpPr>
        <dsp:cNvPr id="0" name=""/>
        <dsp:cNvSpPr/>
      </dsp:nvSpPr>
      <dsp:spPr>
        <a:xfrm>
          <a:off x="3014" y="20622"/>
          <a:ext cx="1920617" cy="777600"/>
        </a:xfrm>
        <a:prstGeom prst="round2SameRect">
          <a:avLst/>
        </a:prstGeom>
        <a:solidFill>
          <a:srgbClr val="4F91BD"/>
        </a:solidFill>
        <a:ln w="381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ka-GE" sz="1600" b="1" kern="1200"/>
            <a:t>მდგომარეობის ინდიკატორები </a:t>
          </a:r>
          <a:endParaRPr lang="en-GB" sz="1600" kern="1200">
            <a:latin typeface="Franklin Gothic Book" panose="020B0503020102020204" pitchFamily="34" charset="0"/>
          </a:endParaRPr>
        </a:p>
      </dsp:txBody>
      <dsp:txXfrm>
        <a:off x="40973" y="58581"/>
        <a:ext cx="1844699" cy="739641"/>
      </dsp:txXfrm>
    </dsp:sp>
    <dsp:sp modelId="{0239B16A-0429-4A14-BACA-600C851AF99B}">
      <dsp:nvSpPr>
        <dsp:cNvPr id="0" name=""/>
        <dsp:cNvSpPr/>
      </dsp:nvSpPr>
      <dsp:spPr>
        <a:xfrm rot="10800000">
          <a:off x="16122" y="798222"/>
          <a:ext cx="1894401" cy="1185840"/>
        </a:xfrm>
        <a:prstGeom prst="round2SameRect">
          <a:avLst/>
        </a:prstGeom>
        <a:solidFill>
          <a:schemeClr val="accent5">
            <a:lumMod val="20000"/>
            <a:lumOff val="80000"/>
            <a:alpha val="90000"/>
          </a:schemeClr>
        </a:solidFill>
        <a:ln w="38100" cap="flat" cmpd="sng" algn="ctr">
          <a:solidFill>
            <a:schemeClr val="bg1">
              <a:alpha val="90000"/>
            </a:schemeClr>
          </a:solidFill>
          <a:prstDash val="solid"/>
        </a:ln>
        <a:effectLst/>
      </dsp:spPr>
      <dsp:style>
        <a:lnRef idx="2">
          <a:scrgbClr r="0" g="0" b="0"/>
        </a:lnRef>
        <a:fillRef idx="1">
          <a:scrgbClr r="0" g="0" b="0"/>
        </a:fillRef>
        <a:effectRef idx="0">
          <a:scrgbClr r="0" g="0" b="0"/>
        </a:effectRef>
        <a:fontRef idx="minor"/>
      </dsp:style>
    </dsp:sp>
    <dsp:sp modelId="{CFF0F61E-BB7C-4627-AEDB-7F6528BA47A7}">
      <dsp:nvSpPr>
        <dsp:cNvPr id="0" name=""/>
        <dsp:cNvSpPr/>
      </dsp:nvSpPr>
      <dsp:spPr>
        <a:xfrm>
          <a:off x="2253648" y="20622"/>
          <a:ext cx="1888152" cy="777600"/>
        </a:xfrm>
        <a:prstGeom prst="round2SameRect">
          <a:avLst/>
        </a:prstGeom>
        <a:solidFill>
          <a:srgbClr val="4F91BD"/>
        </a:solidFill>
        <a:ln w="381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ka-GE" sz="1600" b="1" kern="1200"/>
            <a:t>ზეწოლის ინდიკატორი </a:t>
          </a:r>
          <a:endParaRPr lang="en-GB" sz="1600" kern="1200">
            <a:latin typeface="Franklin Gothic Book" panose="020B0503020102020204" pitchFamily="34" charset="0"/>
          </a:endParaRPr>
        </a:p>
      </dsp:txBody>
      <dsp:txXfrm>
        <a:off x="2291607" y="58581"/>
        <a:ext cx="1812234" cy="739641"/>
      </dsp:txXfrm>
    </dsp:sp>
    <dsp:sp modelId="{E8A8BF5A-1ED5-4520-B584-B1303F6AADF2}">
      <dsp:nvSpPr>
        <dsp:cNvPr id="0" name=""/>
        <dsp:cNvSpPr/>
      </dsp:nvSpPr>
      <dsp:spPr>
        <a:xfrm rot="10800000">
          <a:off x="2252509" y="798222"/>
          <a:ext cx="1890431" cy="1185840"/>
        </a:xfrm>
        <a:prstGeom prst="round2SameRect">
          <a:avLst/>
        </a:prstGeom>
        <a:solidFill>
          <a:schemeClr val="accent5">
            <a:lumMod val="20000"/>
            <a:lumOff val="80000"/>
            <a:alpha val="90000"/>
          </a:schemeClr>
        </a:solidFill>
        <a:ln w="38100" cap="flat" cmpd="sng" algn="ctr">
          <a:solidFill>
            <a:schemeClr val="bg1">
              <a:alpha val="90000"/>
            </a:schemeClr>
          </a:solidFill>
          <a:prstDash val="solid"/>
        </a:ln>
        <a:effectLst/>
      </dsp:spPr>
      <dsp:style>
        <a:lnRef idx="2">
          <a:scrgbClr r="0" g="0" b="0"/>
        </a:lnRef>
        <a:fillRef idx="1">
          <a:scrgbClr r="0" g="0" b="0"/>
        </a:fillRef>
        <a:effectRef idx="0">
          <a:scrgbClr r="0" g="0" b="0"/>
        </a:effectRef>
        <a:fontRef idx="minor"/>
      </dsp:style>
    </dsp:sp>
    <dsp:sp modelId="{EC12E5C3-F27B-4B35-BA9B-20B84AA6EB74}">
      <dsp:nvSpPr>
        <dsp:cNvPr id="0" name=""/>
        <dsp:cNvSpPr/>
      </dsp:nvSpPr>
      <dsp:spPr>
        <a:xfrm>
          <a:off x="4471817" y="20622"/>
          <a:ext cx="1789489" cy="777600"/>
        </a:xfrm>
        <a:prstGeom prst="round2SameRect">
          <a:avLst/>
        </a:prstGeom>
        <a:solidFill>
          <a:srgbClr val="4F91BD"/>
        </a:solidFill>
        <a:ln w="381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ka-GE" sz="1600" b="1" kern="1200"/>
            <a:t>რეაგირების ინდიკატორები</a:t>
          </a:r>
          <a:endParaRPr lang="en-GB" sz="1600" kern="1200">
            <a:latin typeface="Franklin Gothic Book" panose="020B0503020102020204" pitchFamily="34" charset="0"/>
          </a:endParaRPr>
        </a:p>
      </dsp:txBody>
      <dsp:txXfrm>
        <a:off x="4509776" y="58581"/>
        <a:ext cx="1713571" cy="739641"/>
      </dsp:txXfrm>
    </dsp:sp>
    <dsp:sp modelId="{D2C35B3F-EEDA-4CE6-811C-C4B48675D1FB}">
      <dsp:nvSpPr>
        <dsp:cNvPr id="0" name=""/>
        <dsp:cNvSpPr/>
      </dsp:nvSpPr>
      <dsp:spPr>
        <a:xfrm rot="10800000">
          <a:off x="4502767" y="798222"/>
          <a:ext cx="1727590" cy="1185840"/>
        </a:xfrm>
        <a:prstGeom prst="round2SameRect">
          <a:avLst/>
        </a:prstGeom>
        <a:solidFill>
          <a:schemeClr val="accent5">
            <a:lumMod val="20000"/>
            <a:lumOff val="80000"/>
            <a:alpha val="90000"/>
          </a:schemeClr>
        </a:solidFill>
        <a:ln w="38100" cap="flat" cmpd="sng" algn="ctr">
          <a:solidFill>
            <a:schemeClr val="bg1">
              <a:alpha val="9000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CAP">
      <a:dk1>
        <a:sysClr val="windowText" lastClr="000000"/>
      </a:dk1>
      <a:lt1>
        <a:sysClr val="window" lastClr="FFFFFF"/>
      </a:lt1>
      <a:dk2>
        <a:srgbClr val="0070C0"/>
      </a:dk2>
      <a:lt2>
        <a:srgbClr val="F2F2F2"/>
      </a:lt2>
      <a:accent1>
        <a:srgbClr val="0094C8"/>
      </a:accent1>
      <a:accent2>
        <a:srgbClr val="58BC94"/>
      </a:accent2>
      <a:accent3>
        <a:srgbClr val="0070C0"/>
      </a:accent3>
      <a:accent4>
        <a:srgbClr val="229148"/>
      </a:accent4>
      <a:accent5>
        <a:srgbClr val="F8CBAD"/>
      </a:accent5>
      <a:accent6>
        <a:srgbClr val="BDD7EE"/>
      </a:accent6>
      <a:hlink>
        <a:srgbClr val="0094C8"/>
      </a:hlink>
      <a:folHlink>
        <a:srgbClr val="0094C8"/>
      </a:folHlink>
    </a:clrScheme>
    <a:fontScheme name="GCAP">
      <a:majorFont>
        <a:latin typeface="Arial"/>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d45786f-a737-4735-8af6-df12fb6939a2">
  <element uid="9c87da95-7b2f-439f-bfd9-321fc51f6870" value=""/>
  <element uid="214105f6-acd4-485a-afa0-a0b988f7534c" value=""/>
</sis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51C02-7243-48F1-BFAE-7E1DEA7BA2C1}">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4232674D-3B78-407E-9B1E-345B83CBE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99</Pages>
  <Words>22841</Words>
  <Characters>130196</Characters>
  <Application>Microsoft Office Word</Application>
  <DocSecurity>0</DocSecurity>
  <Lines>1084</Lines>
  <Paragraphs>305</Paragraphs>
  <ScaleCrop>false</ScaleCrop>
  <HeadingPairs>
    <vt:vector size="6" baseType="variant">
      <vt:variant>
        <vt:lpstr>Title</vt:lpstr>
      </vt:variant>
      <vt:variant>
        <vt:i4>1</vt:i4>
      </vt:variant>
      <vt:variant>
        <vt:lpstr>Headings</vt:lpstr>
      </vt:variant>
      <vt:variant>
        <vt:i4>33</vt:i4>
      </vt:variant>
      <vt:variant>
        <vt:lpstr>Název</vt:lpstr>
      </vt:variant>
      <vt:variant>
        <vt:i4>1</vt:i4>
      </vt:variant>
    </vt:vector>
  </HeadingPairs>
  <TitlesOfParts>
    <vt:vector size="35" baseType="lpstr">
      <vt:lpstr/>
      <vt:lpstr>შენიშნვა </vt:lpstr>
      <vt:lpstr>წინასიტყვაობა</vt:lpstr>
      <vt:lpstr>მიმოხილვა</vt:lpstr>
      <vt:lpstr>მწვანე ქალაქის სამოქმედო გეგმის მიმოხილვა</vt:lpstr>
      <vt:lpstr>    პროექტის კონტექსტი</vt:lpstr>
      <vt:lpstr>    მწვანე ქალაქის სამოქმედო გეგმის შემუშავებისთვის გამოყენებული მეთოდოლოგია</vt:lpstr>
      <vt:lpstr>    როგორ ვისარგებლოთ დოკუმენტით</vt:lpstr>
      <vt:lpstr>    სამუშაო ჯგუფი</vt:lpstr>
      <vt:lpstr>გარემოსდაცვითი პოლიტიკა და საკანონმდებლო ჩარჩო</vt:lpstr>
      <vt:lpstr>    ქალაქის პროფილი</vt:lpstr>
      <vt:lpstr>    გარემოსდაცვითი მმართველობა</vt:lpstr>
      <vt:lpstr>    გარემოსდაცვითი პოლიტიკა და საკანონმდებლო ჩარჩო</vt:lpstr>
      <vt:lpstr>        /ჰაერი</vt:lpstr>
      <vt:lpstr>        წყალი</vt:lpstr>
      <vt:lpstr>        კლიმატის ცვლილება და ენერგეტიკა/</vt:lpstr>
      <vt:lpstr>        /მყარი ნარჩენები</vt:lpstr>
      <vt:lpstr>        /მიწის მართვა და ბიომრავალფეროვნება</vt:lpstr>
      <vt:lpstr>        /მედეგობა</vt:lpstr>
      <vt:lpstr>    არსებული სტრატეგიები და გეგმები </vt:lpstr>
      <vt:lpstr>    შეჯამება</vt:lpstr>
      <vt:lpstr>მწვანე ქალაქის გეგმის საბაზისო ინფორმაცია – გარემოსდაცვითი ინდიკატორების ანალიზი</vt:lpstr>
      <vt:lpstr>    ‘მდგომარეობის’ ინდიკატორები</vt:lpstr>
      <vt:lpstr>    ‘ზეწოლის’ ინდიკატორები </vt:lpstr>
      <vt:lpstr>    ‘რეაგირების’ ინდიკატორები </vt:lpstr>
      <vt:lpstr>მეთოდოლოგია</vt:lpstr>
      <vt:lpstr>    პრიორიტეტული ღონისძიებები </vt:lpstr>
      <vt:lpstr>    მწვანე ქალაქის სამოქმედო დოკუმენტის მომზადების ეტაპები</vt:lpstr>
      <vt:lpstr>ტრანსპორტი</vt:lpstr>
      <vt:lpstr>    ხედვა და სტრატეგიული მიზნები </vt:lpstr>
      <vt:lpstr>        ხედვა</vt:lpstr>
      <vt:lpstr>        სტრატეგიული მიზნები და პრიორიტეტები</vt:lpstr>
      <vt:lpstr>    მწვანე ქალაქის ღონისძიებები</vt:lpstr>
      <vt:lpstr>შენობები</vt:lpstr>
      <vt:lpstr/>
    </vt:vector>
  </TitlesOfParts>
  <Company>EBRD</Company>
  <LinksUpToDate>false</LinksUpToDate>
  <CharactersWithSpaces>152732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Hirsch, Peter</dc:creator>
  <cp:keywords>[EBRD/PERSONAL]</cp:keywords>
  <cp:lastModifiedBy>G4G_26</cp:lastModifiedBy>
  <cp:revision>20</cp:revision>
  <cp:lastPrinted>2017-09-15T10:26:00Z</cp:lastPrinted>
  <dcterms:created xsi:type="dcterms:W3CDTF">2017-10-19T11:33:00Z</dcterms:created>
  <dcterms:modified xsi:type="dcterms:W3CDTF">2017-10-23T10:32:00Z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e7b812c4-03e9-4e2a-9e0d-8fa331df5b50</vt:lpwstr>
  </property>
  <property fmtid="{D5CDD505-2E9C-101B-9397-08002B2CF9AE}" pid="3" name="bjSaver">
    <vt:lpwstr>FW12H//YcaqaSaKQXRdFNN7+MX2W+i02</vt:lpwstr>
  </property>
  <property fmtid="{D5CDD505-2E9C-101B-9397-08002B2CF9AE}" pid="4" name="bjDocumentLabelXML">
    <vt:lpwstr>&lt;?xml version="1.0" encoding="us-ascii"?&gt;&lt;sisl xmlns:xsi="http://www.w3.org/2001/XMLSchema-instance" xmlns:xsd="http://www.w3.org/2001/XMLSchema" sislVersion="0" policy="1d45786f-a737-4735-8af6-df12fb6939a2" xmlns="http://www.boldonjames.com/2008/01/sie/i</vt:lpwstr>
  </property>
  <property fmtid="{D5CDD505-2E9C-101B-9397-08002B2CF9AE}" pid="5" name="bjDocumentLabelXML-0">
    <vt:lpwstr>nternal/label"&gt;&lt;element uid="9c87da95-7b2f-439f-bfd9-321fc51f6870" value="" /&gt;&lt;element uid="214105f6-acd4-485a-afa0-a0b988f7534c" value="" /&gt;&lt;/sisl&gt;</vt:lpwstr>
  </property>
  <property fmtid="{D5CDD505-2E9C-101B-9397-08002B2CF9AE}" pid="6" name="bjDocumentSecurityLabel">
    <vt:lpwstr>PERSONAL</vt:lpwstr>
  </property>
  <property fmtid="{D5CDD505-2E9C-101B-9397-08002B2CF9AE}" pid="7" name="bjDocumentLabelFieldCode">
    <vt:lpwstr>PERSONAL</vt:lpwstr>
  </property>
</Properties>
</file>